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DCC6" w14:textId="77777777" w:rsidR="0099075D" w:rsidRDefault="00BC18B4">
      <w:pPr>
        <w:autoSpaceDE w:val="0"/>
        <w:autoSpaceDN w:val="0"/>
        <w:adjustRightInd w:val="0"/>
        <w:spacing w:after="0" w:line="240" w:lineRule="auto"/>
        <w:jc w:val="center"/>
        <w:rPr>
          <w:rFonts w:ascii="Trebuchet MS" w:hAnsi="Trebuchet MS" w:cs="OpenSans-Semibold"/>
          <w:color w:val="000000"/>
          <w:sz w:val="40"/>
          <w:szCs w:val="40"/>
        </w:rPr>
      </w:pPr>
      <w:commentRangeStart w:id="0"/>
      <w:r>
        <w:rPr>
          <w:rFonts w:ascii="Trebuchet MS" w:hAnsi="Trebuchet MS" w:cs="OpenSans-Semibold"/>
          <w:color w:val="000000"/>
          <w:sz w:val="40"/>
          <w:szCs w:val="40"/>
        </w:rPr>
        <w:t>Avis de marché</w:t>
      </w:r>
      <w:commentRangeEnd w:id="0"/>
      <w:r>
        <w:rPr>
          <w:rStyle w:val="Marquedecommentaire"/>
        </w:rPr>
        <w:commentReference w:id="0"/>
      </w:r>
    </w:p>
    <w:p w14:paraId="10176CFA" w14:textId="77777777" w:rsidR="0099075D" w:rsidRDefault="0099075D">
      <w:pPr>
        <w:autoSpaceDE w:val="0"/>
        <w:autoSpaceDN w:val="0"/>
        <w:adjustRightInd w:val="0"/>
        <w:spacing w:after="0" w:line="240" w:lineRule="auto"/>
        <w:jc w:val="center"/>
        <w:rPr>
          <w:rFonts w:ascii="Trebuchet MS" w:hAnsi="Trebuchet MS" w:cs="OpenSans-Semibold"/>
          <w:color w:val="000000"/>
          <w:sz w:val="20"/>
          <w:szCs w:val="20"/>
        </w:rPr>
      </w:pPr>
    </w:p>
    <w:p w14:paraId="6DBC6C83" w14:textId="77777777" w:rsidR="0099075D" w:rsidRDefault="00BC18B4">
      <w:pPr>
        <w:pStyle w:val="Commentaire"/>
        <w:numPr>
          <w:ilvl w:val="0"/>
          <w:numId w:val="8"/>
        </w:numPr>
      </w:pPr>
      <w:r>
        <w:t>Les textes en noir correspondent aux parties fixes du formulaire.</w:t>
      </w:r>
    </w:p>
    <w:p w14:paraId="709BD88B" w14:textId="77777777" w:rsidR="0099075D" w:rsidRDefault="00BC18B4">
      <w:pPr>
        <w:pStyle w:val="Commentaire"/>
        <w:numPr>
          <w:ilvl w:val="0"/>
          <w:numId w:val="8"/>
        </w:numPr>
      </w:pPr>
      <w:r>
        <w:t xml:space="preserve">Les textes en </w:t>
      </w:r>
      <w:r>
        <w:rPr>
          <w:color w:val="FF00FF"/>
        </w:rPr>
        <w:t>rose</w:t>
      </w:r>
      <w:r>
        <w:rPr>
          <w:color w:val="CC9900"/>
        </w:rPr>
        <w:t xml:space="preserve"> </w:t>
      </w:r>
      <w:r>
        <w:t>sont là pour vous guider dans le processus d’encodage</w:t>
      </w:r>
    </w:p>
    <w:p w14:paraId="25CF4F8C" w14:textId="77777777" w:rsidR="0099075D" w:rsidRDefault="00BC18B4">
      <w:pPr>
        <w:pStyle w:val="Commentaire"/>
        <w:numPr>
          <w:ilvl w:val="0"/>
          <w:numId w:val="8"/>
        </w:numPr>
      </w:pPr>
      <w:r>
        <w:t xml:space="preserve">Les textes en </w:t>
      </w:r>
      <w:r>
        <w:rPr>
          <w:color w:val="70AD47" w:themeColor="accent6"/>
        </w:rPr>
        <w:t xml:space="preserve">vert </w:t>
      </w:r>
      <w:r>
        <w:t>sont des champs remplis automatiquement par e-Procurement</w:t>
      </w:r>
    </w:p>
    <w:p w14:paraId="1D2B7BDD" w14:textId="77777777" w:rsidR="0099075D" w:rsidRDefault="00BC18B4">
      <w:pPr>
        <w:pStyle w:val="Commentaire"/>
        <w:numPr>
          <w:ilvl w:val="0"/>
          <w:numId w:val="8"/>
        </w:numPr>
      </w:pPr>
      <w:r>
        <w:t xml:space="preserve">Les textes en </w:t>
      </w:r>
      <w:r>
        <w:rPr>
          <w:color w:val="4472C4" w:themeColor="accent5"/>
        </w:rPr>
        <w:t xml:space="preserve">bleu </w:t>
      </w:r>
      <w:r>
        <w:t>correspondent aux textes à copier-coller tels quels dans le formulaire.</w:t>
      </w:r>
    </w:p>
    <w:p w14:paraId="283B8422" w14:textId="77777777" w:rsidR="0099075D" w:rsidRDefault="00BC18B4">
      <w:pPr>
        <w:pStyle w:val="Commentaire"/>
        <w:numPr>
          <w:ilvl w:val="0"/>
          <w:numId w:val="8"/>
        </w:numPr>
      </w:pPr>
      <w:r>
        <w:t xml:space="preserve">Les textes en </w:t>
      </w:r>
      <w:r>
        <w:rPr>
          <w:color w:val="CC9900"/>
        </w:rPr>
        <w:t xml:space="preserve">or </w:t>
      </w:r>
      <w:r>
        <w:t>correspondent aux parties à modifier en fonction du marché.</w:t>
      </w:r>
    </w:p>
    <w:p w14:paraId="0E48E4B2" w14:textId="77777777" w:rsidR="0099075D" w:rsidRDefault="00BC18B4">
      <w:pPr>
        <w:pStyle w:val="Commentaire"/>
        <w:numPr>
          <w:ilvl w:val="0"/>
          <w:numId w:val="8"/>
        </w:numPr>
      </w:pPr>
      <w:r>
        <w:t xml:space="preserve">Les « □ » correspondent à des cases pouvant être cochées ou à des menus déroulants avec choix multiples (surlignés en bleu </w:t>
      </w:r>
      <w:proofErr w:type="gramStart"/>
      <w:r>
        <w:rPr>
          <w:highlight w:val="cyan"/>
        </w:rPr>
        <w:t>□</w:t>
      </w:r>
      <w:r>
        <w:t>  quand</w:t>
      </w:r>
      <w:proofErr w:type="gramEnd"/>
      <w:r>
        <w:t xml:space="preserve"> il faut cocher/sélectionner).</w:t>
      </w:r>
    </w:p>
    <w:p w14:paraId="1D7A3A10" w14:textId="77777777" w:rsidR="0099075D" w:rsidRDefault="0099075D">
      <w:pPr>
        <w:autoSpaceDE w:val="0"/>
        <w:autoSpaceDN w:val="0"/>
        <w:adjustRightInd w:val="0"/>
        <w:spacing w:after="0" w:line="240" w:lineRule="auto"/>
        <w:rPr>
          <w:rFonts w:ascii="Trebuchet MS" w:hAnsi="Trebuchet MS" w:cs="OpenSans-Semibold"/>
          <w:color w:val="000000"/>
          <w:sz w:val="28"/>
        </w:rPr>
      </w:pPr>
    </w:p>
    <w:p w14:paraId="75123088" w14:textId="77777777" w:rsidR="0099075D" w:rsidRDefault="00BC18B4">
      <w:pPr>
        <w:autoSpaceDE w:val="0"/>
        <w:autoSpaceDN w:val="0"/>
        <w:adjustRightInd w:val="0"/>
        <w:spacing w:after="0" w:line="240" w:lineRule="auto"/>
        <w:rPr>
          <w:color w:val="FF00FF"/>
          <w:sz w:val="20"/>
          <w:szCs w:val="20"/>
        </w:rPr>
      </w:pPr>
      <w:r>
        <w:rPr>
          <w:color w:val="FF00FF"/>
          <w:sz w:val="20"/>
          <w:szCs w:val="20"/>
        </w:rPr>
        <w:t xml:space="preserve">Se connecter à la plateforme </w:t>
      </w:r>
      <w:hyperlink r:id="rId15" w:history="1">
        <w:r>
          <w:rPr>
            <w:color w:val="FF00FF"/>
            <w:sz w:val="20"/>
            <w:szCs w:val="20"/>
          </w:rPr>
          <w:t>https://www.publicprocurement.be/</w:t>
        </w:r>
      </w:hyperlink>
      <w:r>
        <w:rPr>
          <w:color w:val="FF00FF"/>
          <w:sz w:val="20"/>
          <w:szCs w:val="20"/>
        </w:rPr>
        <w:t xml:space="preserve"> en tant qu’adjudicateur : cliquer sur le bouton « Continuer en tant qu’adjudicateur »</w:t>
      </w:r>
    </w:p>
    <w:p w14:paraId="55DCBE80" w14:textId="77777777" w:rsidR="0099075D" w:rsidRDefault="00BC18B4">
      <w:pPr>
        <w:autoSpaceDE w:val="0"/>
        <w:autoSpaceDN w:val="0"/>
        <w:adjustRightInd w:val="0"/>
        <w:spacing w:after="0" w:line="240" w:lineRule="auto"/>
        <w:rPr>
          <w:color w:val="FF00FF"/>
          <w:sz w:val="20"/>
          <w:szCs w:val="20"/>
        </w:rPr>
      </w:pPr>
      <w:r>
        <w:rPr>
          <w:color w:val="FF00FF"/>
          <w:sz w:val="20"/>
          <w:szCs w:val="20"/>
        </w:rPr>
        <w:t>Dans le menu à gauche « Accueil » : cliquer sur le bouton « + Créer espace de travail » et « Créer publication » : une fenêtre s’ouvre avec 3 étapes : Objet du marché – Procédure – Paramètres de la publication</w:t>
      </w:r>
    </w:p>
    <w:p w14:paraId="10852053" w14:textId="77777777" w:rsidR="0099075D" w:rsidRDefault="00BC18B4">
      <w:pPr>
        <w:autoSpaceDE w:val="0"/>
        <w:autoSpaceDN w:val="0"/>
        <w:adjustRightInd w:val="0"/>
        <w:spacing w:after="0" w:line="240" w:lineRule="auto"/>
        <w:rPr>
          <w:color w:val="FF00FF"/>
          <w:sz w:val="20"/>
          <w:szCs w:val="20"/>
        </w:rPr>
      </w:pPr>
      <w:r>
        <w:rPr>
          <w:noProof/>
          <w:color w:val="FF00FF"/>
          <w:sz w:val="20"/>
          <w:szCs w:val="20"/>
          <w:lang w:val="nl-BE" w:eastAsia="nl-BE"/>
        </w:rPr>
        <w:drawing>
          <wp:anchor distT="0" distB="0" distL="114300" distR="114300" simplePos="0" relativeHeight="251658240" behindDoc="0" locked="0" layoutInCell="1" allowOverlap="1" wp14:anchorId="7A893582" wp14:editId="7CD6C8DD">
            <wp:simplePos x="0" y="0"/>
            <wp:positionH relativeFrom="margin">
              <wp:align>left</wp:align>
            </wp:positionH>
            <wp:positionV relativeFrom="paragraph">
              <wp:posOffset>50153</wp:posOffset>
            </wp:positionV>
            <wp:extent cx="332105" cy="335915"/>
            <wp:effectExtent l="0" t="0" r="0" b="6985"/>
            <wp:wrapNone/>
            <wp:docPr id="5" name="Image 5" descr="U:\Architecture\4. Marchés d'architecture\Guide pratique\08 Amendements\202402_AdMnvelleStruct\S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rchitecture\4. Marchés d'architecture\Guide pratique\08 Amendements\202402_AdMnvelleStruct\Sav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2105" cy="335915"/>
                    </a:xfrm>
                    <a:prstGeom prst="rect">
                      <a:avLst/>
                    </a:prstGeom>
                    <a:noFill/>
                    <a:ln>
                      <a:noFill/>
                    </a:ln>
                  </pic:spPr>
                </pic:pic>
              </a:graphicData>
            </a:graphic>
          </wp:anchor>
        </w:drawing>
      </w:r>
    </w:p>
    <w:p w14:paraId="5E35D23D" w14:textId="77777777" w:rsidR="0099075D" w:rsidRDefault="00BC18B4">
      <w:pPr>
        <w:autoSpaceDE w:val="0"/>
        <w:autoSpaceDN w:val="0"/>
        <w:adjustRightInd w:val="0"/>
        <w:spacing w:after="0" w:line="240" w:lineRule="auto"/>
        <w:ind w:firstLine="708"/>
        <w:rPr>
          <w:color w:val="FF00FF"/>
          <w:sz w:val="20"/>
          <w:szCs w:val="20"/>
        </w:rPr>
      </w:pPr>
      <w:r>
        <w:rPr>
          <w:color w:val="FF00FF"/>
          <w:sz w:val="20"/>
          <w:szCs w:val="20"/>
        </w:rPr>
        <w:t xml:space="preserve"> ATTENTION : N’oubliez pas de sauvegarder régulièrement grâce à l’icône « disquette » à droite de l’écran. </w:t>
      </w:r>
    </w:p>
    <w:p w14:paraId="51CF4FF1" w14:textId="77777777" w:rsidR="0099075D" w:rsidRDefault="0099075D">
      <w:pPr>
        <w:autoSpaceDE w:val="0"/>
        <w:autoSpaceDN w:val="0"/>
        <w:adjustRightInd w:val="0"/>
        <w:spacing w:after="0" w:line="240" w:lineRule="auto"/>
        <w:rPr>
          <w:color w:val="FF00FF"/>
          <w:sz w:val="20"/>
          <w:szCs w:val="20"/>
        </w:rPr>
      </w:pPr>
    </w:p>
    <w:p w14:paraId="193AABF7" w14:textId="77777777" w:rsidR="0099075D" w:rsidRDefault="00BC18B4">
      <w:pPr>
        <w:autoSpaceDE w:val="0"/>
        <w:autoSpaceDN w:val="0"/>
        <w:adjustRightInd w:val="0"/>
        <w:spacing w:after="0" w:line="240" w:lineRule="auto"/>
        <w:ind w:left="708"/>
        <w:rPr>
          <w:color w:val="FF00FF"/>
          <w:sz w:val="20"/>
          <w:szCs w:val="20"/>
        </w:rPr>
      </w:pPr>
      <w:r>
        <w:rPr>
          <w:noProof/>
          <w:color w:val="FF00FF"/>
          <w:sz w:val="20"/>
          <w:szCs w:val="20"/>
          <w:lang w:val="nl-BE" w:eastAsia="nl-BE"/>
        </w:rPr>
        <w:drawing>
          <wp:anchor distT="0" distB="0" distL="114300" distR="114300" simplePos="0" relativeHeight="251659264" behindDoc="0" locked="0" layoutInCell="1" allowOverlap="1" wp14:anchorId="56E4C43D" wp14:editId="21493F0A">
            <wp:simplePos x="0" y="0"/>
            <wp:positionH relativeFrom="margin">
              <wp:align>left</wp:align>
            </wp:positionH>
            <wp:positionV relativeFrom="paragraph">
              <wp:posOffset>8483</wp:posOffset>
            </wp:positionV>
            <wp:extent cx="344805" cy="370840"/>
            <wp:effectExtent l="0" t="0" r="0" b="0"/>
            <wp:wrapNone/>
            <wp:docPr id="6" name="Image 6" descr="U:\Architecture\4. Marchés d'architecture\Guide pratique\08 Amendements\202402_AdMnvelleStruct\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Architecture\4. Marchés d'architecture\Guide pratique\08 Amendements\202402_AdMnvelleStruct\Downloa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80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FF00FF"/>
          <w:sz w:val="20"/>
          <w:szCs w:val="20"/>
        </w:rPr>
        <w:t>Vous avez également la possibilité de télécharger votre avis de marché à tout moment grâce à l’icône « téléchargement ».</w:t>
      </w:r>
    </w:p>
    <w:p w14:paraId="7AE3ED48" w14:textId="77777777" w:rsidR="0099075D" w:rsidRDefault="0099075D">
      <w:pPr>
        <w:autoSpaceDE w:val="0"/>
        <w:autoSpaceDN w:val="0"/>
        <w:adjustRightInd w:val="0"/>
        <w:spacing w:after="0" w:line="240" w:lineRule="auto"/>
        <w:rPr>
          <w:color w:val="FF00FF"/>
          <w:sz w:val="20"/>
          <w:szCs w:val="20"/>
        </w:rPr>
      </w:pPr>
    </w:p>
    <w:p w14:paraId="1512D919" w14:textId="77777777" w:rsidR="0099075D" w:rsidRDefault="00BC18B4">
      <w:pPr>
        <w:autoSpaceDE w:val="0"/>
        <w:autoSpaceDN w:val="0"/>
        <w:adjustRightInd w:val="0"/>
        <w:spacing w:after="0" w:line="240" w:lineRule="auto"/>
        <w:rPr>
          <w:color w:val="FF00FF"/>
          <w:sz w:val="20"/>
          <w:szCs w:val="20"/>
        </w:rPr>
      </w:pPr>
      <w:r>
        <w:rPr>
          <w:noProof/>
          <w:color w:val="FF00FF"/>
          <w:sz w:val="20"/>
          <w:szCs w:val="20"/>
          <w:lang w:val="nl-BE" w:eastAsia="nl-BE"/>
        </w:rPr>
        <w:drawing>
          <wp:anchor distT="0" distB="0" distL="114300" distR="114300" simplePos="0" relativeHeight="251657215" behindDoc="0" locked="0" layoutInCell="1" allowOverlap="1" wp14:anchorId="1204252C" wp14:editId="4412C7D9">
            <wp:simplePos x="0" y="0"/>
            <wp:positionH relativeFrom="column">
              <wp:posOffset>2467154</wp:posOffset>
            </wp:positionH>
            <wp:positionV relativeFrom="paragraph">
              <wp:posOffset>102546</wp:posOffset>
            </wp:positionV>
            <wp:extent cx="301924" cy="261775"/>
            <wp:effectExtent l="0" t="0" r="3175" b="5080"/>
            <wp:wrapNone/>
            <wp:docPr id="7" name="Image 7" descr="U:\Architecture\4. Marchés d'architecture\Guide pratique\08 Amendements\202402_AdMnvelleStruct\R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chitecture\4. Marchés d'architecture\Guide pratique\08 Amendements\202402_AdMnvelleStruct\Rol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24" cy="261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FF00FF"/>
          <w:sz w:val="20"/>
          <w:szCs w:val="20"/>
        </w:rPr>
        <w:t xml:space="preserve">Si vous vous déconnectez, vous retrouverez votre avis dans le menu de gauche « Mes dossiers » : à l’aide de la petite flèche située à gauche du numéro de </w:t>
      </w:r>
      <w:proofErr w:type="gramStart"/>
      <w:r>
        <w:rPr>
          <w:color w:val="FF00FF"/>
          <w:sz w:val="20"/>
          <w:szCs w:val="20"/>
        </w:rPr>
        <w:t xml:space="preserve">référence,   </w:t>
      </w:r>
      <w:proofErr w:type="gramEnd"/>
      <w:r>
        <w:rPr>
          <w:color w:val="FF00FF"/>
          <w:sz w:val="20"/>
          <w:szCs w:val="20"/>
        </w:rPr>
        <w:t xml:space="preserve">        déroulez l’avis concerné et cliquez sur le titre de la publication précédé de </w:t>
      </w:r>
      <w:r>
        <w:rPr>
          <w:color w:val="FF00FF"/>
          <w:sz w:val="28"/>
          <w:szCs w:val="28"/>
        </w:rPr>
        <w:sym w:font="Wingdings" w:char="F033"/>
      </w:r>
      <w:r>
        <w:rPr>
          <w:color w:val="FF00FF"/>
          <w:sz w:val="20"/>
          <w:szCs w:val="20"/>
        </w:rPr>
        <w:t xml:space="preserve"> &gt; vous vous retrouverez alors dans votre espace de travail. </w:t>
      </w:r>
    </w:p>
    <w:p w14:paraId="0F1F43F7" w14:textId="77777777" w:rsidR="0099075D" w:rsidRDefault="0099075D">
      <w:pPr>
        <w:autoSpaceDE w:val="0"/>
        <w:autoSpaceDN w:val="0"/>
        <w:adjustRightInd w:val="0"/>
        <w:spacing w:after="0" w:line="240" w:lineRule="auto"/>
        <w:rPr>
          <w:rFonts w:ascii="Trebuchet MS" w:hAnsi="Trebuchet MS" w:cs="OpenSans-Semibold"/>
          <w:color w:val="000000"/>
          <w:sz w:val="28"/>
        </w:rPr>
      </w:pPr>
    </w:p>
    <w:p w14:paraId="3D7F10D4" w14:textId="77777777" w:rsidR="0099075D" w:rsidRDefault="00BC18B4">
      <w:pPr>
        <w:autoSpaceDE w:val="0"/>
        <w:autoSpaceDN w:val="0"/>
        <w:adjustRightInd w:val="0"/>
        <w:spacing w:after="0" w:line="240" w:lineRule="auto"/>
        <w:rPr>
          <w:rFonts w:ascii="Trebuchet MS" w:hAnsi="Trebuchet MS" w:cs="OpenSans-Semibold"/>
          <w:color w:val="000000"/>
          <w:sz w:val="28"/>
        </w:rPr>
      </w:pPr>
      <w:r>
        <w:rPr>
          <w:rFonts w:ascii="Trebuchet MS" w:hAnsi="Trebuchet MS" w:cs="OpenSans-Semibold"/>
          <w:color w:val="000000"/>
          <w:sz w:val="28"/>
        </w:rPr>
        <w:t>Nouvelle publication</w:t>
      </w:r>
    </w:p>
    <w:p w14:paraId="4EB57466" w14:textId="77777777" w:rsidR="0099075D" w:rsidRDefault="0099075D">
      <w:pPr>
        <w:autoSpaceDE w:val="0"/>
        <w:autoSpaceDN w:val="0"/>
        <w:adjustRightInd w:val="0"/>
        <w:spacing w:after="0" w:line="240" w:lineRule="auto"/>
        <w:rPr>
          <w:rFonts w:ascii="Trebuchet MS" w:hAnsi="Trebuchet MS" w:cs="OpenSans-Semibold"/>
          <w:color w:val="000000"/>
          <w:sz w:val="28"/>
        </w:rPr>
      </w:pPr>
    </w:p>
    <w:p w14:paraId="223F4FAA" w14:textId="77777777" w:rsidR="0099075D" w:rsidRDefault="0099075D">
      <w:pPr>
        <w:autoSpaceDE w:val="0"/>
        <w:autoSpaceDN w:val="0"/>
        <w:adjustRightInd w:val="0"/>
        <w:spacing w:after="0" w:line="240" w:lineRule="auto"/>
        <w:rPr>
          <w:rFonts w:ascii="Trebuchet MS" w:hAnsi="Trebuchet MS" w:cs="OpenSans-Semibold"/>
          <w:color w:val="000000"/>
          <w:sz w:val="28"/>
        </w:rPr>
      </w:pPr>
    </w:p>
    <w:p w14:paraId="71DFE1BB"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r>
        <w:rPr>
          <w:rFonts w:ascii="Trebuchet MS" w:hAnsi="Trebuchet MS" w:cs="OpenSansLight-Italic"/>
          <w:iCs/>
          <w:color w:val="000000"/>
          <w:sz w:val="26"/>
          <w:szCs w:val="26"/>
        </w:rPr>
        <w:t>1-Objet du marché</w:t>
      </w:r>
    </w:p>
    <w:p w14:paraId="34E3ACE2" w14:textId="77777777" w:rsidR="0099075D" w:rsidRDefault="0099075D">
      <w:pPr>
        <w:autoSpaceDE w:val="0"/>
        <w:autoSpaceDN w:val="0"/>
        <w:adjustRightInd w:val="0"/>
        <w:spacing w:after="0" w:line="240" w:lineRule="auto"/>
        <w:rPr>
          <w:rFonts w:ascii="Trebuchet MS" w:hAnsi="Trebuchet MS" w:cs="OpenSansLight-Italic"/>
          <w:iCs/>
          <w:color w:val="000000"/>
          <w:sz w:val="18"/>
          <w:szCs w:val="18"/>
        </w:rPr>
      </w:pPr>
    </w:p>
    <w:p w14:paraId="1D6C2DF3"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r>
        <w:rPr>
          <w:rFonts w:ascii="Trebuchet MS" w:hAnsi="Trebuchet MS" w:cs="OpenSansLight-Italic"/>
          <w:iCs/>
          <w:color w:val="000000"/>
          <w:sz w:val="18"/>
          <w:szCs w:val="18"/>
        </w:rPr>
        <w:t>Organisation</w:t>
      </w:r>
      <w:r>
        <w:rPr>
          <w:rFonts w:ascii="Trebuchet MS" w:hAnsi="Trebuchet MS" w:cs="OpenSansLight-Italic"/>
          <w:iCs/>
          <w:color w:val="FF0000"/>
          <w:sz w:val="18"/>
          <w:szCs w:val="18"/>
        </w:rPr>
        <w:t>*</w:t>
      </w:r>
      <w:commentRangeStart w:id="1"/>
      <w:commentRangeEnd w:id="1"/>
      <w:r>
        <w:rPr>
          <w:rStyle w:val="Marquedecommentaire"/>
        </w:rPr>
        <w:commentReference w:id="1"/>
      </w:r>
      <w:r>
        <w:rPr>
          <w:rFonts w:ascii="Trebuchet MS" w:hAnsi="Trebuchet MS" w:cs="OpenSansLight-Italic"/>
          <w:iCs/>
          <w:color w:val="000000"/>
          <w:sz w:val="18"/>
          <w:szCs w:val="18"/>
        </w:rPr>
        <w:t xml:space="preserve"> : </w:t>
      </w:r>
      <w:r>
        <w:rPr>
          <w:rFonts w:ascii="Trebuchet MS" w:hAnsi="Trebuchet MS" w:cs="OpenSansLight-Italic"/>
          <w:iCs/>
          <w:color w:val="70AD47" w:themeColor="accent6"/>
          <w:sz w:val="18"/>
          <w:szCs w:val="18"/>
          <w:highlight w:val="cyan"/>
        </w:rPr>
        <w:t>[</w:t>
      </w:r>
      <w:commentRangeStart w:id="2"/>
      <w:r>
        <w:rPr>
          <w:rFonts w:ascii="Trebuchet MS" w:hAnsi="Trebuchet MS" w:cs="OpenSansLight-Italic"/>
          <w:i/>
          <w:iCs/>
          <w:color w:val="70AD47" w:themeColor="accent6"/>
          <w:sz w:val="18"/>
          <w:szCs w:val="18"/>
          <w:highlight w:val="cyan"/>
        </w:rPr>
        <w:t>Nom de l’adjudicateur</w:t>
      </w:r>
      <w:commentRangeEnd w:id="2"/>
      <w:r>
        <w:rPr>
          <w:rFonts w:ascii="Trebuchet MS" w:hAnsi="Trebuchet MS" w:cs="OpenSansLight-Italic"/>
          <w:i/>
          <w:iCs/>
          <w:color w:val="70AD47" w:themeColor="accent6"/>
          <w:sz w:val="18"/>
          <w:szCs w:val="18"/>
          <w:highlight w:val="cyan"/>
        </w:rPr>
        <w:commentReference w:id="2"/>
      </w:r>
      <w:r>
        <w:rPr>
          <w:rFonts w:ascii="Trebuchet MS" w:hAnsi="Trebuchet MS" w:cs="OpenSansLight-Italic"/>
          <w:i/>
          <w:iCs/>
          <w:color w:val="70AD47" w:themeColor="accent6"/>
          <w:sz w:val="18"/>
          <w:szCs w:val="18"/>
          <w:highlight w:val="cyan"/>
        </w:rPr>
        <w:t xml:space="preserve"> ou Organisation qui publie l’avis de marché</w:t>
      </w:r>
      <w:r>
        <w:rPr>
          <w:rFonts w:ascii="Trebuchet MS" w:hAnsi="Trebuchet MS" w:cs="OpenSansLight-Italic"/>
          <w:iCs/>
          <w:color w:val="70AD47" w:themeColor="accent6"/>
          <w:sz w:val="18"/>
          <w:szCs w:val="18"/>
          <w:highlight w:val="cyan"/>
        </w:rPr>
        <w:t>]</w:t>
      </w:r>
    </w:p>
    <w:p w14:paraId="5A2B8091" w14:textId="77777777" w:rsidR="0099075D" w:rsidRDefault="00BC18B4">
      <w:pPr>
        <w:autoSpaceDE w:val="0"/>
        <w:autoSpaceDN w:val="0"/>
        <w:adjustRightInd w:val="0"/>
        <w:spacing w:after="0" w:line="240" w:lineRule="auto"/>
        <w:rPr>
          <w:rFonts w:ascii="Trebuchet MS" w:hAnsi="Trebuchet MS" w:cs="OpenSansLight-Italic"/>
          <w:iCs/>
          <w:color w:val="70AD47" w:themeColor="accent6"/>
          <w:sz w:val="18"/>
          <w:szCs w:val="18"/>
        </w:rPr>
      </w:pPr>
      <w:r>
        <w:rPr>
          <w:rFonts w:ascii="Trebuchet MS" w:hAnsi="Trebuchet MS" w:cs="OpenSansLight-Italic"/>
          <w:iCs/>
          <w:color w:val="000000"/>
          <w:sz w:val="18"/>
          <w:szCs w:val="18"/>
        </w:rPr>
        <w:t xml:space="preserve">Langues : </w:t>
      </w:r>
      <w:r>
        <w:rPr>
          <w:rFonts w:ascii="Trebuchet MS" w:hAnsi="Trebuchet MS" w:cs="OpenSans-Light"/>
          <w:color w:val="000000"/>
          <w:sz w:val="16"/>
          <w:szCs w:val="16"/>
        </w:rPr>
        <w:t xml:space="preserve">□ </w:t>
      </w:r>
      <w:r>
        <w:rPr>
          <w:rFonts w:ascii="Trebuchet MS" w:hAnsi="Trebuchet MS" w:cs="OpenSansLight-Italic"/>
          <w:iCs/>
          <w:color w:val="000000"/>
          <w:sz w:val="18"/>
          <w:szCs w:val="18"/>
        </w:rPr>
        <w:t xml:space="preserve">NL </w:t>
      </w:r>
      <w:r>
        <w:rPr>
          <w:rFonts w:ascii="Trebuchet MS" w:hAnsi="Trebuchet MS" w:cs="OpenSans-Light"/>
          <w:color w:val="00B050"/>
          <w:sz w:val="16"/>
          <w:szCs w:val="16"/>
        </w:rPr>
        <w:t>□</w:t>
      </w:r>
      <w:r>
        <w:rPr>
          <w:rFonts w:ascii="Trebuchet MS" w:hAnsi="Trebuchet MS" w:cs="OpenSans-Light"/>
          <w:color w:val="000000"/>
          <w:sz w:val="16"/>
          <w:szCs w:val="16"/>
        </w:rPr>
        <w:t xml:space="preserve"> </w:t>
      </w:r>
      <w:r>
        <w:rPr>
          <w:rFonts w:ascii="Trebuchet MS" w:hAnsi="Trebuchet MS" w:cs="OpenSansLight-Italic"/>
          <w:iCs/>
          <w:color w:val="70AD47" w:themeColor="accent6"/>
          <w:sz w:val="18"/>
          <w:szCs w:val="18"/>
        </w:rPr>
        <w:t>FR</w:t>
      </w:r>
      <w:r>
        <w:rPr>
          <w:rFonts w:ascii="Trebuchet MS" w:hAnsi="Trebuchet MS" w:cs="OpenSansLight-Italic"/>
          <w:iCs/>
          <w:color w:val="000000" w:themeColor="text1"/>
          <w:sz w:val="18"/>
          <w:szCs w:val="18"/>
        </w:rPr>
        <w:t xml:space="preserve"> </w:t>
      </w:r>
      <w:r>
        <w:rPr>
          <w:rFonts w:ascii="Trebuchet MS" w:hAnsi="Trebuchet MS" w:cs="OpenSans-Light"/>
          <w:color w:val="000000"/>
          <w:sz w:val="16"/>
          <w:szCs w:val="16"/>
        </w:rPr>
        <w:t xml:space="preserve">□ </w:t>
      </w:r>
      <w:r>
        <w:rPr>
          <w:rFonts w:ascii="Trebuchet MS" w:hAnsi="Trebuchet MS" w:cs="OpenSansLight-Italic"/>
          <w:iCs/>
          <w:color w:val="000000" w:themeColor="text1"/>
          <w:sz w:val="18"/>
          <w:szCs w:val="18"/>
        </w:rPr>
        <w:t xml:space="preserve">DE </w:t>
      </w:r>
      <w:r>
        <w:rPr>
          <w:rFonts w:ascii="Trebuchet MS" w:hAnsi="Trebuchet MS" w:cs="OpenSans-Light"/>
          <w:color w:val="000000"/>
          <w:sz w:val="16"/>
          <w:szCs w:val="16"/>
        </w:rPr>
        <w:t xml:space="preserve">□ </w:t>
      </w:r>
      <w:r>
        <w:rPr>
          <w:rFonts w:ascii="Trebuchet MS" w:hAnsi="Trebuchet MS" w:cs="OpenSansLight-Italic"/>
          <w:iCs/>
          <w:color w:val="000000" w:themeColor="text1"/>
          <w:sz w:val="18"/>
          <w:szCs w:val="18"/>
        </w:rPr>
        <w:t xml:space="preserve">EN </w:t>
      </w:r>
      <w:r>
        <w:rPr>
          <w:rFonts w:ascii="Trebuchet MS" w:hAnsi="Trebuchet MS" w:cs="OpenSansLight-Italic"/>
          <w:iCs/>
          <w:color w:val="70AD47" w:themeColor="accent6"/>
          <w:sz w:val="18"/>
          <w:szCs w:val="18"/>
        </w:rPr>
        <w:t>[</w:t>
      </w:r>
      <w:proofErr w:type="spellStart"/>
      <w:r>
        <w:rPr>
          <w:rFonts w:ascii="Trebuchet MS" w:hAnsi="Trebuchet MS" w:cs="OpenSansLight-Italic"/>
          <w:i/>
          <w:iCs/>
          <w:color w:val="70AD47" w:themeColor="accent6"/>
          <w:sz w:val="18"/>
          <w:szCs w:val="18"/>
        </w:rPr>
        <w:t>pré-rempli</w:t>
      </w:r>
      <w:proofErr w:type="spellEnd"/>
      <w:r>
        <w:rPr>
          <w:rFonts w:ascii="Trebuchet MS" w:hAnsi="Trebuchet MS" w:cs="OpenSansLight-Italic"/>
          <w:i/>
          <w:iCs/>
          <w:color w:val="70AD47" w:themeColor="accent6"/>
          <w:sz w:val="18"/>
          <w:szCs w:val="18"/>
        </w:rPr>
        <w:t xml:space="preserve"> par e-Procurement en fonction de la langue de l’organisation</w:t>
      </w:r>
      <w:r>
        <w:rPr>
          <w:rFonts w:ascii="Trebuchet MS" w:hAnsi="Trebuchet MS" w:cs="OpenSansLight-Italic"/>
          <w:iCs/>
          <w:color w:val="70AD47" w:themeColor="accent6"/>
          <w:sz w:val="18"/>
          <w:szCs w:val="18"/>
        </w:rPr>
        <w:t>]</w:t>
      </w:r>
    </w:p>
    <w:p w14:paraId="51F02AD8"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commentRangeStart w:id="3"/>
      <w:r>
        <w:rPr>
          <w:rFonts w:ascii="Trebuchet MS" w:hAnsi="Trebuchet MS" w:cs="OpenSansLight-Italic"/>
          <w:iCs/>
          <w:color w:val="000000"/>
          <w:sz w:val="18"/>
          <w:szCs w:val="18"/>
        </w:rPr>
        <w:t>Numéro de référence du dossier</w:t>
      </w:r>
      <w:r>
        <w:rPr>
          <w:rFonts w:ascii="Trebuchet MS" w:hAnsi="Trebuchet MS" w:cs="OpenSansLight-Italic"/>
          <w:iCs/>
          <w:color w:val="FF0000"/>
          <w:sz w:val="18"/>
          <w:szCs w:val="18"/>
        </w:rPr>
        <w:t>*</w:t>
      </w:r>
      <w:r>
        <w:rPr>
          <w:rFonts w:ascii="Trebuchet MS" w:hAnsi="Trebuchet MS" w:cs="OpenSansLight-Italic"/>
          <w:iCs/>
          <w:color w:val="000000"/>
          <w:sz w:val="18"/>
          <w:szCs w:val="18"/>
        </w:rPr>
        <w:t xml:space="preserve"> </w:t>
      </w:r>
      <w:commentRangeEnd w:id="3"/>
      <w:r>
        <w:rPr>
          <w:rStyle w:val="Marquedecommentaire"/>
        </w:rPr>
        <w:commentReference w:id="3"/>
      </w:r>
      <w:r>
        <w:rPr>
          <w:rFonts w:ascii="Trebuchet MS" w:hAnsi="Trebuchet MS" w:cs="OpenSansLight-Italic"/>
          <w:iCs/>
          <w:color w:val="000000"/>
          <w:sz w:val="18"/>
          <w:szCs w:val="18"/>
        </w:rPr>
        <w:t xml:space="preserve">: </w:t>
      </w:r>
      <w:proofErr w:type="spellStart"/>
      <w:r>
        <w:rPr>
          <w:rFonts w:ascii="Trebuchet MS" w:hAnsi="Trebuchet MS" w:cs="OpenSansLight-Italic"/>
          <w:iCs/>
          <w:color w:val="CC9900"/>
          <w:sz w:val="18"/>
          <w:szCs w:val="18"/>
        </w:rPr>
        <w:t>xxxxxxxxxxxx</w:t>
      </w:r>
      <w:proofErr w:type="spellEnd"/>
      <w:r>
        <w:rPr>
          <w:rFonts w:ascii="Trebuchet MS" w:hAnsi="Trebuchet MS" w:cs="OpenSansLight-Italic"/>
          <w:iCs/>
          <w:color w:val="000000"/>
          <w:sz w:val="18"/>
          <w:szCs w:val="18"/>
        </w:rPr>
        <w:t xml:space="preserve"> </w:t>
      </w:r>
    </w:p>
    <w:p w14:paraId="05A87717" w14:textId="77777777" w:rsidR="0099075D" w:rsidRDefault="00BC18B4">
      <w:pPr>
        <w:autoSpaceDE w:val="0"/>
        <w:autoSpaceDN w:val="0"/>
        <w:adjustRightInd w:val="0"/>
        <w:spacing w:after="0" w:line="240" w:lineRule="auto"/>
        <w:rPr>
          <w:rFonts w:ascii="Trebuchet MS" w:hAnsi="Trebuchet MS" w:cs="OpenSansLight-Italic"/>
          <w:iCs/>
          <w:color w:val="000000"/>
          <w:sz w:val="26"/>
          <w:szCs w:val="26"/>
        </w:rPr>
      </w:pPr>
      <w:bookmarkStart w:id="4" w:name="_Hlk155619276"/>
      <w:r>
        <w:rPr>
          <w:rFonts w:ascii="Trebuchet MS" w:hAnsi="Trebuchet MS" w:cs="OpenSansLight-Italic"/>
          <w:iCs/>
          <w:color w:val="000000"/>
          <w:sz w:val="18"/>
          <w:szCs w:val="18"/>
        </w:rPr>
        <w:t>Titre du dossier (FR)</w:t>
      </w:r>
      <w:r>
        <w:rPr>
          <w:rFonts w:ascii="Trebuchet MS" w:hAnsi="Trebuchet MS" w:cs="OpenSansLight-Italic"/>
          <w:iCs/>
          <w:color w:val="FF0000"/>
          <w:sz w:val="18"/>
          <w:szCs w:val="18"/>
        </w:rPr>
        <w:t>*</w:t>
      </w:r>
      <w:r>
        <w:rPr>
          <w:rFonts w:ascii="Trebuchet MS" w:hAnsi="Trebuchet MS" w:cs="OpenSansLight-Italic"/>
          <w:iCs/>
          <w:color w:val="000000"/>
          <w:sz w:val="18"/>
          <w:szCs w:val="18"/>
        </w:rPr>
        <w:t xml:space="preserve"> : </w:t>
      </w:r>
      <w:bookmarkEnd w:id="4"/>
      <w:proofErr w:type="spellStart"/>
      <w:r>
        <w:rPr>
          <w:rFonts w:ascii="Trebuchet MS" w:hAnsi="Trebuchet MS" w:cs="OpenSans-Semibold"/>
          <w:color w:val="CC9900"/>
          <w:sz w:val="18"/>
          <w:szCs w:val="18"/>
        </w:rPr>
        <w:t>XXVilleXXX</w:t>
      </w:r>
      <w:proofErr w:type="spellEnd"/>
      <w:r>
        <w:rPr>
          <w:rFonts w:ascii="Trebuchet MS" w:hAnsi="Trebuchet MS" w:cs="OpenSans-Semibold"/>
          <w:color w:val="CC9900"/>
          <w:sz w:val="18"/>
          <w:szCs w:val="18"/>
        </w:rPr>
        <w:t xml:space="preserve"> –XXX Infrastructure concernée XX </w:t>
      </w:r>
      <w:r>
        <w:rPr>
          <w:rFonts w:ascii="Trebuchet MS" w:hAnsi="Trebuchet MS" w:cs="OpenSans-Semibold"/>
          <w:color w:val="4472C4" w:themeColor="accent5"/>
          <w:sz w:val="18"/>
          <w:szCs w:val="18"/>
        </w:rPr>
        <w:t xml:space="preserve">– Désignation </w:t>
      </w:r>
      <w:proofErr w:type="gramStart"/>
      <w:r>
        <w:rPr>
          <w:rFonts w:ascii="Trebuchet MS" w:hAnsi="Trebuchet MS" w:cs="OpenSans-Semibold"/>
          <w:color w:val="4472C4" w:themeColor="accent5"/>
          <w:sz w:val="18"/>
          <w:szCs w:val="18"/>
        </w:rPr>
        <w:t>d’</w:t>
      </w:r>
      <w:proofErr w:type="spellStart"/>
      <w:r>
        <w:rPr>
          <w:rFonts w:ascii="Trebuchet MS" w:hAnsi="Trebuchet MS" w:cs="OpenSans-Semibold"/>
          <w:color w:val="4472C4" w:themeColor="accent5"/>
          <w:sz w:val="18"/>
          <w:szCs w:val="18"/>
        </w:rPr>
        <w:t>un.e</w:t>
      </w:r>
      <w:proofErr w:type="spellEnd"/>
      <w:proofErr w:type="gramEnd"/>
      <w:r>
        <w:rPr>
          <w:rFonts w:ascii="Trebuchet MS" w:hAnsi="Trebuchet MS" w:cs="OpenSans-Semibold"/>
          <w:color w:val="4472C4" w:themeColor="accent5"/>
          <w:sz w:val="18"/>
          <w:szCs w:val="18"/>
        </w:rPr>
        <w:t xml:space="preserve"> </w:t>
      </w:r>
      <w:proofErr w:type="spellStart"/>
      <w:r>
        <w:rPr>
          <w:rFonts w:ascii="Trebuchet MS" w:hAnsi="Trebuchet MS" w:cs="OpenSans-Semibold"/>
          <w:color w:val="4472C4" w:themeColor="accent5"/>
          <w:sz w:val="18"/>
          <w:szCs w:val="18"/>
        </w:rPr>
        <w:t>auteur.e</w:t>
      </w:r>
      <w:proofErr w:type="spellEnd"/>
      <w:r>
        <w:rPr>
          <w:rFonts w:ascii="Trebuchet MS" w:hAnsi="Trebuchet MS" w:cs="OpenSans-Semibold"/>
          <w:color w:val="4472C4" w:themeColor="accent5"/>
          <w:sz w:val="18"/>
          <w:szCs w:val="18"/>
        </w:rPr>
        <w:t xml:space="preserve"> de projet en vue de l'étude et du suivi de l'exécution des travaux de </w:t>
      </w:r>
      <w:r>
        <w:rPr>
          <w:rFonts w:ascii="Trebuchet MS" w:hAnsi="Trebuchet MS" w:cs="OpenSans-Semibold"/>
          <w:color w:val="CC9900"/>
          <w:sz w:val="18"/>
          <w:szCs w:val="18"/>
        </w:rPr>
        <w:t>rénovation/construction/extension/aménagement intérieur.</w:t>
      </w:r>
    </w:p>
    <w:p w14:paraId="2AED5FEF" w14:textId="2D252554" w:rsidR="0099075D" w:rsidRDefault="00BC18B4">
      <w:pPr>
        <w:autoSpaceDE w:val="0"/>
        <w:autoSpaceDN w:val="0"/>
        <w:adjustRightInd w:val="0"/>
        <w:spacing w:after="0" w:line="240" w:lineRule="auto"/>
        <w:rPr>
          <w:rFonts w:ascii="Trebuchet MS" w:hAnsi="Trebuchet MS" w:cs="OpenSansLight-Italic"/>
          <w:iCs/>
          <w:color w:val="000000"/>
          <w:sz w:val="18"/>
          <w:szCs w:val="18"/>
        </w:rPr>
      </w:pPr>
      <w:commentRangeStart w:id="5"/>
      <w:r>
        <w:rPr>
          <w:rFonts w:ascii="Trebuchet MS" w:hAnsi="Trebuchet MS" w:cs="OpenSansLight-Italic"/>
          <w:iCs/>
          <w:color w:val="000000"/>
          <w:sz w:val="18"/>
          <w:szCs w:val="18"/>
        </w:rPr>
        <w:t>Description du dossier (FR)</w:t>
      </w:r>
      <w:r>
        <w:rPr>
          <w:rFonts w:ascii="Trebuchet MS" w:hAnsi="Trebuchet MS" w:cs="OpenSansLight-Italic"/>
          <w:iCs/>
          <w:color w:val="FF0000"/>
          <w:sz w:val="18"/>
          <w:szCs w:val="18"/>
        </w:rPr>
        <w:t>*</w:t>
      </w:r>
      <w:r>
        <w:rPr>
          <w:rFonts w:ascii="Trebuchet MS" w:hAnsi="Trebuchet MS" w:cs="OpenSansLight-Italic"/>
          <w:iCs/>
          <w:color w:val="000000"/>
          <w:sz w:val="18"/>
          <w:szCs w:val="18"/>
        </w:rPr>
        <w:t> :</w:t>
      </w:r>
      <w:commentRangeEnd w:id="5"/>
      <w:r>
        <w:rPr>
          <w:rStyle w:val="Marquedecommentaire"/>
        </w:rPr>
        <w:commentReference w:id="5"/>
      </w:r>
      <w:r w:rsidR="00F736E4">
        <w:rPr>
          <w:rFonts w:ascii="Trebuchet MS" w:hAnsi="Trebuchet MS" w:cs="OpenSansLight-Italic"/>
          <w:iCs/>
          <w:color w:val="000000"/>
          <w:sz w:val="18"/>
          <w:szCs w:val="18"/>
        </w:rPr>
        <w:t xml:space="preserve"> </w:t>
      </w:r>
      <w:proofErr w:type="spellStart"/>
      <w:r w:rsidR="00F736E4" w:rsidRPr="00F736E4">
        <w:rPr>
          <w:rFonts w:ascii="Trebuchet MS" w:hAnsi="Trebuchet MS" w:cs="OpenSansLight-Italic"/>
          <w:iCs/>
          <w:color w:val="CC9900"/>
          <w:sz w:val="18"/>
          <w:szCs w:val="18"/>
        </w:rPr>
        <w:t>xxxxxxxxxxxxxxxxxxxxxxxx</w:t>
      </w:r>
      <w:proofErr w:type="spellEnd"/>
    </w:p>
    <w:p w14:paraId="5020DFB7" w14:textId="77777777" w:rsidR="0099075D" w:rsidRDefault="0099075D">
      <w:pPr>
        <w:autoSpaceDE w:val="0"/>
        <w:autoSpaceDN w:val="0"/>
        <w:adjustRightInd w:val="0"/>
        <w:spacing w:after="0" w:line="240" w:lineRule="auto"/>
        <w:rPr>
          <w:rFonts w:ascii="Trebuchet MS" w:hAnsi="Trebuchet MS" w:cs="OpenSansLight-Italic"/>
          <w:iCs/>
          <w:color w:val="000000" w:themeColor="text1"/>
          <w:sz w:val="18"/>
          <w:szCs w:val="18"/>
        </w:rPr>
      </w:pPr>
    </w:p>
    <w:p w14:paraId="18333F22" w14:textId="77777777" w:rsidR="0099075D" w:rsidRDefault="00BC18B4">
      <w:pPr>
        <w:autoSpaceDE w:val="0"/>
        <w:autoSpaceDN w:val="0"/>
        <w:adjustRightInd w:val="0"/>
        <w:spacing w:after="0" w:line="240" w:lineRule="auto"/>
        <w:rPr>
          <w:rFonts w:ascii="Trebuchet MS" w:hAnsi="Trebuchet MS" w:cs="OpenSansLight-Italic"/>
          <w:iCs/>
          <w:color w:val="4472C4" w:themeColor="accent5"/>
          <w:sz w:val="18"/>
          <w:szCs w:val="18"/>
        </w:rPr>
      </w:pPr>
      <w:r>
        <w:rPr>
          <w:rFonts w:ascii="Trebuchet MS" w:hAnsi="Trebuchet MS" w:cs="OpenSansLight-Italic"/>
          <w:iCs/>
          <w:color w:val="000000" w:themeColor="text1"/>
          <w:sz w:val="18"/>
          <w:szCs w:val="18"/>
        </w:rPr>
        <w:t>Nature principale du marché</w:t>
      </w:r>
      <w:r>
        <w:rPr>
          <w:rFonts w:ascii="Trebuchet MS" w:hAnsi="Trebuchet MS" w:cs="OpenSansLight-Italic"/>
          <w:iCs/>
          <w:color w:val="FF0000"/>
          <w:sz w:val="18"/>
          <w:szCs w:val="18"/>
        </w:rPr>
        <w:t>*</w:t>
      </w:r>
      <w:r>
        <w:rPr>
          <w:rFonts w:ascii="Trebuchet MS" w:hAnsi="Trebuchet MS" w:cs="OpenSansLight-Italic"/>
          <w:iCs/>
          <w:color w:val="000000" w:themeColor="text1"/>
          <w:sz w:val="18"/>
          <w:szCs w:val="18"/>
        </w:rPr>
        <w:t xml:space="preserve"> : </w:t>
      </w:r>
      <w:r>
        <w:rPr>
          <w:rFonts w:ascii="Trebuchet MS" w:hAnsi="Trebuchet MS" w:cs="OpenSans-Light"/>
          <w:color w:val="000000" w:themeColor="text1"/>
          <w:sz w:val="18"/>
          <w:szCs w:val="18"/>
        </w:rPr>
        <w:t>□ Fournitures</w:t>
      </w:r>
      <w:r>
        <w:rPr>
          <w:rFonts w:ascii="Trebuchet MS" w:hAnsi="Trebuchet MS" w:cs="OpenSans"/>
          <w:color w:val="000000" w:themeColor="text1"/>
          <w:sz w:val="18"/>
          <w:szCs w:val="18"/>
        </w:rPr>
        <w:t xml:space="preserve"> </w:t>
      </w:r>
      <w:r>
        <w:rPr>
          <w:rFonts w:ascii="Trebuchet MS" w:hAnsi="Trebuchet MS" w:cs="OpenSans-Light"/>
          <w:color w:val="000000" w:themeColor="text1"/>
          <w:sz w:val="18"/>
          <w:szCs w:val="18"/>
          <w:highlight w:val="cyan"/>
        </w:rPr>
        <w:t>□ Services</w:t>
      </w:r>
      <w:r>
        <w:rPr>
          <w:rFonts w:ascii="Trebuchet MS" w:hAnsi="Trebuchet MS" w:cs="OpenSans-Light"/>
          <w:color w:val="000000" w:themeColor="text1"/>
          <w:sz w:val="18"/>
          <w:szCs w:val="18"/>
        </w:rPr>
        <w:t xml:space="preserve"> □ Travaux</w:t>
      </w:r>
    </w:p>
    <w:p w14:paraId="0109B20E"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r>
        <w:rPr>
          <w:rFonts w:ascii="Trebuchet MS" w:hAnsi="Trebuchet MS" w:cs="OpenSansLight-Italic"/>
          <w:iCs/>
          <w:color w:val="000000"/>
          <w:sz w:val="18"/>
          <w:szCs w:val="18"/>
        </w:rPr>
        <w:t xml:space="preserve">Code </w:t>
      </w:r>
      <w:commentRangeStart w:id="6"/>
      <w:r>
        <w:rPr>
          <w:rFonts w:ascii="Trebuchet MS" w:hAnsi="Trebuchet MS" w:cs="OpenSansLight-Italic"/>
          <w:iCs/>
          <w:color w:val="000000"/>
          <w:sz w:val="18"/>
          <w:szCs w:val="18"/>
        </w:rPr>
        <w:t xml:space="preserve">CPV </w:t>
      </w:r>
      <w:commentRangeEnd w:id="6"/>
      <w:r>
        <w:rPr>
          <w:rFonts w:ascii="Trebuchet MS" w:hAnsi="Trebuchet MS" w:cs="OpenSansLight-Italic"/>
          <w:iCs/>
          <w:color w:val="000000"/>
          <w:sz w:val="18"/>
          <w:szCs w:val="18"/>
        </w:rPr>
        <w:commentReference w:id="6"/>
      </w:r>
      <w:r>
        <w:rPr>
          <w:rFonts w:ascii="Trebuchet MS" w:hAnsi="Trebuchet MS" w:cs="OpenSansLight-Italic"/>
          <w:iCs/>
          <w:sz w:val="18"/>
          <w:szCs w:val="18"/>
        </w:rPr>
        <w:t>principal</w:t>
      </w:r>
      <w:r>
        <w:rPr>
          <w:rFonts w:ascii="Trebuchet MS" w:hAnsi="Trebuchet MS" w:cs="OpenSansLight-Italic"/>
          <w:iCs/>
          <w:color w:val="FF0000"/>
          <w:sz w:val="18"/>
          <w:szCs w:val="18"/>
        </w:rPr>
        <w:t>*</w:t>
      </w:r>
      <w:r>
        <w:rPr>
          <w:rFonts w:ascii="Trebuchet MS" w:hAnsi="Trebuchet MS" w:cs="OpenSansLight-Italic"/>
          <w:iCs/>
          <w:sz w:val="18"/>
          <w:szCs w:val="18"/>
        </w:rPr>
        <w:t>:</w:t>
      </w:r>
      <w:r>
        <w:rPr>
          <w:rFonts w:ascii="Trebuchet MS" w:hAnsi="Trebuchet MS" w:cs="OpenSans"/>
          <w:color w:val="000000" w:themeColor="text1"/>
          <w:sz w:val="18"/>
          <w:szCs w:val="18"/>
        </w:rPr>
        <w:t xml:space="preserve"> </w:t>
      </w:r>
      <w:r>
        <w:rPr>
          <w:rFonts w:ascii="Trebuchet MS" w:hAnsi="Trebuchet MS" w:cs="OpenSans-Light"/>
          <w:color w:val="000000" w:themeColor="text1"/>
          <w:sz w:val="18"/>
          <w:szCs w:val="18"/>
          <w:highlight w:val="cyan"/>
        </w:rPr>
        <w:t xml:space="preserve">□ </w:t>
      </w:r>
      <w:r>
        <w:rPr>
          <w:rFonts w:ascii="Trebuchet MS" w:hAnsi="Trebuchet MS" w:cs="OpenSansLight-Italic"/>
          <w:iCs/>
          <w:color w:val="000000" w:themeColor="text1"/>
          <w:sz w:val="18"/>
          <w:szCs w:val="18"/>
          <w:highlight w:val="cyan"/>
        </w:rPr>
        <w:t>71200000-0 - Services d'architecture</w:t>
      </w:r>
      <w:commentRangeStart w:id="7"/>
      <w:r>
        <w:rPr>
          <w:rFonts w:ascii="Trebuchet MS" w:hAnsi="Trebuchet MS" w:cs="OpenSans-Semibold"/>
          <w:color w:val="000000" w:themeColor="text1"/>
          <w:sz w:val="20"/>
          <w:szCs w:val="16"/>
          <w:highlight w:val="cyan"/>
        </w:rPr>
        <w:t xml:space="preserve"> </w:t>
      </w:r>
      <w:commentRangeEnd w:id="7"/>
      <w:r>
        <w:rPr>
          <w:rStyle w:val="Marquedecommentaire"/>
          <w:color w:val="000000" w:themeColor="text1"/>
          <w:highlight w:val="cyan"/>
        </w:rPr>
        <w:commentReference w:id="7"/>
      </w:r>
    </w:p>
    <w:p w14:paraId="6C006720" w14:textId="77777777" w:rsidR="0099075D" w:rsidRDefault="00BC18B4">
      <w:pPr>
        <w:autoSpaceDE w:val="0"/>
        <w:autoSpaceDN w:val="0"/>
        <w:adjustRightInd w:val="0"/>
        <w:spacing w:after="0" w:line="240" w:lineRule="auto"/>
        <w:rPr>
          <w:rFonts w:ascii="Trebuchet MS" w:hAnsi="Trebuchet MS" w:cs="OpenSansLight-Italic"/>
          <w:i/>
          <w:iCs/>
          <w:color w:val="0070C0"/>
          <w:sz w:val="18"/>
          <w:szCs w:val="18"/>
        </w:rPr>
      </w:pPr>
      <w:commentRangeStart w:id="8"/>
      <w:r>
        <w:rPr>
          <w:rFonts w:ascii="Trebuchet MS" w:hAnsi="Trebuchet MS" w:cs="OpenSansLight-Italic"/>
          <w:iCs/>
          <w:color w:val="000000"/>
          <w:sz w:val="18"/>
          <w:szCs w:val="18"/>
        </w:rPr>
        <w:t>Nombre</w:t>
      </w:r>
      <w:commentRangeEnd w:id="8"/>
      <w:r>
        <w:rPr>
          <w:rStyle w:val="Marquedecommentaire"/>
        </w:rPr>
        <w:commentReference w:id="8"/>
      </w:r>
      <w:r>
        <w:rPr>
          <w:rFonts w:ascii="Trebuchet MS" w:hAnsi="Trebuchet MS" w:cs="OpenSansLight-Italic"/>
          <w:iCs/>
          <w:color w:val="000000"/>
          <w:sz w:val="18"/>
          <w:szCs w:val="18"/>
        </w:rPr>
        <w:t xml:space="preserve"> de lots</w:t>
      </w:r>
      <w:r>
        <w:rPr>
          <w:rFonts w:ascii="Trebuchet MS" w:hAnsi="Trebuchet MS" w:cs="OpenSansLight-Italic"/>
          <w:iCs/>
          <w:color w:val="FF0000"/>
          <w:sz w:val="18"/>
          <w:szCs w:val="18"/>
        </w:rPr>
        <w:t>*</w:t>
      </w:r>
      <w:r>
        <w:rPr>
          <w:rFonts w:ascii="Trebuchet MS" w:hAnsi="Trebuchet MS" w:cs="OpenSansLight-Italic"/>
          <w:iCs/>
          <w:color w:val="000000"/>
          <w:sz w:val="18"/>
          <w:szCs w:val="18"/>
        </w:rPr>
        <w:t xml:space="preserve"> : </w:t>
      </w:r>
      <w:r>
        <w:rPr>
          <w:rFonts w:ascii="Trebuchet MS" w:hAnsi="Trebuchet MS" w:cs="OpenSans-Semibold"/>
          <w:color w:val="CC9900"/>
          <w:sz w:val="20"/>
          <w:szCs w:val="16"/>
        </w:rPr>
        <w:t>1</w:t>
      </w:r>
    </w:p>
    <w:p w14:paraId="66811EA0" w14:textId="77777777" w:rsidR="0099075D" w:rsidRDefault="0099075D">
      <w:pPr>
        <w:autoSpaceDE w:val="0"/>
        <w:autoSpaceDN w:val="0"/>
        <w:adjustRightInd w:val="0"/>
        <w:spacing w:after="0" w:line="240" w:lineRule="auto"/>
        <w:rPr>
          <w:rFonts w:ascii="Trebuchet MS" w:hAnsi="Trebuchet MS" w:cs="OpenSansLight-Italic"/>
          <w:i/>
          <w:iCs/>
          <w:color w:val="0070C0"/>
          <w:sz w:val="18"/>
          <w:szCs w:val="18"/>
        </w:rPr>
      </w:pPr>
    </w:p>
    <w:p w14:paraId="0280CA01" w14:textId="77777777" w:rsidR="0099075D" w:rsidRDefault="00BC18B4">
      <w:pPr>
        <w:rPr>
          <w:rFonts w:ascii="Trebuchet MS" w:hAnsi="Trebuchet MS" w:cs="OpenSansLight-Italic"/>
          <w:iCs/>
          <w:color w:val="000000"/>
          <w:sz w:val="26"/>
          <w:szCs w:val="26"/>
        </w:rPr>
      </w:pPr>
      <w:r>
        <w:rPr>
          <w:color w:val="FF00FF"/>
          <w:sz w:val="20"/>
          <w:szCs w:val="20"/>
        </w:rPr>
        <w:t>&gt; CLIQUER sur « Suivant »</w:t>
      </w:r>
      <w:r>
        <w:rPr>
          <w:rFonts w:ascii="Trebuchet MS" w:hAnsi="Trebuchet MS" w:cs="OpenSansLight-Italic"/>
          <w:iCs/>
          <w:color w:val="000000"/>
          <w:sz w:val="26"/>
          <w:szCs w:val="26"/>
        </w:rPr>
        <w:t xml:space="preserve"> </w:t>
      </w:r>
    </w:p>
    <w:p w14:paraId="21D22EBB" w14:textId="77777777" w:rsidR="0099075D" w:rsidRDefault="0099075D">
      <w:pPr>
        <w:rPr>
          <w:rFonts w:ascii="Trebuchet MS" w:hAnsi="Trebuchet MS" w:cs="OpenSansLight-Italic"/>
          <w:iCs/>
          <w:color w:val="000000"/>
          <w:sz w:val="26"/>
          <w:szCs w:val="26"/>
        </w:rPr>
      </w:pPr>
    </w:p>
    <w:p w14:paraId="17576F6A" w14:textId="77777777" w:rsidR="0099075D" w:rsidRDefault="00BC18B4">
      <w:pPr>
        <w:autoSpaceDE w:val="0"/>
        <w:autoSpaceDN w:val="0"/>
        <w:adjustRightInd w:val="0"/>
        <w:spacing w:after="0" w:line="240" w:lineRule="auto"/>
        <w:rPr>
          <w:rFonts w:ascii="Trebuchet MS" w:hAnsi="Trebuchet MS" w:cs="OpenSansLight-Italic"/>
          <w:iCs/>
          <w:color w:val="000000"/>
          <w:sz w:val="26"/>
          <w:szCs w:val="26"/>
        </w:rPr>
      </w:pPr>
      <w:r>
        <w:rPr>
          <w:rFonts w:ascii="Trebuchet MS" w:hAnsi="Trebuchet MS" w:cs="OpenSansLight-Italic"/>
          <w:iCs/>
          <w:color w:val="000000"/>
          <w:sz w:val="26"/>
          <w:szCs w:val="26"/>
        </w:rPr>
        <w:t>2-Procédure</w:t>
      </w:r>
    </w:p>
    <w:p w14:paraId="1059F7D3" w14:textId="77777777" w:rsidR="0099075D" w:rsidRDefault="00BC18B4">
      <w:pPr>
        <w:autoSpaceDE w:val="0"/>
        <w:autoSpaceDN w:val="0"/>
        <w:adjustRightInd w:val="0"/>
        <w:spacing w:after="0" w:line="240" w:lineRule="auto"/>
        <w:rPr>
          <w:rFonts w:ascii="Trebuchet MS" w:hAnsi="Trebuchet MS" w:cs="OpenSansLight-Italic"/>
          <w:iCs/>
          <w:color w:val="E226D9"/>
          <w:sz w:val="18"/>
          <w:szCs w:val="18"/>
        </w:rPr>
      </w:pPr>
      <w:r>
        <w:rPr>
          <w:rFonts w:ascii="Trebuchet MS" w:hAnsi="Trebuchet MS" w:cs="OpenSansLight-Italic"/>
          <w:iCs/>
          <w:color w:val="000000"/>
          <w:sz w:val="18"/>
          <w:szCs w:val="18"/>
        </w:rPr>
        <w:t>Base légale</w:t>
      </w:r>
      <w:r>
        <w:rPr>
          <w:rFonts w:ascii="Trebuchet MS" w:hAnsi="Trebuchet MS" w:cs="OpenSansLight-Italic"/>
          <w:iCs/>
          <w:color w:val="FF0000"/>
          <w:sz w:val="18"/>
          <w:szCs w:val="18"/>
        </w:rPr>
        <w:t>*</w:t>
      </w:r>
      <w:r>
        <w:rPr>
          <w:rFonts w:ascii="Trebuchet MS" w:hAnsi="Trebuchet MS" w:cs="OpenSansLight-Italic"/>
          <w:iCs/>
          <w:color w:val="000000"/>
          <w:sz w:val="18"/>
          <w:szCs w:val="18"/>
        </w:rPr>
        <w:t xml:space="preserve"> : </w:t>
      </w:r>
      <w:r>
        <w:rPr>
          <w:rFonts w:ascii="Trebuchet MS" w:hAnsi="Trebuchet MS" w:cs="OpenSans-Light"/>
          <w:color w:val="000000" w:themeColor="text1"/>
          <w:sz w:val="18"/>
          <w:szCs w:val="18"/>
        </w:rPr>
        <w:t>□</w:t>
      </w:r>
      <w:r>
        <w:rPr>
          <w:rFonts w:ascii="Trebuchet MS" w:hAnsi="Trebuchet MS" w:cs="OpenSansLight-Italic"/>
          <w:iCs/>
          <w:color w:val="000000" w:themeColor="text1"/>
          <w:sz w:val="18"/>
          <w:szCs w:val="18"/>
        </w:rPr>
        <w:t xml:space="preserve"> Directive 2014/23/EU (concessions) </w:t>
      </w:r>
      <w:r>
        <w:rPr>
          <w:rFonts w:ascii="Trebuchet MS" w:hAnsi="Trebuchet MS" w:cs="OpenSans-Light"/>
          <w:color w:val="000000" w:themeColor="text1"/>
          <w:sz w:val="18"/>
          <w:szCs w:val="18"/>
          <w:highlight w:val="cyan"/>
        </w:rPr>
        <w:t>□</w:t>
      </w:r>
      <w:r>
        <w:rPr>
          <w:rFonts w:ascii="Trebuchet MS" w:hAnsi="Trebuchet MS" w:cs="OpenSansLight-Italic"/>
          <w:iCs/>
          <w:color w:val="000000" w:themeColor="text1"/>
          <w:sz w:val="18"/>
          <w:szCs w:val="18"/>
          <w:highlight w:val="cyan"/>
        </w:rPr>
        <w:t xml:space="preserve"> Directive 2014/24/EU (secteur classique)</w:t>
      </w:r>
      <w:r>
        <w:rPr>
          <w:rFonts w:ascii="Trebuchet MS" w:hAnsi="Trebuchet MS" w:cs="OpenSansLight-Italic"/>
          <w:iCs/>
          <w:color w:val="000000" w:themeColor="text1"/>
          <w:sz w:val="18"/>
          <w:szCs w:val="18"/>
        </w:rPr>
        <w:t xml:space="preserve"> </w:t>
      </w:r>
      <w:r>
        <w:rPr>
          <w:rFonts w:ascii="Trebuchet MS" w:hAnsi="Trebuchet MS" w:cs="OpenSans-Light"/>
          <w:color w:val="000000" w:themeColor="text1"/>
          <w:sz w:val="18"/>
          <w:szCs w:val="18"/>
        </w:rPr>
        <w:t>□</w:t>
      </w:r>
      <w:r>
        <w:rPr>
          <w:rFonts w:ascii="Trebuchet MS" w:hAnsi="Trebuchet MS" w:cs="OpenSansLight-Italic"/>
          <w:iCs/>
          <w:color w:val="000000" w:themeColor="text1"/>
          <w:sz w:val="18"/>
          <w:szCs w:val="18"/>
        </w:rPr>
        <w:t xml:space="preserve"> Directive 2009/81/EC (défense et sécurité) </w:t>
      </w:r>
      <w:r>
        <w:rPr>
          <w:rFonts w:ascii="Trebuchet MS" w:hAnsi="Trebuchet MS" w:cs="OpenSans-Light"/>
          <w:color w:val="000000" w:themeColor="text1"/>
          <w:sz w:val="18"/>
          <w:szCs w:val="18"/>
        </w:rPr>
        <w:t>□</w:t>
      </w:r>
      <w:r>
        <w:rPr>
          <w:rFonts w:ascii="Trebuchet MS" w:hAnsi="Trebuchet MS" w:cs="OpenSansLight-Italic"/>
          <w:iCs/>
          <w:color w:val="000000" w:themeColor="text1"/>
          <w:sz w:val="18"/>
          <w:szCs w:val="18"/>
        </w:rPr>
        <w:t xml:space="preserve"> Autre</w:t>
      </w:r>
    </w:p>
    <w:p w14:paraId="6685039C" w14:textId="77777777" w:rsidR="0099075D" w:rsidRDefault="0099075D">
      <w:pPr>
        <w:autoSpaceDE w:val="0"/>
        <w:autoSpaceDN w:val="0"/>
        <w:adjustRightInd w:val="0"/>
        <w:spacing w:after="0" w:line="240" w:lineRule="auto"/>
        <w:rPr>
          <w:rFonts w:ascii="Trebuchet MS" w:hAnsi="Trebuchet MS" w:cs="OpenSansLight-Italic"/>
          <w:iCs/>
          <w:color w:val="000000"/>
          <w:sz w:val="18"/>
          <w:szCs w:val="18"/>
        </w:rPr>
      </w:pPr>
    </w:p>
    <w:p w14:paraId="17E86D16" w14:textId="77777777" w:rsidR="0099075D" w:rsidRDefault="00BC18B4">
      <w:pPr>
        <w:autoSpaceDE w:val="0"/>
        <w:autoSpaceDN w:val="0"/>
        <w:adjustRightInd w:val="0"/>
        <w:spacing w:after="0" w:line="240" w:lineRule="auto"/>
        <w:rPr>
          <w:rFonts w:ascii="Trebuchet MS" w:hAnsi="Trebuchet MS" w:cs="OpenSansLight-Italic"/>
          <w:iCs/>
          <w:color w:val="E226D9"/>
          <w:sz w:val="18"/>
          <w:szCs w:val="18"/>
        </w:rPr>
      </w:pPr>
      <w:r>
        <w:rPr>
          <w:rFonts w:ascii="Trebuchet MS" w:hAnsi="Trebuchet MS" w:cs="OpenSansLight-Italic"/>
          <w:iCs/>
          <w:color w:val="000000"/>
          <w:sz w:val="18"/>
          <w:szCs w:val="18"/>
        </w:rPr>
        <w:t>Propos général de la publication</w:t>
      </w:r>
      <w:r>
        <w:rPr>
          <w:rFonts w:ascii="Trebuchet MS" w:hAnsi="Trebuchet MS" w:cs="OpenSansLight-Italic"/>
          <w:iCs/>
          <w:color w:val="FF0000"/>
          <w:sz w:val="18"/>
          <w:szCs w:val="18"/>
        </w:rPr>
        <w:t>*</w:t>
      </w:r>
      <w:r>
        <w:rPr>
          <w:rFonts w:ascii="Trebuchet MS" w:hAnsi="Trebuchet MS" w:cs="OpenSansLight-Italic"/>
          <w:iCs/>
          <w:color w:val="000000"/>
          <w:sz w:val="18"/>
          <w:szCs w:val="18"/>
        </w:rPr>
        <w:t xml:space="preserve"> : </w:t>
      </w:r>
      <w:r>
        <w:rPr>
          <w:rFonts w:ascii="Trebuchet MS" w:hAnsi="Trebuchet MS" w:cs="OpenSans-Light"/>
          <w:color w:val="000000" w:themeColor="text1"/>
          <w:sz w:val="18"/>
          <w:szCs w:val="18"/>
        </w:rPr>
        <w:t>□</w:t>
      </w:r>
      <w:r>
        <w:rPr>
          <w:rFonts w:ascii="Trebuchet MS" w:hAnsi="Trebuchet MS" w:cs="OpenSansLight-Italic"/>
          <w:iCs/>
          <w:color w:val="000000" w:themeColor="text1"/>
          <w:sz w:val="18"/>
          <w:szCs w:val="18"/>
        </w:rPr>
        <w:t xml:space="preserve"> Planification </w:t>
      </w:r>
      <w:r>
        <w:rPr>
          <w:rFonts w:ascii="Trebuchet MS" w:hAnsi="Trebuchet MS" w:cs="OpenSans-Light"/>
          <w:color w:val="000000" w:themeColor="text1"/>
          <w:sz w:val="18"/>
          <w:szCs w:val="18"/>
          <w:highlight w:val="cyan"/>
        </w:rPr>
        <w:t>□</w:t>
      </w:r>
      <w:r>
        <w:rPr>
          <w:rFonts w:ascii="Trebuchet MS" w:hAnsi="Trebuchet MS" w:cs="OpenSansLight-Italic"/>
          <w:iCs/>
          <w:color w:val="000000" w:themeColor="text1"/>
          <w:sz w:val="18"/>
          <w:szCs w:val="18"/>
          <w:highlight w:val="cyan"/>
        </w:rPr>
        <w:t xml:space="preserve"> Compétition</w:t>
      </w:r>
      <w:r>
        <w:rPr>
          <w:rFonts w:ascii="Trebuchet MS" w:hAnsi="Trebuchet MS" w:cs="OpenSansLight-Italic"/>
          <w:iCs/>
          <w:color w:val="000000" w:themeColor="text1"/>
          <w:sz w:val="18"/>
          <w:szCs w:val="18"/>
        </w:rPr>
        <w:t xml:space="preserve"> </w:t>
      </w:r>
      <w:r>
        <w:rPr>
          <w:rFonts w:ascii="Trebuchet MS" w:hAnsi="Trebuchet MS" w:cs="OpenSans-Light"/>
          <w:color w:val="000000" w:themeColor="text1"/>
          <w:sz w:val="18"/>
          <w:szCs w:val="18"/>
        </w:rPr>
        <w:t>□</w:t>
      </w:r>
      <w:r>
        <w:rPr>
          <w:rFonts w:ascii="Trebuchet MS" w:hAnsi="Trebuchet MS" w:cs="OpenSansLight-Italic"/>
          <w:iCs/>
          <w:color w:val="000000" w:themeColor="text1"/>
          <w:sz w:val="18"/>
          <w:szCs w:val="18"/>
        </w:rPr>
        <w:t xml:space="preserve"> Attribution</w:t>
      </w:r>
    </w:p>
    <w:p w14:paraId="4AADB0AB" w14:textId="77777777" w:rsidR="0099075D" w:rsidRDefault="0099075D">
      <w:pPr>
        <w:autoSpaceDE w:val="0"/>
        <w:autoSpaceDN w:val="0"/>
        <w:adjustRightInd w:val="0"/>
        <w:spacing w:after="0" w:line="240" w:lineRule="auto"/>
        <w:rPr>
          <w:rFonts w:ascii="Trebuchet MS" w:hAnsi="Trebuchet MS" w:cs="OpenSansLight-Italic"/>
          <w:iCs/>
          <w:color w:val="000000"/>
          <w:sz w:val="18"/>
          <w:szCs w:val="18"/>
        </w:rPr>
      </w:pPr>
    </w:p>
    <w:p w14:paraId="045F7B7F" w14:textId="77777777" w:rsidR="0099075D" w:rsidRDefault="00BC18B4">
      <w:pPr>
        <w:autoSpaceDE w:val="0"/>
        <w:autoSpaceDN w:val="0"/>
        <w:adjustRightInd w:val="0"/>
        <w:spacing w:after="0" w:line="240" w:lineRule="auto"/>
        <w:rPr>
          <w:rFonts w:ascii="Trebuchet MS" w:hAnsi="Trebuchet MS" w:cs="OpenSansLight-Italic"/>
          <w:iCs/>
          <w:color w:val="000000" w:themeColor="text1"/>
          <w:sz w:val="18"/>
          <w:szCs w:val="18"/>
        </w:rPr>
      </w:pPr>
      <w:r>
        <w:rPr>
          <w:rFonts w:ascii="Trebuchet MS" w:hAnsi="Trebuchet MS" w:cs="OpenSansLight-Italic"/>
          <w:iCs/>
          <w:color w:val="000000"/>
          <w:sz w:val="18"/>
          <w:szCs w:val="18"/>
        </w:rPr>
        <w:t>Propos spécifique de la publication</w:t>
      </w:r>
      <w:r>
        <w:rPr>
          <w:rFonts w:ascii="Trebuchet MS" w:hAnsi="Trebuchet MS" w:cs="OpenSansLight-Italic"/>
          <w:iCs/>
          <w:color w:val="FF0000"/>
          <w:sz w:val="18"/>
          <w:szCs w:val="18"/>
        </w:rPr>
        <w:t>*</w:t>
      </w:r>
      <w:r>
        <w:rPr>
          <w:rFonts w:ascii="Trebuchet MS" w:hAnsi="Trebuchet MS" w:cs="OpenSansLight-Italic"/>
          <w:iCs/>
          <w:color w:val="000000"/>
          <w:sz w:val="18"/>
          <w:szCs w:val="18"/>
        </w:rPr>
        <w:t xml:space="preserve"> : </w:t>
      </w:r>
      <w:r>
        <w:rPr>
          <w:rFonts w:ascii="Trebuchet MS" w:hAnsi="Trebuchet MS" w:cs="OpenSans-Light"/>
          <w:color w:val="000000" w:themeColor="text1"/>
          <w:sz w:val="18"/>
          <w:szCs w:val="18"/>
          <w:highlight w:val="cyan"/>
        </w:rPr>
        <w:t>□</w:t>
      </w:r>
      <w:r>
        <w:rPr>
          <w:rFonts w:ascii="Trebuchet MS" w:hAnsi="Trebuchet MS" w:cs="OpenSansLight-Italic"/>
          <w:iCs/>
          <w:color w:val="000000" w:themeColor="text1"/>
          <w:sz w:val="18"/>
          <w:szCs w:val="18"/>
          <w:highlight w:val="cyan"/>
        </w:rPr>
        <w:t xml:space="preserve"> Marché ou concession – régime ordinaire</w:t>
      </w:r>
      <w:r>
        <w:rPr>
          <w:rFonts w:ascii="Trebuchet MS" w:hAnsi="Trebuchet MS" w:cs="OpenSansLight-Italic"/>
          <w:iCs/>
          <w:color w:val="000000" w:themeColor="text1"/>
          <w:sz w:val="18"/>
          <w:szCs w:val="18"/>
        </w:rPr>
        <w:t xml:space="preserve"> </w:t>
      </w:r>
      <w:r>
        <w:rPr>
          <w:rFonts w:ascii="Trebuchet MS" w:hAnsi="Trebuchet MS" w:cs="OpenSans-Light"/>
          <w:color w:val="000000" w:themeColor="text1"/>
          <w:sz w:val="18"/>
          <w:szCs w:val="18"/>
        </w:rPr>
        <w:t>□</w:t>
      </w:r>
      <w:r>
        <w:rPr>
          <w:rFonts w:ascii="Trebuchet MS" w:hAnsi="Trebuchet MS" w:cs="OpenSansLight-Italic"/>
          <w:iCs/>
          <w:color w:val="000000" w:themeColor="text1"/>
          <w:sz w:val="18"/>
          <w:szCs w:val="18"/>
        </w:rPr>
        <w:t xml:space="preserve"> Marché – régime assoupli </w:t>
      </w:r>
      <w:r>
        <w:rPr>
          <w:rFonts w:ascii="Trebuchet MS" w:hAnsi="Trebuchet MS" w:cs="OpenSans-Light"/>
          <w:color w:val="000000" w:themeColor="text1"/>
          <w:sz w:val="18"/>
          <w:szCs w:val="18"/>
        </w:rPr>
        <w:t>□</w:t>
      </w:r>
      <w:r>
        <w:rPr>
          <w:rFonts w:ascii="Trebuchet MS" w:hAnsi="Trebuchet MS" w:cs="OpenSansLight-Italic"/>
          <w:iCs/>
          <w:color w:val="000000" w:themeColor="text1"/>
          <w:sz w:val="18"/>
          <w:szCs w:val="18"/>
        </w:rPr>
        <w:t xml:space="preserve"> Concours </w:t>
      </w:r>
      <w:r>
        <w:rPr>
          <w:rFonts w:ascii="Trebuchet MS" w:hAnsi="Trebuchet MS" w:cs="OpenSans-Light"/>
          <w:color w:val="000000" w:themeColor="text1"/>
          <w:sz w:val="18"/>
          <w:szCs w:val="18"/>
        </w:rPr>
        <w:t>□</w:t>
      </w:r>
      <w:r>
        <w:rPr>
          <w:rFonts w:ascii="Trebuchet MS" w:hAnsi="Trebuchet MS" w:cs="OpenSansLight-Italic"/>
          <w:iCs/>
          <w:color w:val="000000" w:themeColor="text1"/>
          <w:sz w:val="18"/>
          <w:szCs w:val="18"/>
        </w:rPr>
        <w:t xml:space="preserve"> Avis de </w:t>
      </w:r>
      <w:proofErr w:type="spellStart"/>
      <w:r>
        <w:rPr>
          <w:rFonts w:ascii="Trebuchet MS" w:hAnsi="Trebuchet MS" w:cs="OpenSansLight-Italic"/>
          <w:iCs/>
          <w:color w:val="000000" w:themeColor="text1"/>
          <w:sz w:val="18"/>
          <w:szCs w:val="18"/>
        </w:rPr>
        <w:t>préinformation</w:t>
      </w:r>
      <w:proofErr w:type="spellEnd"/>
      <w:r>
        <w:rPr>
          <w:rFonts w:ascii="Trebuchet MS" w:hAnsi="Trebuchet MS" w:cs="OpenSansLight-Italic"/>
          <w:iCs/>
          <w:color w:val="000000" w:themeColor="text1"/>
          <w:sz w:val="18"/>
          <w:szCs w:val="18"/>
        </w:rPr>
        <w:t xml:space="preserve"> – régime ordinaire </w:t>
      </w:r>
      <w:r>
        <w:rPr>
          <w:rFonts w:ascii="Trebuchet MS" w:hAnsi="Trebuchet MS" w:cs="OpenSans-Light"/>
          <w:color w:val="000000" w:themeColor="text1"/>
          <w:sz w:val="18"/>
          <w:szCs w:val="18"/>
        </w:rPr>
        <w:t>□</w:t>
      </w:r>
      <w:r>
        <w:rPr>
          <w:rFonts w:ascii="Trebuchet MS" w:hAnsi="Trebuchet MS" w:cs="OpenSansLight-Italic"/>
          <w:iCs/>
          <w:color w:val="000000" w:themeColor="text1"/>
          <w:sz w:val="18"/>
          <w:szCs w:val="18"/>
        </w:rPr>
        <w:t xml:space="preserve"> Avis de </w:t>
      </w:r>
      <w:proofErr w:type="spellStart"/>
      <w:r>
        <w:rPr>
          <w:rFonts w:ascii="Trebuchet MS" w:hAnsi="Trebuchet MS" w:cs="OpenSansLight-Italic"/>
          <w:iCs/>
          <w:color w:val="000000" w:themeColor="text1"/>
          <w:sz w:val="18"/>
          <w:szCs w:val="18"/>
        </w:rPr>
        <w:t>préinformation</w:t>
      </w:r>
      <w:proofErr w:type="spellEnd"/>
      <w:r>
        <w:rPr>
          <w:rFonts w:ascii="Trebuchet MS" w:hAnsi="Trebuchet MS" w:cs="OpenSansLight-Italic"/>
          <w:iCs/>
          <w:color w:val="000000" w:themeColor="text1"/>
          <w:sz w:val="18"/>
          <w:szCs w:val="18"/>
        </w:rPr>
        <w:t xml:space="preserve"> – régime assoupli</w:t>
      </w:r>
    </w:p>
    <w:p w14:paraId="5E1175C6" w14:textId="77777777" w:rsidR="0099075D" w:rsidRDefault="0099075D">
      <w:pPr>
        <w:autoSpaceDE w:val="0"/>
        <w:autoSpaceDN w:val="0"/>
        <w:adjustRightInd w:val="0"/>
        <w:spacing w:after="0" w:line="240" w:lineRule="auto"/>
        <w:rPr>
          <w:rFonts w:ascii="Trebuchet MS" w:hAnsi="Trebuchet MS" w:cs="OpenSansLight-Italic"/>
          <w:iCs/>
          <w:color w:val="000000"/>
          <w:sz w:val="18"/>
          <w:szCs w:val="18"/>
        </w:rPr>
      </w:pPr>
    </w:p>
    <w:p w14:paraId="5EE02770" w14:textId="77777777" w:rsidR="0099075D" w:rsidRDefault="00BC18B4">
      <w:pPr>
        <w:autoSpaceDE w:val="0"/>
        <w:autoSpaceDN w:val="0"/>
        <w:adjustRightInd w:val="0"/>
        <w:spacing w:after="0" w:line="240" w:lineRule="auto"/>
        <w:rPr>
          <w:rFonts w:ascii="Trebuchet MS" w:hAnsi="Trebuchet MS" w:cs="OpenSansLight-Italic"/>
          <w:iCs/>
          <w:color w:val="0070C0"/>
          <w:sz w:val="18"/>
          <w:szCs w:val="18"/>
        </w:rPr>
      </w:pPr>
      <w:commentRangeStart w:id="9"/>
      <w:r>
        <w:rPr>
          <w:rFonts w:ascii="Trebuchet MS" w:hAnsi="Trebuchet MS" w:cs="OpenSansLight-Italic"/>
          <w:iCs/>
          <w:color w:val="000000"/>
          <w:sz w:val="18"/>
          <w:szCs w:val="18"/>
        </w:rPr>
        <w:t>Technique d’achat spécial </w:t>
      </w:r>
      <w:commentRangeEnd w:id="9"/>
      <w:r>
        <w:rPr>
          <w:rStyle w:val="Marquedecommentaire"/>
        </w:rPr>
        <w:commentReference w:id="9"/>
      </w:r>
      <w:r>
        <w:rPr>
          <w:rFonts w:ascii="Trebuchet MS" w:hAnsi="Trebuchet MS" w:cs="OpenSansLight-Italic"/>
          <w:iCs/>
          <w:color w:val="000000"/>
          <w:sz w:val="18"/>
          <w:szCs w:val="18"/>
        </w:rPr>
        <w:t>:</w:t>
      </w:r>
      <w:r>
        <w:rPr>
          <w:rFonts w:ascii="Trebuchet MS" w:hAnsi="Trebuchet MS" w:cs="OpenSansLight-Italic"/>
          <w:iCs/>
          <w:color w:val="000000" w:themeColor="text1"/>
          <w:sz w:val="18"/>
          <w:szCs w:val="18"/>
        </w:rPr>
        <w:t xml:space="preserve"> </w:t>
      </w:r>
      <w:r>
        <w:rPr>
          <w:rFonts w:ascii="Trebuchet MS" w:hAnsi="Trebuchet MS" w:cs="OpenSans-Light"/>
          <w:color w:val="000000" w:themeColor="text1"/>
          <w:sz w:val="18"/>
          <w:szCs w:val="18"/>
        </w:rPr>
        <w:t xml:space="preserve">□ </w:t>
      </w:r>
      <w:r>
        <w:rPr>
          <w:rFonts w:ascii="Trebuchet MS" w:hAnsi="Trebuchet MS" w:cs="OpenSansLight-Italic"/>
          <w:iCs/>
          <w:color w:val="000000" w:themeColor="text1"/>
          <w:sz w:val="18"/>
          <w:szCs w:val="18"/>
        </w:rPr>
        <w:t xml:space="preserve">Accord-cadre </w:t>
      </w:r>
      <w:r>
        <w:rPr>
          <w:rFonts w:ascii="Trebuchet MS" w:hAnsi="Trebuchet MS" w:cs="OpenSans-Light"/>
          <w:color w:val="000000" w:themeColor="text1"/>
          <w:sz w:val="18"/>
          <w:szCs w:val="18"/>
        </w:rPr>
        <w:t>□ S</w:t>
      </w:r>
      <w:r>
        <w:rPr>
          <w:rFonts w:ascii="Trebuchet MS" w:hAnsi="Trebuchet MS" w:cs="OpenSansLight-Italic"/>
          <w:iCs/>
          <w:color w:val="000000" w:themeColor="text1"/>
          <w:sz w:val="18"/>
          <w:szCs w:val="18"/>
        </w:rPr>
        <w:t xml:space="preserve">ystème d’acquisition dynamique </w:t>
      </w:r>
      <w:r>
        <w:rPr>
          <w:rFonts w:ascii="Trebuchet MS" w:hAnsi="Trebuchet MS" w:cs="OpenSans-Light"/>
          <w:color w:val="000000" w:themeColor="text1"/>
          <w:sz w:val="18"/>
          <w:szCs w:val="18"/>
        </w:rPr>
        <w:t>□ S</w:t>
      </w:r>
      <w:r>
        <w:rPr>
          <w:rFonts w:ascii="Trebuchet MS" w:hAnsi="Trebuchet MS" w:cs="OpenSansLight-Italic"/>
          <w:iCs/>
          <w:color w:val="000000" w:themeColor="text1"/>
          <w:sz w:val="18"/>
          <w:szCs w:val="18"/>
        </w:rPr>
        <w:t>ystème de qualification</w:t>
      </w:r>
    </w:p>
    <w:p w14:paraId="5855CCDA" w14:textId="77777777" w:rsidR="0099075D" w:rsidRDefault="0099075D">
      <w:pPr>
        <w:autoSpaceDE w:val="0"/>
        <w:autoSpaceDN w:val="0"/>
        <w:adjustRightInd w:val="0"/>
        <w:spacing w:after="0" w:line="240" w:lineRule="auto"/>
        <w:rPr>
          <w:rFonts w:ascii="Trebuchet MS" w:hAnsi="Trebuchet MS" w:cs="OpenSansLight-Italic"/>
          <w:iCs/>
          <w:color w:val="000000"/>
          <w:sz w:val="18"/>
          <w:szCs w:val="18"/>
        </w:rPr>
      </w:pPr>
    </w:p>
    <w:p w14:paraId="6EA0A6E0"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Light-Italic"/>
          <w:iCs/>
          <w:color w:val="000000"/>
          <w:sz w:val="18"/>
          <w:szCs w:val="18"/>
        </w:rPr>
        <w:t>Type de procédure</w:t>
      </w:r>
      <w:r>
        <w:rPr>
          <w:rFonts w:ascii="Trebuchet MS" w:hAnsi="Trebuchet MS" w:cs="OpenSansLight-Italic"/>
          <w:iCs/>
          <w:color w:val="FF0000"/>
          <w:sz w:val="18"/>
          <w:szCs w:val="18"/>
        </w:rPr>
        <w:t>*</w:t>
      </w:r>
      <w:r>
        <w:rPr>
          <w:rFonts w:ascii="Trebuchet MS" w:hAnsi="Trebuchet MS" w:cs="OpenSansLight-Italic"/>
          <w:iCs/>
          <w:color w:val="000000"/>
          <w:sz w:val="18"/>
          <w:szCs w:val="18"/>
        </w:rPr>
        <w:t xml:space="preserve"> : </w:t>
      </w:r>
      <w:r>
        <w:rPr>
          <w:rFonts w:ascii="Trebuchet MS" w:hAnsi="Trebuchet MS" w:cs="OpenSans-Light"/>
          <w:color w:val="000000"/>
          <w:sz w:val="18"/>
          <w:szCs w:val="18"/>
        </w:rPr>
        <w:t xml:space="preserve">□ Procédure ouverte □ Procédure restreinte </w:t>
      </w:r>
      <w:r>
        <w:rPr>
          <w:rFonts w:ascii="Trebuchet MS" w:hAnsi="Trebuchet MS" w:cs="OpenSans-Light"/>
          <w:color w:val="000000"/>
          <w:sz w:val="18"/>
          <w:szCs w:val="18"/>
          <w:highlight w:val="cyan"/>
        </w:rPr>
        <w:t xml:space="preserve">□ </w:t>
      </w:r>
      <w:r>
        <w:rPr>
          <w:rFonts w:ascii="Trebuchet MS" w:hAnsi="Trebuchet MS" w:cs="OpenSans"/>
          <w:color w:val="000000"/>
          <w:sz w:val="18"/>
          <w:szCs w:val="18"/>
          <w:highlight w:val="cyan"/>
        </w:rPr>
        <w:t>Procédure concurrentielle avec négociation</w:t>
      </w:r>
      <w:r>
        <w:rPr>
          <w:rFonts w:ascii="Trebuchet MS" w:hAnsi="Trebuchet MS" w:cs="OpenSans"/>
          <w:color w:val="000000"/>
          <w:sz w:val="18"/>
          <w:szCs w:val="18"/>
        </w:rPr>
        <w:t xml:space="preserve"> </w:t>
      </w:r>
    </w:p>
    <w:p w14:paraId="242EDDDB"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Light"/>
          <w:color w:val="000000"/>
          <w:sz w:val="18"/>
          <w:szCs w:val="18"/>
        </w:rPr>
        <w:t>□ Procédure négociée directe avec publication préalables □ Dialogue compétitif □ Partenariat d'innovation □ Marché de faible montant □ Procédure négociée sans publication préalable</w:t>
      </w:r>
    </w:p>
    <w:p w14:paraId="3501E56A" w14:textId="77777777" w:rsidR="0099075D" w:rsidRDefault="0099075D">
      <w:pPr>
        <w:autoSpaceDE w:val="0"/>
        <w:autoSpaceDN w:val="0"/>
        <w:adjustRightInd w:val="0"/>
        <w:spacing w:after="0" w:line="240" w:lineRule="auto"/>
        <w:rPr>
          <w:rFonts w:ascii="Trebuchet MS" w:hAnsi="Trebuchet MS" w:cs="OpenSansLight-Italic"/>
          <w:iCs/>
          <w:color w:val="000000"/>
          <w:sz w:val="18"/>
          <w:szCs w:val="18"/>
        </w:rPr>
      </w:pPr>
    </w:p>
    <w:p w14:paraId="24CAD898" w14:textId="77777777" w:rsidR="0099075D" w:rsidRDefault="00BC18B4">
      <w:pPr>
        <w:autoSpaceDE w:val="0"/>
        <w:autoSpaceDN w:val="0"/>
        <w:adjustRightInd w:val="0"/>
        <w:spacing w:after="0" w:line="240" w:lineRule="auto"/>
        <w:rPr>
          <w:rFonts w:ascii="Trebuchet MS" w:hAnsi="Trebuchet MS" w:cs="OpenSansLight-Italic"/>
          <w:iCs/>
          <w:color w:val="E226D9"/>
          <w:sz w:val="18"/>
          <w:szCs w:val="18"/>
        </w:rPr>
      </w:pPr>
      <w:r>
        <w:rPr>
          <w:rFonts w:ascii="Trebuchet MS" w:hAnsi="Trebuchet MS" w:cs="OpenSansLight-Italic"/>
          <w:iCs/>
          <w:color w:val="000000"/>
          <w:sz w:val="18"/>
          <w:szCs w:val="18"/>
        </w:rPr>
        <w:t>Avis</w:t>
      </w:r>
      <w:r>
        <w:rPr>
          <w:rFonts w:ascii="Trebuchet MS" w:hAnsi="Trebuchet MS" w:cs="OpenSansLight-Italic"/>
          <w:iCs/>
          <w:color w:val="FF0000"/>
          <w:sz w:val="18"/>
          <w:szCs w:val="18"/>
        </w:rPr>
        <w:t>*</w:t>
      </w:r>
      <w:r>
        <w:rPr>
          <w:rFonts w:ascii="Trebuchet MS" w:hAnsi="Trebuchet MS" w:cs="OpenSansLight-Italic"/>
          <w:iCs/>
          <w:color w:val="000000"/>
          <w:sz w:val="18"/>
          <w:szCs w:val="18"/>
        </w:rPr>
        <w:t xml:space="preserve"> : </w:t>
      </w:r>
      <w:r>
        <w:rPr>
          <w:rFonts w:ascii="Trebuchet MS" w:hAnsi="Trebuchet MS" w:cs="OpenSans-Light"/>
          <w:color w:val="000000" w:themeColor="text1"/>
          <w:sz w:val="18"/>
          <w:szCs w:val="18"/>
          <w:highlight w:val="cyan"/>
        </w:rPr>
        <w:t xml:space="preserve">□ </w:t>
      </w:r>
      <w:r>
        <w:rPr>
          <w:rFonts w:ascii="Trebuchet MS" w:hAnsi="Trebuchet MS" w:cs="OpenSansLight-Italic"/>
          <w:iCs/>
          <w:color w:val="000000" w:themeColor="text1"/>
          <w:sz w:val="18"/>
          <w:szCs w:val="18"/>
          <w:highlight w:val="cyan"/>
        </w:rPr>
        <w:t>16 – Avis de marché – régime ordinair</w:t>
      </w:r>
      <w:r>
        <w:rPr>
          <w:rFonts w:ascii="Trebuchet MS" w:hAnsi="Trebuchet MS" w:cs="OpenSansLight-Italic"/>
          <w:iCs/>
          <w:color w:val="000000" w:themeColor="text1"/>
          <w:sz w:val="18"/>
          <w:szCs w:val="18"/>
        </w:rPr>
        <w:t xml:space="preserve">e </w:t>
      </w:r>
      <w:r>
        <w:rPr>
          <w:rFonts w:ascii="Trebuchet MS" w:hAnsi="Trebuchet MS" w:cs="OpenSans-Light"/>
          <w:color w:val="000000" w:themeColor="text1"/>
          <w:sz w:val="18"/>
          <w:szCs w:val="18"/>
        </w:rPr>
        <w:t>□ BE-E3 – Avis de marché simplifié</w:t>
      </w:r>
    </w:p>
    <w:p w14:paraId="14E404D5" w14:textId="77777777" w:rsidR="0099075D" w:rsidRDefault="0099075D">
      <w:pPr>
        <w:autoSpaceDE w:val="0"/>
        <w:autoSpaceDN w:val="0"/>
        <w:adjustRightInd w:val="0"/>
        <w:spacing w:after="0" w:line="240" w:lineRule="auto"/>
        <w:rPr>
          <w:rFonts w:ascii="Trebuchet MS" w:hAnsi="Trebuchet MS" w:cs="OpenSansLight-Italic"/>
          <w:iCs/>
          <w:color w:val="E226D9"/>
          <w:sz w:val="18"/>
          <w:szCs w:val="18"/>
        </w:rPr>
      </w:pPr>
    </w:p>
    <w:p w14:paraId="0A9A090B" w14:textId="77777777" w:rsidR="0099075D" w:rsidRDefault="00BC18B4">
      <w:pPr>
        <w:autoSpaceDE w:val="0"/>
        <w:autoSpaceDN w:val="0"/>
        <w:adjustRightInd w:val="0"/>
        <w:spacing w:after="0" w:line="240" w:lineRule="auto"/>
        <w:rPr>
          <w:color w:val="FF00FF"/>
          <w:sz w:val="20"/>
          <w:szCs w:val="20"/>
        </w:rPr>
      </w:pPr>
      <w:r>
        <w:rPr>
          <w:color w:val="FF00FF"/>
          <w:sz w:val="20"/>
          <w:szCs w:val="20"/>
        </w:rPr>
        <w:t>&gt; CLIQUER sur « Suivant »</w:t>
      </w:r>
    </w:p>
    <w:p w14:paraId="52599E2C" w14:textId="77777777" w:rsidR="0099075D" w:rsidRDefault="0099075D">
      <w:pPr>
        <w:autoSpaceDE w:val="0"/>
        <w:autoSpaceDN w:val="0"/>
        <w:adjustRightInd w:val="0"/>
        <w:spacing w:after="0" w:line="240" w:lineRule="auto"/>
        <w:rPr>
          <w:rFonts w:ascii="Trebuchet MS" w:hAnsi="Trebuchet MS" w:cs="OpenSansLight-Italic"/>
          <w:iCs/>
          <w:color w:val="000000"/>
          <w:sz w:val="26"/>
          <w:szCs w:val="26"/>
        </w:rPr>
      </w:pPr>
    </w:p>
    <w:p w14:paraId="5315DA25" w14:textId="77777777" w:rsidR="0099075D" w:rsidRDefault="00BC18B4">
      <w:pPr>
        <w:autoSpaceDE w:val="0"/>
        <w:autoSpaceDN w:val="0"/>
        <w:adjustRightInd w:val="0"/>
        <w:spacing w:after="0" w:line="240" w:lineRule="auto"/>
        <w:rPr>
          <w:rFonts w:ascii="Trebuchet MS" w:hAnsi="Trebuchet MS" w:cs="OpenSansLight-Italic"/>
          <w:iCs/>
          <w:color w:val="000000"/>
          <w:sz w:val="26"/>
          <w:szCs w:val="26"/>
        </w:rPr>
      </w:pPr>
      <w:r>
        <w:rPr>
          <w:rFonts w:ascii="Trebuchet MS" w:hAnsi="Trebuchet MS" w:cs="OpenSansLight-Italic"/>
          <w:iCs/>
          <w:color w:val="000000"/>
          <w:sz w:val="26"/>
          <w:szCs w:val="26"/>
        </w:rPr>
        <w:t>3-Paramètres de la publication</w:t>
      </w:r>
    </w:p>
    <w:p w14:paraId="085EA752"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r>
        <w:rPr>
          <w:rFonts w:ascii="Trebuchet MS" w:hAnsi="Trebuchet MS" w:cs="OpenSansLight-Italic"/>
          <w:iCs/>
          <w:color w:val="000000"/>
          <w:sz w:val="18"/>
          <w:szCs w:val="18"/>
        </w:rPr>
        <w:t>Numéro de référence de la publication</w:t>
      </w:r>
      <w:r>
        <w:rPr>
          <w:rFonts w:ascii="Trebuchet MS" w:hAnsi="Trebuchet MS" w:cs="OpenSansLight-Italic"/>
          <w:iCs/>
          <w:color w:val="FF0000"/>
          <w:sz w:val="18"/>
          <w:szCs w:val="18"/>
        </w:rPr>
        <w:t>*</w:t>
      </w:r>
      <w:r>
        <w:rPr>
          <w:rFonts w:ascii="Trebuchet MS" w:hAnsi="Trebuchet MS" w:cs="OpenSansLight-Italic"/>
          <w:iCs/>
          <w:color w:val="000000"/>
          <w:sz w:val="18"/>
          <w:szCs w:val="18"/>
        </w:rPr>
        <w:t xml:space="preserve"> : </w:t>
      </w:r>
      <w:r>
        <w:rPr>
          <w:rFonts w:ascii="Trebuchet MS" w:hAnsi="Trebuchet MS" w:cs="OpenSansLight-Italic"/>
          <w:iCs/>
          <w:color w:val="70AD47" w:themeColor="accent6"/>
          <w:sz w:val="18"/>
          <w:szCs w:val="18"/>
        </w:rPr>
        <w:t>[</w:t>
      </w:r>
      <w:r>
        <w:rPr>
          <w:rFonts w:ascii="Trebuchet MS" w:hAnsi="Trebuchet MS" w:cs="OpenSansLight-Italic"/>
          <w:i/>
          <w:iCs/>
          <w:color w:val="70AD47" w:themeColor="accent6"/>
          <w:sz w:val="18"/>
          <w:szCs w:val="18"/>
        </w:rPr>
        <w:t xml:space="preserve">Numéro généré automatiquement par e-Procurement : numéro de référence donné au dossier </w:t>
      </w:r>
      <w:proofErr w:type="gramStart"/>
      <w:r>
        <w:rPr>
          <w:rFonts w:ascii="Trebuchet MS" w:hAnsi="Trebuchet MS" w:cs="OpenSansLight-Italic"/>
          <w:i/>
          <w:iCs/>
          <w:color w:val="70AD47" w:themeColor="accent6"/>
          <w:sz w:val="18"/>
          <w:szCs w:val="18"/>
        </w:rPr>
        <w:t>+  ajout</w:t>
      </w:r>
      <w:proofErr w:type="gramEnd"/>
      <w:r>
        <w:rPr>
          <w:rFonts w:ascii="Trebuchet MS" w:hAnsi="Trebuchet MS" w:cs="OpenSansLight-Italic"/>
          <w:i/>
          <w:iCs/>
          <w:color w:val="70AD47" w:themeColor="accent6"/>
          <w:sz w:val="18"/>
          <w:szCs w:val="18"/>
        </w:rPr>
        <w:t xml:space="preserve"> de la mention « pub 01 »</w:t>
      </w:r>
      <w:r>
        <w:rPr>
          <w:rFonts w:ascii="Trebuchet MS" w:hAnsi="Trebuchet MS" w:cs="OpenSansLight-Italic"/>
          <w:iCs/>
          <w:color w:val="70AD47" w:themeColor="accent6"/>
          <w:sz w:val="18"/>
          <w:szCs w:val="18"/>
        </w:rPr>
        <w:t>]</w:t>
      </w:r>
    </w:p>
    <w:p w14:paraId="32459B27"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r>
        <w:rPr>
          <w:rFonts w:ascii="Trebuchet MS" w:hAnsi="Trebuchet MS" w:cs="OpenSansLight-Italic"/>
          <w:iCs/>
          <w:color w:val="000000"/>
          <w:sz w:val="18"/>
          <w:szCs w:val="18"/>
        </w:rPr>
        <w:t>Date d’envoi</w:t>
      </w:r>
      <w:r>
        <w:rPr>
          <w:rFonts w:ascii="Trebuchet MS" w:hAnsi="Trebuchet MS" w:cs="OpenSansLight-Italic"/>
          <w:iCs/>
          <w:color w:val="FF0000"/>
          <w:sz w:val="18"/>
          <w:szCs w:val="18"/>
        </w:rPr>
        <w:t>*</w:t>
      </w:r>
      <w:r>
        <w:rPr>
          <w:rFonts w:ascii="Trebuchet MS" w:hAnsi="Trebuchet MS" w:cs="OpenSansLight-Italic"/>
          <w:iCs/>
          <w:color w:val="000000"/>
          <w:sz w:val="18"/>
          <w:szCs w:val="18"/>
        </w:rPr>
        <w:t xml:space="preserve"> : </w:t>
      </w:r>
      <w:commentRangeStart w:id="10"/>
      <w:proofErr w:type="spellStart"/>
      <w:r>
        <w:rPr>
          <w:rFonts w:ascii="Trebuchet MS" w:hAnsi="Trebuchet MS" w:cs="OpenSansLight-Italic"/>
          <w:iCs/>
          <w:color w:val="CC9900"/>
          <w:sz w:val="18"/>
          <w:szCs w:val="18"/>
        </w:rPr>
        <w:t>xxxxxxxxxxxx</w:t>
      </w:r>
      <w:commentRangeEnd w:id="10"/>
      <w:proofErr w:type="spellEnd"/>
      <w:r>
        <w:rPr>
          <w:rStyle w:val="Marquedecommentaire"/>
          <w:rFonts w:ascii="Trebuchet MS" w:hAnsi="Trebuchet MS"/>
          <w:sz w:val="18"/>
          <w:szCs w:val="18"/>
        </w:rPr>
        <w:commentReference w:id="10"/>
      </w:r>
    </w:p>
    <w:p w14:paraId="335E0102" w14:textId="77777777" w:rsidR="0099075D" w:rsidRDefault="00BC18B4">
      <w:pPr>
        <w:autoSpaceDE w:val="0"/>
        <w:autoSpaceDN w:val="0"/>
        <w:adjustRightInd w:val="0"/>
        <w:spacing w:after="0" w:line="240" w:lineRule="auto"/>
        <w:rPr>
          <w:rFonts w:ascii="Trebuchet MS" w:hAnsi="Trebuchet MS" w:cs="OpenSansLight-Italic"/>
          <w:iCs/>
          <w:color w:val="CC9900"/>
          <w:sz w:val="18"/>
          <w:szCs w:val="18"/>
        </w:rPr>
      </w:pPr>
      <w:r>
        <w:rPr>
          <w:rFonts w:ascii="Trebuchet MS" w:hAnsi="Trebuchet MS" w:cs="OpenSansLight-Italic"/>
          <w:iCs/>
          <w:color w:val="000000"/>
          <w:sz w:val="18"/>
          <w:szCs w:val="18"/>
        </w:rPr>
        <w:t xml:space="preserve">Publier sur TEX (Plateforme européenne d’appels </w:t>
      </w:r>
      <w:proofErr w:type="gramStart"/>
      <w:r>
        <w:rPr>
          <w:rFonts w:ascii="Trebuchet MS" w:hAnsi="Trebuchet MS" w:cs="OpenSansLight-Italic"/>
          <w:iCs/>
          <w:color w:val="000000"/>
          <w:sz w:val="18"/>
          <w:szCs w:val="18"/>
        </w:rPr>
        <w:t>d’offre)</w:t>
      </w:r>
      <w:r>
        <w:rPr>
          <w:rFonts w:ascii="Trebuchet MS" w:hAnsi="Trebuchet MS" w:cs="OpenSansLight-Italic"/>
          <w:iCs/>
          <w:color w:val="FF0000"/>
          <w:sz w:val="18"/>
          <w:szCs w:val="18"/>
        </w:rPr>
        <w:t>*</w:t>
      </w:r>
      <w:proofErr w:type="gramEnd"/>
      <w:r>
        <w:rPr>
          <w:rFonts w:ascii="Trebuchet MS" w:hAnsi="Trebuchet MS" w:cs="OpenSansLight-Italic"/>
          <w:iCs/>
          <w:color w:val="000000"/>
          <w:sz w:val="18"/>
          <w:szCs w:val="18"/>
        </w:rPr>
        <w:t xml:space="preserve"> : </w:t>
      </w:r>
      <w:commentRangeStart w:id="11"/>
      <w:r>
        <w:rPr>
          <w:rFonts w:ascii="Trebuchet MS" w:hAnsi="Trebuchet MS" w:cs="OpenSans-Light"/>
          <w:sz w:val="18"/>
          <w:szCs w:val="18"/>
        </w:rPr>
        <w:t xml:space="preserve">□ Oui □  </w:t>
      </w:r>
      <w:r>
        <w:rPr>
          <w:rFonts w:ascii="Trebuchet MS" w:hAnsi="Trebuchet MS" w:cs="OpenSans"/>
          <w:sz w:val="18"/>
          <w:szCs w:val="18"/>
        </w:rPr>
        <w:t>Non</w:t>
      </w:r>
      <w:commentRangeEnd w:id="11"/>
      <w:r>
        <w:rPr>
          <w:rStyle w:val="Marquedecommentaire"/>
        </w:rPr>
        <w:commentReference w:id="11"/>
      </w:r>
    </w:p>
    <w:p w14:paraId="38597B66" w14:textId="77777777" w:rsidR="0099075D" w:rsidRDefault="00BC18B4">
      <w:pPr>
        <w:autoSpaceDE w:val="0"/>
        <w:autoSpaceDN w:val="0"/>
        <w:adjustRightInd w:val="0"/>
        <w:spacing w:after="0" w:line="240" w:lineRule="auto"/>
        <w:rPr>
          <w:rFonts w:ascii="Trebuchet MS" w:hAnsi="Trebuchet MS" w:cs="OpenSansLight-Italic"/>
          <w:iCs/>
          <w:color w:val="CC9900"/>
          <w:sz w:val="18"/>
          <w:szCs w:val="18"/>
        </w:rPr>
      </w:pPr>
      <w:r>
        <w:rPr>
          <w:rFonts w:ascii="Trebuchet MS" w:hAnsi="Trebuchet MS" w:cs="OpenSansLight-Italic"/>
          <w:iCs/>
          <w:color w:val="FF00FF"/>
          <w:sz w:val="18"/>
          <w:szCs w:val="18"/>
        </w:rPr>
        <w:t xml:space="preserve">Si Oui &gt; </w:t>
      </w:r>
      <w:r>
        <w:rPr>
          <w:rFonts w:ascii="Trebuchet MS" w:hAnsi="Trebuchet MS" w:cs="OpenSansLight-Italic"/>
          <w:iCs/>
          <w:color w:val="000000"/>
          <w:sz w:val="18"/>
          <w:szCs w:val="18"/>
        </w:rPr>
        <w:t>Date de publication (au TED) souhaitée</w:t>
      </w:r>
      <w:r>
        <w:rPr>
          <w:rFonts w:ascii="Trebuchet MS" w:hAnsi="Trebuchet MS" w:cs="OpenSansLight-Italic"/>
          <w:iCs/>
          <w:color w:val="FF0000"/>
          <w:sz w:val="18"/>
          <w:szCs w:val="18"/>
        </w:rPr>
        <w:t>*</w:t>
      </w:r>
      <w:r>
        <w:rPr>
          <w:rFonts w:ascii="Trebuchet MS" w:hAnsi="Trebuchet MS" w:cs="OpenSansLight-Italic"/>
          <w:iCs/>
          <w:color w:val="000000"/>
          <w:sz w:val="18"/>
          <w:szCs w:val="18"/>
        </w:rPr>
        <w:t xml:space="preserve"> : </w:t>
      </w:r>
      <w:r>
        <w:rPr>
          <w:rFonts w:ascii="Trebuchet MS" w:hAnsi="Trebuchet MS" w:cs="OpenSansLight-Italic"/>
          <w:iCs/>
          <w:color w:val="70AD47" w:themeColor="accent6"/>
          <w:sz w:val="18"/>
          <w:szCs w:val="18"/>
        </w:rPr>
        <w:t>[</w:t>
      </w:r>
      <w:r>
        <w:rPr>
          <w:rFonts w:ascii="Trebuchet MS" w:hAnsi="Trebuchet MS" w:cs="OpenSansLight-Italic"/>
          <w:i/>
          <w:iCs/>
          <w:color w:val="70AD47" w:themeColor="accent6"/>
          <w:sz w:val="18"/>
          <w:szCs w:val="18"/>
        </w:rPr>
        <w:t>Date généré automatiquement par e-Procurement :</w:t>
      </w:r>
      <w:r>
        <w:t xml:space="preserve"> </w:t>
      </w:r>
      <w:r>
        <w:rPr>
          <w:rFonts w:ascii="Trebuchet MS" w:hAnsi="Trebuchet MS" w:cs="OpenSansLight-Italic"/>
          <w:i/>
          <w:iCs/>
          <w:color w:val="70AD47" w:themeColor="accent6"/>
          <w:sz w:val="18"/>
          <w:szCs w:val="18"/>
        </w:rPr>
        <w:t>2 jours plus tard que sur le BDA</w:t>
      </w:r>
      <w:r>
        <w:rPr>
          <w:rFonts w:ascii="Trebuchet MS" w:hAnsi="Trebuchet MS" w:cs="OpenSansLight-Italic"/>
          <w:iCs/>
          <w:color w:val="70AD47" w:themeColor="accent6"/>
          <w:sz w:val="18"/>
          <w:szCs w:val="18"/>
        </w:rPr>
        <w:t>]</w:t>
      </w:r>
    </w:p>
    <w:p w14:paraId="5BDFD171"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r>
        <w:rPr>
          <w:rFonts w:ascii="Trebuchet MS" w:hAnsi="Trebuchet MS" w:cs="OpenSansLight-Italic"/>
          <w:iCs/>
          <w:color w:val="FF00FF"/>
          <w:sz w:val="18"/>
          <w:szCs w:val="18"/>
        </w:rPr>
        <w:t>Si Oui &gt;</w:t>
      </w:r>
      <w:r>
        <w:rPr>
          <w:rFonts w:ascii="Trebuchet MS" w:hAnsi="Trebuchet MS" w:cs="OpenSansLight-Italic"/>
          <w:iCs/>
          <w:color w:val="FF0000"/>
          <w:sz w:val="18"/>
          <w:szCs w:val="18"/>
        </w:rPr>
        <w:t xml:space="preserve"> </w:t>
      </w:r>
      <w:r>
        <w:rPr>
          <w:rFonts w:ascii="Trebuchet MS" w:hAnsi="Trebuchet MS" w:cs="OpenSansLight-Italic"/>
          <w:iCs/>
          <w:color w:val="000000"/>
          <w:sz w:val="18"/>
          <w:szCs w:val="18"/>
        </w:rPr>
        <w:t>Publier simultanément au BDA et sur TED</w:t>
      </w:r>
      <w:r>
        <w:rPr>
          <w:rFonts w:ascii="Trebuchet MS" w:hAnsi="Trebuchet MS" w:cs="OpenSansLight-Italic"/>
          <w:iCs/>
          <w:color w:val="FF0000"/>
          <w:sz w:val="18"/>
          <w:szCs w:val="18"/>
        </w:rPr>
        <w:t>*</w:t>
      </w:r>
      <w:r>
        <w:rPr>
          <w:rFonts w:ascii="Trebuchet MS" w:hAnsi="Trebuchet MS" w:cs="OpenSansLight-Italic"/>
          <w:iCs/>
          <w:color w:val="000000"/>
          <w:sz w:val="18"/>
          <w:szCs w:val="18"/>
        </w:rPr>
        <w:t> </w:t>
      </w:r>
      <w:r>
        <w:rPr>
          <w:rFonts w:ascii="Trebuchet MS" w:hAnsi="Trebuchet MS" w:cs="OpenSansLight-Italic"/>
          <w:iCs/>
          <w:color w:val="000000"/>
          <w:sz w:val="18"/>
          <w:szCs w:val="18"/>
          <w:highlight w:val="cyan"/>
        </w:rPr>
        <w:t xml:space="preserve">: </w:t>
      </w:r>
      <w:r>
        <w:rPr>
          <w:rFonts w:ascii="Trebuchet MS" w:hAnsi="Trebuchet MS" w:cs="OpenSans-Light"/>
          <w:color w:val="000000"/>
          <w:sz w:val="18"/>
          <w:szCs w:val="18"/>
          <w:highlight w:val="cyan"/>
        </w:rPr>
        <w:t>□ Oui</w:t>
      </w:r>
      <w:r>
        <w:rPr>
          <w:rFonts w:ascii="Trebuchet MS" w:hAnsi="Trebuchet MS" w:cs="OpenSans-Light"/>
          <w:color w:val="000000"/>
          <w:sz w:val="18"/>
          <w:szCs w:val="18"/>
        </w:rPr>
        <w:t xml:space="preserve"> □ </w:t>
      </w:r>
      <w:r>
        <w:rPr>
          <w:rFonts w:ascii="Trebuchet MS" w:hAnsi="Trebuchet MS" w:cs="OpenSans"/>
          <w:color w:val="000000"/>
          <w:sz w:val="18"/>
          <w:szCs w:val="18"/>
        </w:rPr>
        <w:t>Non</w:t>
      </w:r>
    </w:p>
    <w:p w14:paraId="3472D0A4"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commentRangeStart w:id="12"/>
      <w:r>
        <w:rPr>
          <w:rFonts w:ascii="Trebuchet MS" w:hAnsi="Trebuchet MS" w:cs="OpenSansLight-Italic"/>
          <w:iCs/>
          <w:color w:val="000000"/>
          <w:sz w:val="18"/>
          <w:szCs w:val="18"/>
        </w:rPr>
        <w:t>Utiliser un coffre-fort</w:t>
      </w:r>
      <w:r>
        <w:rPr>
          <w:rFonts w:ascii="Trebuchet MS" w:hAnsi="Trebuchet MS" w:cs="OpenSansLight-Italic"/>
          <w:iCs/>
          <w:color w:val="FF0000"/>
          <w:sz w:val="18"/>
          <w:szCs w:val="18"/>
        </w:rPr>
        <w:t>*</w:t>
      </w:r>
      <w:r>
        <w:rPr>
          <w:rFonts w:ascii="Trebuchet MS" w:hAnsi="Trebuchet MS" w:cs="OpenSansLight-Italic"/>
          <w:iCs/>
          <w:color w:val="000000"/>
          <w:sz w:val="18"/>
          <w:szCs w:val="18"/>
        </w:rPr>
        <w:t> </w:t>
      </w:r>
      <w:commentRangeEnd w:id="12"/>
      <w:r>
        <w:rPr>
          <w:rStyle w:val="Marquedecommentaire"/>
        </w:rPr>
        <w:commentReference w:id="12"/>
      </w:r>
      <w:r>
        <w:rPr>
          <w:rFonts w:ascii="Trebuchet MS" w:hAnsi="Trebuchet MS" w:cs="OpenSansLight-Italic"/>
          <w:iCs/>
          <w:color w:val="000000"/>
          <w:sz w:val="18"/>
          <w:szCs w:val="18"/>
        </w:rPr>
        <w:t xml:space="preserve">: </w:t>
      </w:r>
      <w:r>
        <w:rPr>
          <w:rFonts w:ascii="Trebuchet MS" w:hAnsi="Trebuchet MS" w:cs="OpenSans-Light"/>
          <w:sz w:val="18"/>
          <w:szCs w:val="18"/>
          <w:highlight w:val="cyan"/>
        </w:rPr>
        <w:t xml:space="preserve">□ Oui </w:t>
      </w:r>
      <w:proofErr w:type="gramStart"/>
      <w:r>
        <w:rPr>
          <w:rFonts w:ascii="Trebuchet MS" w:hAnsi="Trebuchet MS" w:cs="OpenSans-Light"/>
          <w:sz w:val="18"/>
          <w:szCs w:val="18"/>
          <w:highlight w:val="cyan"/>
        </w:rPr>
        <w:t xml:space="preserve">□  </w:t>
      </w:r>
      <w:r>
        <w:rPr>
          <w:rFonts w:ascii="Trebuchet MS" w:hAnsi="Trebuchet MS" w:cs="OpenSans"/>
          <w:sz w:val="18"/>
          <w:szCs w:val="18"/>
          <w:highlight w:val="cyan"/>
        </w:rPr>
        <w:t>Non</w:t>
      </w:r>
      <w:proofErr w:type="gramEnd"/>
    </w:p>
    <w:p w14:paraId="33BAEF55"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commentRangeStart w:id="13"/>
      <w:r>
        <w:rPr>
          <w:rFonts w:ascii="Trebuchet MS" w:hAnsi="Trebuchet MS" w:cs="OpenSansLight-Italic"/>
          <w:iCs/>
          <w:color w:val="000000"/>
          <w:sz w:val="18"/>
          <w:szCs w:val="18"/>
        </w:rPr>
        <w:t>Utiliser un forum</w:t>
      </w:r>
      <w:r>
        <w:rPr>
          <w:rFonts w:ascii="Trebuchet MS" w:hAnsi="Trebuchet MS" w:cs="OpenSansLight-Italic"/>
          <w:iCs/>
          <w:color w:val="FF0000"/>
          <w:sz w:val="18"/>
          <w:szCs w:val="18"/>
        </w:rPr>
        <w:t>*</w:t>
      </w:r>
      <w:r>
        <w:rPr>
          <w:rFonts w:ascii="Trebuchet MS" w:hAnsi="Trebuchet MS" w:cs="OpenSansLight-Italic"/>
          <w:iCs/>
          <w:color w:val="000000"/>
          <w:sz w:val="18"/>
          <w:szCs w:val="18"/>
        </w:rPr>
        <w:t> </w:t>
      </w:r>
      <w:commentRangeEnd w:id="13"/>
      <w:r>
        <w:rPr>
          <w:rStyle w:val="Marquedecommentaire"/>
        </w:rPr>
        <w:commentReference w:id="13"/>
      </w:r>
      <w:r>
        <w:rPr>
          <w:rFonts w:ascii="Trebuchet MS" w:hAnsi="Trebuchet MS" w:cs="OpenSansLight-Italic"/>
          <w:iCs/>
          <w:color w:val="000000"/>
          <w:sz w:val="18"/>
          <w:szCs w:val="18"/>
        </w:rPr>
        <w:t xml:space="preserve">: </w:t>
      </w:r>
      <w:r>
        <w:rPr>
          <w:rFonts w:ascii="Trebuchet MS" w:hAnsi="Trebuchet MS" w:cs="OpenSans-Light"/>
          <w:color w:val="000000"/>
          <w:sz w:val="18"/>
          <w:szCs w:val="18"/>
          <w:highlight w:val="cyan"/>
        </w:rPr>
        <w:t>□ Oui</w:t>
      </w:r>
      <w:r>
        <w:rPr>
          <w:rFonts w:ascii="Trebuchet MS" w:hAnsi="Trebuchet MS" w:cs="OpenSans-Light"/>
          <w:color w:val="000000"/>
          <w:sz w:val="18"/>
          <w:szCs w:val="18"/>
        </w:rPr>
        <w:t xml:space="preserve"> □ </w:t>
      </w:r>
      <w:r>
        <w:rPr>
          <w:rFonts w:ascii="Trebuchet MS" w:hAnsi="Trebuchet MS" w:cs="OpenSans"/>
          <w:color w:val="000000"/>
          <w:sz w:val="18"/>
          <w:szCs w:val="18"/>
        </w:rPr>
        <w:t>Non</w:t>
      </w:r>
    </w:p>
    <w:p w14:paraId="257C5BDC" w14:textId="77777777" w:rsidR="0099075D" w:rsidRDefault="0099075D">
      <w:pPr>
        <w:autoSpaceDE w:val="0"/>
        <w:autoSpaceDN w:val="0"/>
        <w:adjustRightInd w:val="0"/>
        <w:spacing w:after="0" w:line="240" w:lineRule="auto"/>
        <w:rPr>
          <w:rFonts w:ascii="Trebuchet MS" w:hAnsi="Trebuchet MS" w:cs="OpenSansLight-Italic"/>
          <w:iCs/>
          <w:color w:val="000000"/>
          <w:sz w:val="18"/>
          <w:szCs w:val="18"/>
        </w:rPr>
      </w:pPr>
    </w:p>
    <w:p w14:paraId="2EDCC171" w14:textId="77777777" w:rsidR="0099075D" w:rsidRDefault="00BC18B4">
      <w:pPr>
        <w:autoSpaceDE w:val="0"/>
        <w:autoSpaceDN w:val="0"/>
        <w:adjustRightInd w:val="0"/>
        <w:spacing w:after="0" w:line="240" w:lineRule="auto"/>
        <w:rPr>
          <w:color w:val="FF00FF"/>
          <w:sz w:val="20"/>
          <w:szCs w:val="20"/>
        </w:rPr>
      </w:pPr>
      <w:r>
        <w:rPr>
          <w:color w:val="FF00FF"/>
          <w:sz w:val="20"/>
          <w:szCs w:val="20"/>
        </w:rPr>
        <w:t>&gt; CLIQUER sur « Suivant »</w:t>
      </w:r>
    </w:p>
    <w:p w14:paraId="65F5E091" w14:textId="77777777" w:rsidR="0099075D" w:rsidRDefault="0099075D">
      <w:pPr>
        <w:autoSpaceDE w:val="0"/>
        <w:autoSpaceDN w:val="0"/>
        <w:adjustRightInd w:val="0"/>
        <w:spacing w:after="0" w:line="240" w:lineRule="auto"/>
        <w:rPr>
          <w:rFonts w:ascii="Trebuchet MS" w:hAnsi="Trebuchet MS" w:cs="OpenSansLight-Italic"/>
          <w:iCs/>
          <w:color w:val="000000"/>
          <w:sz w:val="26"/>
          <w:szCs w:val="26"/>
        </w:rPr>
      </w:pPr>
    </w:p>
    <w:p w14:paraId="24B516AF"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r>
        <w:rPr>
          <w:rFonts w:ascii="Trebuchet MS" w:hAnsi="Trebuchet MS" w:cs="OpenSansLight-Italic"/>
          <w:iCs/>
          <w:color w:val="000000"/>
          <w:sz w:val="26"/>
          <w:szCs w:val="26"/>
        </w:rPr>
        <w:t>4-Données politiques</w:t>
      </w:r>
    </w:p>
    <w:p w14:paraId="523402A7"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commentRangeStart w:id="14"/>
      <w:r>
        <w:rPr>
          <w:rFonts w:ascii="Trebuchet MS" w:hAnsi="Trebuchet MS" w:cs="OpenSansLight-Italic"/>
          <w:iCs/>
          <w:color w:val="000000"/>
          <w:sz w:val="18"/>
          <w:szCs w:val="18"/>
        </w:rPr>
        <w:t>Fournir des données sur les achats durables</w:t>
      </w:r>
      <w:commentRangeEnd w:id="14"/>
      <w:r>
        <w:rPr>
          <w:rStyle w:val="Marquedecommentaire"/>
        </w:rPr>
        <w:commentReference w:id="14"/>
      </w:r>
      <w:r>
        <w:rPr>
          <w:rFonts w:ascii="Trebuchet MS" w:hAnsi="Trebuchet MS" w:cs="OpenSansLight-Italic"/>
          <w:iCs/>
          <w:color w:val="FF0000"/>
          <w:sz w:val="18"/>
          <w:szCs w:val="18"/>
        </w:rPr>
        <w:t>*</w:t>
      </w:r>
      <w:r>
        <w:rPr>
          <w:rFonts w:ascii="Trebuchet MS" w:hAnsi="Trebuchet MS" w:cs="OpenSansLight-Italic"/>
          <w:iCs/>
          <w:color w:val="000000"/>
          <w:sz w:val="18"/>
          <w:szCs w:val="18"/>
        </w:rPr>
        <w:t xml:space="preserve"> : </w:t>
      </w:r>
      <w:r>
        <w:rPr>
          <w:rFonts w:ascii="Trebuchet MS" w:hAnsi="Trebuchet MS" w:cs="OpenSans-Light"/>
          <w:color w:val="000000"/>
          <w:sz w:val="18"/>
          <w:szCs w:val="18"/>
        </w:rPr>
        <w:t xml:space="preserve">□ Oui </w:t>
      </w:r>
      <w:r>
        <w:rPr>
          <w:rFonts w:ascii="Trebuchet MS" w:hAnsi="Trebuchet MS" w:cs="OpenSans-Light"/>
          <w:color w:val="000000"/>
          <w:sz w:val="18"/>
          <w:szCs w:val="18"/>
          <w:highlight w:val="cyan"/>
        </w:rPr>
        <w:t xml:space="preserve">□ </w:t>
      </w:r>
      <w:r>
        <w:rPr>
          <w:rFonts w:ascii="Trebuchet MS" w:hAnsi="Trebuchet MS" w:cs="OpenSans"/>
          <w:color w:val="000000"/>
          <w:sz w:val="18"/>
          <w:szCs w:val="18"/>
          <w:highlight w:val="cyan"/>
        </w:rPr>
        <w:t>Non</w:t>
      </w:r>
    </w:p>
    <w:p w14:paraId="30569AA8" w14:textId="77777777" w:rsidR="0099075D" w:rsidRDefault="0099075D">
      <w:pPr>
        <w:autoSpaceDE w:val="0"/>
        <w:autoSpaceDN w:val="0"/>
        <w:adjustRightInd w:val="0"/>
        <w:spacing w:after="0" w:line="240" w:lineRule="auto"/>
        <w:rPr>
          <w:rFonts w:ascii="Trebuchet MS" w:hAnsi="Trebuchet MS" w:cs="OpenSansLight-Italic"/>
          <w:iCs/>
          <w:color w:val="000000"/>
          <w:sz w:val="18"/>
          <w:szCs w:val="18"/>
        </w:rPr>
      </w:pPr>
    </w:p>
    <w:p w14:paraId="0577FEA5" w14:textId="77777777" w:rsidR="0099075D" w:rsidRDefault="0099075D">
      <w:pPr>
        <w:autoSpaceDE w:val="0"/>
        <w:autoSpaceDN w:val="0"/>
        <w:adjustRightInd w:val="0"/>
        <w:spacing w:after="0" w:line="240" w:lineRule="auto"/>
        <w:rPr>
          <w:rFonts w:ascii="Trebuchet MS" w:hAnsi="Trebuchet MS" w:cs="OpenSansLight-Italic"/>
          <w:iCs/>
          <w:color w:val="000000"/>
          <w:sz w:val="18"/>
          <w:szCs w:val="18"/>
        </w:rPr>
      </w:pPr>
    </w:p>
    <w:p w14:paraId="6770AAB9" w14:textId="77777777" w:rsidR="0099075D" w:rsidRDefault="00BC18B4">
      <w:pPr>
        <w:autoSpaceDE w:val="0"/>
        <w:autoSpaceDN w:val="0"/>
        <w:adjustRightInd w:val="0"/>
        <w:spacing w:after="0" w:line="240" w:lineRule="auto"/>
        <w:rPr>
          <w:rFonts w:ascii="Trebuchet MS" w:hAnsi="Trebuchet MS" w:cs="OpenSansLight-Italic"/>
          <w:iCs/>
          <w:color w:val="FF00FF"/>
          <w:sz w:val="18"/>
          <w:szCs w:val="18"/>
        </w:rPr>
      </w:pPr>
      <w:r>
        <w:rPr>
          <w:rFonts w:ascii="Trebuchet MS" w:hAnsi="Trebuchet MS" w:cs="OpenSansLight-Italic"/>
          <w:iCs/>
          <w:color w:val="FF00FF"/>
          <w:sz w:val="18"/>
          <w:szCs w:val="18"/>
        </w:rPr>
        <w:t xml:space="preserve">&gt; </w:t>
      </w:r>
      <w:r>
        <w:rPr>
          <w:color w:val="FF00FF"/>
          <w:sz w:val="20"/>
          <w:szCs w:val="20"/>
        </w:rPr>
        <w:t xml:space="preserve">CLIQUER </w:t>
      </w:r>
      <w:r>
        <w:rPr>
          <w:rFonts w:ascii="Trebuchet MS" w:hAnsi="Trebuchet MS" w:cs="OpenSansLight-Italic"/>
          <w:iCs/>
          <w:color w:val="FF00FF"/>
          <w:sz w:val="18"/>
          <w:szCs w:val="18"/>
        </w:rPr>
        <w:t>sur Sauvegarder</w:t>
      </w:r>
    </w:p>
    <w:p w14:paraId="6852708B" w14:textId="77777777" w:rsidR="0099075D" w:rsidRDefault="0099075D">
      <w:pPr>
        <w:autoSpaceDE w:val="0"/>
        <w:autoSpaceDN w:val="0"/>
        <w:adjustRightInd w:val="0"/>
        <w:spacing w:after="0" w:line="240" w:lineRule="auto"/>
        <w:rPr>
          <w:rFonts w:ascii="Trebuchet MS" w:hAnsi="Trebuchet MS" w:cs="OpenSansLight-Italic"/>
          <w:iCs/>
          <w:color w:val="FF00FF"/>
          <w:sz w:val="18"/>
          <w:szCs w:val="18"/>
        </w:rPr>
      </w:pPr>
    </w:p>
    <w:p w14:paraId="3DB46F92" w14:textId="77777777" w:rsidR="0099075D" w:rsidRDefault="00BC18B4">
      <w:pPr>
        <w:autoSpaceDE w:val="0"/>
        <w:autoSpaceDN w:val="0"/>
        <w:adjustRightInd w:val="0"/>
        <w:spacing w:after="0" w:line="240" w:lineRule="auto"/>
        <w:rPr>
          <w:rFonts w:ascii="Trebuchet MS" w:hAnsi="Trebuchet MS" w:cs="OpenSansLight-Italic"/>
          <w:iCs/>
          <w:color w:val="FF00FF"/>
          <w:sz w:val="18"/>
          <w:szCs w:val="18"/>
        </w:rPr>
      </w:pPr>
      <w:r>
        <w:rPr>
          <w:rFonts w:ascii="Trebuchet MS" w:hAnsi="Trebuchet MS" w:cs="OpenSansLight-Italic"/>
          <w:iCs/>
          <w:color w:val="FF00FF"/>
          <w:sz w:val="18"/>
          <w:szCs w:val="18"/>
        </w:rPr>
        <w:t>Vous vous retrouvez alors dans le menu à gauche « Dossiers » qui correspond à l'espace de publication de votre dossier</w:t>
      </w:r>
    </w:p>
    <w:p w14:paraId="4E28FD2B" w14:textId="77777777" w:rsidR="0099075D" w:rsidRDefault="0099075D">
      <w:pPr>
        <w:autoSpaceDE w:val="0"/>
        <w:autoSpaceDN w:val="0"/>
        <w:adjustRightInd w:val="0"/>
        <w:spacing w:after="0" w:line="240" w:lineRule="auto"/>
        <w:rPr>
          <w:rFonts w:ascii="Trebuchet MS" w:hAnsi="Trebuchet MS" w:cs="OpenSansLight-Italic"/>
          <w:iCs/>
          <w:color w:val="FF00FF"/>
          <w:sz w:val="18"/>
          <w:szCs w:val="18"/>
        </w:rPr>
      </w:pPr>
    </w:p>
    <w:p w14:paraId="15853F41" w14:textId="77777777" w:rsidR="0099075D" w:rsidRDefault="00BC18B4">
      <w:pPr>
        <w:autoSpaceDE w:val="0"/>
        <w:autoSpaceDN w:val="0"/>
        <w:adjustRightInd w:val="0"/>
        <w:spacing w:after="0" w:line="240" w:lineRule="auto"/>
        <w:rPr>
          <w:rFonts w:ascii="Trebuchet MS" w:hAnsi="Trebuchet MS" w:cs="OpenSansLight-Italic"/>
          <w:iCs/>
          <w:color w:val="FF00FF"/>
          <w:sz w:val="18"/>
          <w:szCs w:val="18"/>
        </w:rPr>
      </w:pPr>
      <w:r>
        <w:rPr>
          <w:rFonts w:ascii="Trebuchet MS" w:hAnsi="Trebuchet MS" w:cs="OpenSansLight-Italic"/>
          <w:iCs/>
          <w:color w:val="FF00FF"/>
          <w:sz w:val="18"/>
          <w:szCs w:val="18"/>
        </w:rPr>
        <w:t xml:space="preserve">Ce menu est subdivisé en 5 « Sous-menus » : </w:t>
      </w:r>
    </w:p>
    <w:p w14:paraId="33D851EB" w14:textId="77777777" w:rsidR="0099075D" w:rsidRDefault="00BC18B4">
      <w:pPr>
        <w:pStyle w:val="Paragraphedeliste"/>
        <w:numPr>
          <w:ilvl w:val="0"/>
          <w:numId w:val="18"/>
        </w:numPr>
        <w:autoSpaceDE w:val="0"/>
        <w:autoSpaceDN w:val="0"/>
        <w:adjustRightInd w:val="0"/>
        <w:spacing w:after="0" w:line="240" w:lineRule="auto"/>
        <w:rPr>
          <w:rFonts w:ascii="Trebuchet MS" w:hAnsi="Trebuchet MS" w:cs="OpenSansLight-Italic"/>
          <w:iCs/>
          <w:color w:val="FF00FF"/>
          <w:sz w:val="18"/>
          <w:szCs w:val="18"/>
        </w:rPr>
      </w:pPr>
      <w:r>
        <w:rPr>
          <w:rFonts w:ascii="Trebuchet MS" w:hAnsi="Trebuchet MS" w:cs="OpenSansLight-Italic"/>
          <w:iCs/>
          <w:color w:val="FF00FF"/>
          <w:sz w:val="18"/>
          <w:szCs w:val="18"/>
          <w:u w:val="single"/>
        </w:rPr>
        <w:t>Configuration</w:t>
      </w:r>
      <w:r>
        <w:rPr>
          <w:rFonts w:ascii="Trebuchet MS" w:hAnsi="Trebuchet MS" w:cs="OpenSansLight-Italic"/>
          <w:iCs/>
          <w:color w:val="FF00FF"/>
          <w:sz w:val="18"/>
          <w:szCs w:val="18"/>
        </w:rPr>
        <w:t> : aperçu global</w:t>
      </w:r>
    </w:p>
    <w:p w14:paraId="0CCB6BC8" w14:textId="77777777" w:rsidR="0099075D" w:rsidRDefault="00BC18B4">
      <w:pPr>
        <w:pStyle w:val="Paragraphedeliste"/>
        <w:numPr>
          <w:ilvl w:val="0"/>
          <w:numId w:val="18"/>
        </w:numPr>
        <w:autoSpaceDE w:val="0"/>
        <w:autoSpaceDN w:val="0"/>
        <w:adjustRightInd w:val="0"/>
        <w:spacing w:after="0" w:line="240" w:lineRule="auto"/>
        <w:rPr>
          <w:rFonts w:ascii="Trebuchet MS" w:hAnsi="Trebuchet MS" w:cs="OpenSansLight-Italic"/>
          <w:iCs/>
          <w:color w:val="FF00FF"/>
          <w:sz w:val="18"/>
          <w:szCs w:val="18"/>
        </w:rPr>
      </w:pPr>
      <w:r>
        <w:rPr>
          <w:rFonts w:ascii="Trebuchet MS" w:hAnsi="Trebuchet MS" w:cs="OpenSansLight-Italic"/>
          <w:iCs/>
          <w:color w:val="FF00FF"/>
          <w:sz w:val="18"/>
          <w:szCs w:val="18"/>
          <w:u w:val="single"/>
        </w:rPr>
        <w:t>Avis</w:t>
      </w:r>
      <w:r>
        <w:rPr>
          <w:rFonts w:ascii="Trebuchet MS" w:hAnsi="Trebuchet MS" w:cs="OpenSansLight-Italic"/>
          <w:iCs/>
          <w:color w:val="FF00FF"/>
          <w:sz w:val="18"/>
          <w:szCs w:val="18"/>
        </w:rPr>
        <w:t> : encodage des informations détaillées</w:t>
      </w:r>
    </w:p>
    <w:p w14:paraId="72F28F1A" w14:textId="77777777" w:rsidR="0099075D" w:rsidRDefault="00BC18B4">
      <w:pPr>
        <w:pStyle w:val="Paragraphedeliste"/>
        <w:numPr>
          <w:ilvl w:val="0"/>
          <w:numId w:val="18"/>
        </w:numPr>
        <w:autoSpaceDE w:val="0"/>
        <w:autoSpaceDN w:val="0"/>
        <w:adjustRightInd w:val="0"/>
        <w:spacing w:after="0" w:line="240" w:lineRule="auto"/>
        <w:rPr>
          <w:rFonts w:ascii="Trebuchet MS" w:hAnsi="Trebuchet MS" w:cs="OpenSansLight-Italic"/>
          <w:iCs/>
          <w:color w:val="FF00FF"/>
          <w:sz w:val="18"/>
          <w:szCs w:val="18"/>
        </w:rPr>
      </w:pPr>
      <w:r>
        <w:rPr>
          <w:rFonts w:ascii="Trebuchet MS" w:hAnsi="Trebuchet MS" w:cs="OpenSansLight-Italic"/>
          <w:iCs/>
          <w:color w:val="FF00FF"/>
          <w:sz w:val="18"/>
          <w:szCs w:val="18"/>
          <w:u w:val="single"/>
        </w:rPr>
        <w:t>Documents</w:t>
      </w:r>
      <w:r>
        <w:rPr>
          <w:rFonts w:ascii="Trebuchet MS" w:hAnsi="Trebuchet MS" w:cs="OpenSansLight-Italic"/>
          <w:iCs/>
          <w:color w:val="FF00FF"/>
          <w:sz w:val="18"/>
          <w:szCs w:val="18"/>
        </w:rPr>
        <w:t> : section où les annexes à l’avis de marché peuvent être téléchargées</w:t>
      </w:r>
    </w:p>
    <w:p w14:paraId="5E68C22B" w14:textId="77777777" w:rsidR="0099075D" w:rsidRDefault="00BC18B4">
      <w:pPr>
        <w:pStyle w:val="Paragraphedeliste"/>
        <w:numPr>
          <w:ilvl w:val="0"/>
          <w:numId w:val="18"/>
        </w:numPr>
        <w:autoSpaceDE w:val="0"/>
        <w:autoSpaceDN w:val="0"/>
        <w:adjustRightInd w:val="0"/>
        <w:spacing w:after="0" w:line="240" w:lineRule="auto"/>
        <w:rPr>
          <w:rFonts w:ascii="Trebuchet MS" w:hAnsi="Trebuchet MS" w:cs="OpenSansLight-Italic"/>
          <w:iCs/>
          <w:color w:val="FF00FF"/>
          <w:sz w:val="18"/>
          <w:szCs w:val="18"/>
        </w:rPr>
      </w:pPr>
      <w:r>
        <w:rPr>
          <w:rFonts w:ascii="Trebuchet MS" w:hAnsi="Trebuchet MS" w:cs="OpenSansLight-Italic"/>
          <w:iCs/>
          <w:color w:val="FF00FF"/>
          <w:sz w:val="18"/>
          <w:szCs w:val="18"/>
          <w:u w:val="single"/>
        </w:rPr>
        <w:t>Forum</w:t>
      </w:r>
      <w:r>
        <w:rPr>
          <w:rFonts w:ascii="Trebuchet MS" w:hAnsi="Trebuchet MS" w:cs="OpenSansLight-Italic"/>
          <w:iCs/>
          <w:color w:val="FF00FF"/>
          <w:sz w:val="18"/>
          <w:szCs w:val="18"/>
        </w:rPr>
        <w:t> : espace de gestion des questions-réponses</w:t>
      </w:r>
    </w:p>
    <w:p w14:paraId="73EDD0D9" w14:textId="77777777" w:rsidR="0099075D" w:rsidRDefault="00BC18B4">
      <w:pPr>
        <w:pStyle w:val="Paragraphedeliste"/>
        <w:numPr>
          <w:ilvl w:val="0"/>
          <w:numId w:val="18"/>
        </w:numPr>
        <w:autoSpaceDE w:val="0"/>
        <w:autoSpaceDN w:val="0"/>
        <w:adjustRightInd w:val="0"/>
        <w:spacing w:after="0" w:line="240" w:lineRule="auto"/>
        <w:rPr>
          <w:rFonts w:ascii="Trebuchet MS" w:hAnsi="Trebuchet MS" w:cs="OpenSansLight-Italic"/>
          <w:iCs/>
          <w:color w:val="FF00FF"/>
          <w:sz w:val="18"/>
          <w:szCs w:val="18"/>
        </w:rPr>
      </w:pPr>
      <w:r>
        <w:rPr>
          <w:rFonts w:ascii="Trebuchet MS" w:hAnsi="Trebuchet MS" w:cs="OpenSansLight-Italic"/>
          <w:iCs/>
          <w:color w:val="FF00FF"/>
          <w:sz w:val="18"/>
          <w:szCs w:val="18"/>
          <w:u w:val="single"/>
        </w:rPr>
        <w:t>Coffre-fort</w:t>
      </w:r>
      <w:r>
        <w:rPr>
          <w:rFonts w:ascii="Trebuchet MS" w:hAnsi="Trebuchet MS" w:cs="OpenSansLight-Italic"/>
          <w:iCs/>
          <w:color w:val="FF00FF"/>
          <w:sz w:val="18"/>
          <w:szCs w:val="18"/>
        </w:rPr>
        <w:t> : espace de gestion du coffre-fort</w:t>
      </w:r>
    </w:p>
    <w:p w14:paraId="0571FDE3" w14:textId="77777777" w:rsidR="0099075D" w:rsidRDefault="0099075D">
      <w:pPr>
        <w:autoSpaceDE w:val="0"/>
        <w:autoSpaceDN w:val="0"/>
        <w:adjustRightInd w:val="0"/>
        <w:spacing w:after="0" w:line="240" w:lineRule="auto"/>
        <w:rPr>
          <w:rFonts w:ascii="Trebuchet MS" w:hAnsi="Trebuchet MS" w:cs="OpenSansLight-Italic"/>
          <w:iCs/>
          <w:color w:val="FF00FF"/>
          <w:sz w:val="18"/>
          <w:szCs w:val="18"/>
        </w:rPr>
      </w:pPr>
    </w:p>
    <w:p w14:paraId="0125940F" w14:textId="77777777" w:rsidR="0099075D" w:rsidRDefault="00BC18B4">
      <w:pPr>
        <w:autoSpaceDE w:val="0"/>
        <w:autoSpaceDN w:val="0"/>
        <w:adjustRightInd w:val="0"/>
        <w:spacing w:after="0" w:line="240" w:lineRule="auto"/>
        <w:rPr>
          <w:rFonts w:ascii="Trebuchet MS" w:hAnsi="Trebuchet MS" w:cs="OpenSansLight-Italic"/>
          <w:iCs/>
          <w:color w:val="FF00FF"/>
          <w:sz w:val="18"/>
          <w:szCs w:val="18"/>
        </w:rPr>
      </w:pPr>
      <w:r>
        <w:rPr>
          <w:rFonts w:ascii="Trebuchet MS" w:hAnsi="Trebuchet MS" w:cs="OpenSansLight-Italic"/>
          <w:iCs/>
          <w:color w:val="FF00FF"/>
          <w:sz w:val="18"/>
          <w:szCs w:val="18"/>
        </w:rPr>
        <w:t>Dans le Sous-menu « Configuration », vous retrouvez l’aperçu principal des informations que vous venez d’encoder, regroupées en plusieurs sections, réparties dans 9 « cadres ».</w:t>
      </w:r>
    </w:p>
    <w:tbl>
      <w:tblPr>
        <w:tblStyle w:val="Grilledutableau"/>
        <w:tblpPr w:leftFromText="141" w:rightFromText="141" w:vertAnchor="text" w:horzAnchor="margin" w:tblpY="82"/>
        <w:tblW w:w="0" w:type="auto"/>
        <w:tblLook w:val="04A0" w:firstRow="1" w:lastRow="0" w:firstColumn="1" w:lastColumn="0" w:noHBand="0" w:noVBand="1"/>
      </w:tblPr>
      <w:tblGrid>
        <w:gridCol w:w="4814"/>
        <w:gridCol w:w="4815"/>
      </w:tblGrid>
      <w:tr w:rsidR="0099075D" w14:paraId="7D02D0EE" w14:textId="77777777">
        <w:tc>
          <w:tcPr>
            <w:tcW w:w="4814" w:type="dxa"/>
          </w:tcPr>
          <w:p w14:paraId="19ADA578" w14:textId="77777777" w:rsidR="0099075D" w:rsidRDefault="00BC18B4">
            <w:pPr>
              <w:autoSpaceDE w:val="0"/>
              <w:autoSpaceDN w:val="0"/>
              <w:adjustRightInd w:val="0"/>
              <w:rPr>
                <w:rFonts w:ascii="Trebuchet MS" w:hAnsi="Trebuchet MS" w:cs="OpenSansLight-Italic"/>
                <w:iCs/>
                <w:color w:val="FF00FF"/>
                <w:sz w:val="18"/>
                <w:szCs w:val="18"/>
              </w:rPr>
            </w:pPr>
            <w:r>
              <w:rPr>
                <w:rFonts w:ascii="Trebuchet MS" w:hAnsi="Trebuchet MS" w:cs="OpenSansLight-Italic"/>
                <w:iCs/>
                <w:color w:val="FF00FF"/>
                <w:sz w:val="18"/>
                <w:szCs w:val="18"/>
              </w:rPr>
              <w:t>[Procédure]</w:t>
            </w:r>
          </w:p>
        </w:tc>
        <w:tc>
          <w:tcPr>
            <w:tcW w:w="4815" w:type="dxa"/>
          </w:tcPr>
          <w:p w14:paraId="35B1B1E8" w14:textId="77777777" w:rsidR="0099075D" w:rsidRDefault="00BC18B4">
            <w:pPr>
              <w:autoSpaceDE w:val="0"/>
              <w:autoSpaceDN w:val="0"/>
              <w:adjustRightInd w:val="0"/>
              <w:rPr>
                <w:rFonts w:ascii="Trebuchet MS" w:hAnsi="Trebuchet MS" w:cs="OpenSansLight-Italic"/>
                <w:iCs/>
                <w:color w:val="FF00FF"/>
                <w:sz w:val="18"/>
                <w:szCs w:val="18"/>
              </w:rPr>
            </w:pPr>
            <w:r>
              <w:rPr>
                <w:rFonts w:ascii="Trebuchet MS" w:hAnsi="Trebuchet MS" w:cs="OpenSansLight-Italic"/>
                <w:iCs/>
                <w:color w:val="FF00FF"/>
                <w:sz w:val="18"/>
                <w:szCs w:val="18"/>
              </w:rPr>
              <w:t>[Objet du marché]</w:t>
            </w:r>
          </w:p>
        </w:tc>
      </w:tr>
      <w:tr w:rsidR="0099075D" w14:paraId="55AC1735" w14:textId="77777777">
        <w:tc>
          <w:tcPr>
            <w:tcW w:w="4814" w:type="dxa"/>
          </w:tcPr>
          <w:p w14:paraId="70163318" w14:textId="77777777" w:rsidR="0099075D" w:rsidRDefault="00BC18B4">
            <w:pPr>
              <w:autoSpaceDE w:val="0"/>
              <w:autoSpaceDN w:val="0"/>
              <w:adjustRightInd w:val="0"/>
              <w:rPr>
                <w:rFonts w:ascii="Trebuchet MS" w:hAnsi="Trebuchet MS" w:cs="OpenSansLight-Italic"/>
                <w:iCs/>
                <w:color w:val="FF00FF"/>
                <w:sz w:val="18"/>
                <w:szCs w:val="18"/>
              </w:rPr>
            </w:pPr>
            <w:r>
              <w:rPr>
                <w:rFonts w:ascii="Trebuchet MS" w:hAnsi="Trebuchet MS" w:cs="OpenSansLight-Italic"/>
                <w:iCs/>
                <w:color w:val="FF00FF"/>
                <w:sz w:val="18"/>
                <w:szCs w:val="18"/>
              </w:rPr>
              <w:t>Paramètres généraux</w:t>
            </w:r>
          </w:p>
        </w:tc>
        <w:tc>
          <w:tcPr>
            <w:tcW w:w="4815" w:type="dxa"/>
          </w:tcPr>
          <w:p w14:paraId="1EB30AA5" w14:textId="77777777" w:rsidR="0099075D" w:rsidRDefault="00BC18B4">
            <w:pPr>
              <w:autoSpaceDE w:val="0"/>
              <w:autoSpaceDN w:val="0"/>
              <w:adjustRightInd w:val="0"/>
              <w:rPr>
                <w:rFonts w:ascii="Trebuchet MS" w:hAnsi="Trebuchet MS" w:cs="OpenSansLight-Italic"/>
                <w:iCs/>
                <w:color w:val="FF00FF"/>
                <w:sz w:val="18"/>
                <w:szCs w:val="18"/>
              </w:rPr>
            </w:pPr>
            <w:r>
              <w:rPr>
                <w:rFonts w:ascii="Trebuchet MS" w:hAnsi="Trebuchet MS" w:cs="OpenSansLight-Italic"/>
                <w:iCs/>
                <w:color w:val="FF00FF"/>
                <w:sz w:val="18"/>
                <w:szCs w:val="18"/>
              </w:rPr>
              <w:t>Dates clés</w:t>
            </w:r>
          </w:p>
        </w:tc>
      </w:tr>
      <w:tr w:rsidR="0099075D" w14:paraId="7EC6B5C6" w14:textId="77777777">
        <w:tc>
          <w:tcPr>
            <w:tcW w:w="4814" w:type="dxa"/>
          </w:tcPr>
          <w:p w14:paraId="46034018" w14:textId="77777777" w:rsidR="0099075D" w:rsidRDefault="00BC18B4">
            <w:pPr>
              <w:autoSpaceDE w:val="0"/>
              <w:autoSpaceDN w:val="0"/>
              <w:adjustRightInd w:val="0"/>
              <w:rPr>
                <w:rFonts w:ascii="Trebuchet MS" w:hAnsi="Trebuchet MS" w:cs="OpenSansLight-Italic"/>
                <w:iCs/>
                <w:color w:val="FF00FF"/>
                <w:sz w:val="18"/>
                <w:szCs w:val="18"/>
              </w:rPr>
            </w:pPr>
            <w:r>
              <w:rPr>
                <w:rFonts w:ascii="Trebuchet MS" w:hAnsi="Trebuchet MS" w:cs="OpenSansLight-Italic"/>
                <w:iCs/>
                <w:color w:val="FF00FF"/>
                <w:sz w:val="18"/>
                <w:szCs w:val="18"/>
              </w:rPr>
              <w:t>Données politiques</w:t>
            </w:r>
          </w:p>
        </w:tc>
        <w:tc>
          <w:tcPr>
            <w:tcW w:w="4815" w:type="dxa"/>
          </w:tcPr>
          <w:p w14:paraId="05BEAB85" w14:textId="77777777" w:rsidR="0099075D" w:rsidRDefault="00BC18B4">
            <w:pPr>
              <w:autoSpaceDE w:val="0"/>
              <w:autoSpaceDN w:val="0"/>
              <w:adjustRightInd w:val="0"/>
              <w:rPr>
                <w:rFonts w:ascii="Trebuchet MS" w:hAnsi="Trebuchet MS" w:cs="OpenSansLight-Italic"/>
                <w:iCs/>
                <w:color w:val="FF00FF"/>
                <w:sz w:val="18"/>
                <w:szCs w:val="18"/>
              </w:rPr>
            </w:pPr>
            <w:r>
              <w:rPr>
                <w:rFonts w:ascii="Trebuchet MS" w:hAnsi="Trebuchet MS" w:cs="OpenSansLight-Italic"/>
                <w:iCs/>
                <w:color w:val="FF00FF"/>
                <w:sz w:val="18"/>
                <w:szCs w:val="18"/>
              </w:rPr>
              <w:t>1. Paramètres du forum</w:t>
            </w:r>
          </w:p>
        </w:tc>
      </w:tr>
      <w:tr w:rsidR="0099075D" w14:paraId="1D2F69A2" w14:textId="77777777">
        <w:tc>
          <w:tcPr>
            <w:tcW w:w="4814" w:type="dxa"/>
          </w:tcPr>
          <w:p w14:paraId="2838706E" w14:textId="77777777" w:rsidR="0099075D" w:rsidRDefault="00BC18B4">
            <w:pPr>
              <w:autoSpaceDE w:val="0"/>
              <w:autoSpaceDN w:val="0"/>
              <w:adjustRightInd w:val="0"/>
              <w:rPr>
                <w:rFonts w:ascii="Trebuchet MS" w:hAnsi="Trebuchet MS" w:cs="OpenSansLight-Italic"/>
                <w:iCs/>
                <w:color w:val="FF00FF"/>
                <w:sz w:val="18"/>
                <w:szCs w:val="18"/>
              </w:rPr>
            </w:pPr>
            <w:r>
              <w:rPr>
                <w:rFonts w:ascii="Trebuchet MS" w:hAnsi="Trebuchet MS" w:cs="OpenSansLight-Italic"/>
                <w:iCs/>
                <w:color w:val="FF00FF"/>
                <w:sz w:val="18"/>
                <w:szCs w:val="18"/>
              </w:rPr>
              <w:t>Configuration du coffre-fort</w:t>
            </w:r>
          </w:p>
        </w:tc>
        <w:tc>
          <w:tcPr>
            <w:tcW w:w="4815" w:type="dxa"/>
          </w:tcPr>
          <w:p w14:paraId="183DFD69" w14:textId="77777777" w:rsidR="0099075D" w:rsidRDefault="00BC18B4">
            <w:pPr>
              <w:autoSpaceDE w:val="0"/>
              <w:autoSpaceDN w:val="0"/>
              <w:adjustRightInd w:val="0"/>
              <w:rPr>
                <w:rFonts w:ascii="Trebuchet MS" w:hAnsi="Trebuchet MS" w:cs="OpenSansLight-Italic"/>
                <w:iCs/>
                <w:color w:val="FF00FF"/>
                <w:sz w:val="18"/>
                <w:szCs w:val="18"/>
              </w:rPr>
            </w:pPr>
            <w:r>
              <w:rPr>
                <w:rFonts w:ascii="Trebuchet MS" w:hAnsi="Trebuchet MS" w:cs="OpenSansLight-Italic"/>
                <w:iCs/>
                <w:color w:val="FF00FF"/>
                <w:sz w:val="18"/>
                <w:szCs w:val="18"/>
              </w:rPr>
              <w:t>Enveloppes</w:t>
            </w:r>
          </w:p>
        </w:tc>
      </w:tr>
      <w:tr w:rsidR="0099075D" w14:paraId="510E4CBC" w14:textId="77777777">
        <w:tc>
          <w:tcPr>
            <w:tcW w:w="4814" w:type="dxa"/>
          </w:tcPr>
          <w:p w14:paraId="3EF42014" w14:textId="77777777" w:rsidR="0099075D" w:rsidRDefault="00BC18B4">
            <w:pPr>
              <w:autoSpaceDE w:val="0"/>
              <w:autoSpaceDN w:val="0"/>
              <w:adjustRightInd w:val="0"/>
              <w:rPr>
                <w:rFonts w:ascii="Trebuchet MS" w:hAnsi="Trebuchet MS" w:cs="OpenSansLight-Italic"/>
                <w:iCs/>
                <w:color w:val="FF00FF"/>
                <w:sz w:val="18"/>
                <w:szCs w:val="18"/>
              </w:rPr>
            </w:pPr>
            <w:r>
              <w:rPr>
                <w:rFonts w:ascii="Trebuchet MS" w:hAnsi="Trebuchet MS" w:cs="OpenSansLight-Italic"/>
                <w:iCs/>
                <w:color w:val="FF00FF"/>
                <w:sz w:val="18"/>
                <w:szCs w:val="18"/>
              </w:rPr>
              <w:t>2. Guide de soumission</w:t>
            </w:r>
          </w:p>
        </w:tc>
        <w:tc>
          <w:tcPr>
            <w:tcW w:w="4815" w:type="dxa"/>
          </w:tcPr>
          <w:p w14:paraId="367F69E5" w14:textId="77777777" w:rsidR="0099075D" w:rsidRDefault="0099075D">
            <w:pPr>
              <w:autoSpaceDE w:val="0"/>
              <w:autoSpaceDN w:val="0"/>
              <w:adjustRightInd w:val="0"/>
              <w:rPr>
                <w:rFonts w:ascii="Trebuchet MS" w:hAnsi="Trebuchet MS" w:cs="OpenSansLight-Italic"/>
                <w:iCs/>
                <w:color w:val="FF00FF"/>
                <w:sz w:val="18"/>
                <w:szCs w:val="18"/>
              </w:rPr>
            </w:pPr>
          </w:p>
        </w:tc>
      </w:tr>
    </w:tbl>
    <w:p w14:paraId="2CA29A45" w14:textId="77777777" w:rsidR="0099075D" w:rsidRDefault="0099075D">
      <w:pPr>
        <w:autoSpaceDE w:val="0"/>
        <w:autoSpaceDN w:val="0"/>
        <w:adjustRightInd w:val="0"/>
        <w:spacing w:after="0" w:line="240" w:lineRule="auto"/>
        <w:rPr>
          <w:rFonts w:ascii="Trebuchet MS" w:hAnsi="Trebuchet MS" w:cs="OpenSansLight-Italic"/>
          <w:iCs/>
          <w:color w:val="FF00FF"/>
          <w:sz w:val="18"/>
          <w:szCs w:val="18"/>
        </w:rPr>
      </w:pPr>
    </w:p>
    <w:p w14:paraId="750517F7" w14:textId="77777777" w:rsidR="0099075D" w:rsidRDefault="00BC18B4">
      <w:pPr>
        <w:autoSpaceDE w:val="0"/>
        <w:autoSpaceDN w:val="0"/>
        <w:adjustRightInd w:val="0"/>
        <w:spacing w:after="0" w:line="240" w:lineRule="auto"/>
        <w:ind w:left="708"/>
        <w:rPr>
          <w:rFonts w:ascii="Trebuchet MS" w:hAnsi="Trebuchet MS" w:cs="OpenSansLight-Italic"/>
          <w:iCs/>
          <w:color w:val="FF00FF"/>
          <w:sz w:val="18"/>
          <w:szCs w:val="18"/>
        </w:rPr>
      </w:pPr>
      <w:r>
        <w:rPr>
          <w:rFonts w:ascii="Trebuchet MS" w:hAnsi="Trebuchet MS" w:cs="OpenSansLight-Italic"/>
          <w:iCs/>
          <w:color w:val="FF00FF"/>
          <w:sz w:val="18"/>
          <w:szCs w:val="18"/>
        </w:rPr>
        <w:sym w:font="Wingdings" w:char="F0E0"/>
      </w:r>
      <w:r>
        <w:rPr>
          <w:rFonts w:ascii="Trebuchet MS" w:hAnsi="Trebuchet MS" w:cs="OpenSansLight-Italic"/>
          <w:iCs/>
          <w:color w:val="FF00FF"/>
          <w:sz w:val="18"/>
          <w:szCs w:val="18"/>
        </w:rPr>
        <w:t xml:space="preserve"> Tout au long de votre processus d’encodage, l’icône avec un point d’exclamation alerte sur le fait que vous devez encore compléter des informations obligatoires (</w:t>
      </w:r>
      <w:proofErr w:type="gramStart"/>
      <w:r>
        <w:rPr>
          <w:rFonts w:ascii="Trebuchet MS" w:hAnsi="Trebuchet MS" w:cs="OpenSansLight-Italic"/>
          <w:iCs/>
          <w:color w:val="FF00FF"/>
          <w:sz w:val="18"/>
          <w:szCs w:val="18"/>
        </w:rPr>
        <w:t>comme par exemple</w:t>
      </w:r>
      <w:proofErr w:type="gramEnd"/>
      <w:r>
        <w:rPr>
          <w:rFonts w:ascii="Trebuchet MS" w:hAnsi="Trebuchet MS" w:cs="OpenSansLight-Italic"/>
          <w:iCs/>
          <w:color w:val="FF00FF"/>
          <w:sz w:val="18"/>
          <w:szCs w:val="18"/>
        </w:rPr>
        <w:t xml:space="preserve"> la date d’ouverture et de fermeture du forum).</w:t>
      </w:r>
    </w:p>
    <w:p w14:paraId="5F7542D5" w14:textId="77777777" w:rsidR="0099075D" w:rsidRDefault="0099075D">
      <w:pPr>
        <w:autoSpaceDE w:val="0"/>
        <w:autoSpaceDN w:val="0"/>
        <w:adjustRightInd w:val="0"/>
        <w:spacing w:after="0" w:line="240" w:lineRule="auto"/>
        <w:rPr>
          <w:rFonts w:ascii="Trebuchet MS" w:hAnsi="Trebuchet MS" w:cs="OpenSansLight-Italic"/>
          <w:iCs/>
          <w:color w:val="FF00FF"/>
          <w:sz w:val="18"/>
          <w:szCs w:val="18"/>
        </w:rPr>
      </w:pPr>
    </w:p>
    <w:p w14:paraId="3091D8FF" w14:textId="77777777" w:rsidR="0099075D" w:rsidRDefault="00BC18B4">
      <w:pPr>
        <w:autoSpaceDE w:val="0"/>
        <w:autoSpaceDN w:val="0"/>
        <w:adjustRightInd w:val="0"/>
        <w:spacing w:after="0" w:line="240" w:lineRule="auto"/>
        <w:ind w:left="708"/>
        <w:rPr>
          <w:rFonts w:ascii="Trebuchet MS" w:hAnsi="Trebuchet MS" w:cs="OpenSansLight-Italic"/>
          <w:iCs/>
          <w:color w:val="FF00FF"/>
          <w:sz w:val="18"/>
          <w:szCs w:val="18"/>
        </w:rPr>
      </w:pPr>
      <w:r>
        <w:rPr>
          <w:rFonts w:ascii="Trebuchet MS" w:hAnsi="Trebuchet MS" w:cs="OpenSansLight-Italic"/>
          <w:iCs/>
          <w:color w:val="FF00FF"/>
          <w:sz w:val="18"/>
          <w:szCs w:val="18"/>
        </w:rPr>
        <w:sym w:font="Wingdings" w:char="F0E0"/>
      </w:r>
      <w:r>
        <w:rPr>
          <w:rFonts w:ascii="Trebuchet MS" w:hAnsi="Trebuchet MS" w:cs="OpenSansLight-Italic"/>
          <w:iCs/>
          <w:color w:val="FF00FF"/>
          <w:sz w:val="18"/>
          <w:szCs w:val="18"/>
        </w:rPr>
        <w:t xml:space="preserve"> </w:t>
      </w:r>
      <w:r>
        <w:rPr>
          <w:rFonts w:ascii="Trebuchet MS" w:hAnsi="Trebuchet MS" w:cs="OpenSansLight-Italic"/>
          <w:iCs/>
          <w:noProof/>
          <w:color w:val="FF00FF"/>
          <w:sz w:val="18"/>
          <w:szCs w:val="18"/>
          <w:lang w:val="nl-BE" w:eastAsia="nl-BE"/>
        </w:rPr>
        <w:drawing>
          <wp:inline distT="0" distB="0" distL="0" distR="0" wp14:anchorId="1F89B8E2" wp14:editId="018682E8">
            <wp:extent cx="46943" cy="128312"/>
            <wp:effectExtent l="0" t="0" r="0" b="5080"/>
            <wp:docPr id="2" name="Image 2" descr="C:\Users\guissa01\AppData\Local\Microsoft\Windows\INetCache\Content.Word\3bou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uissa01\AppData\Local\Microsoft\Windows\INetCache\Content.Word\3boules.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899" cy="141859"/>
                    </a:xfrm>
                    <a:prstGeom prst="rect">
                      <a:avLst/>
                    </a:prstGeom>
                    <a:noFill/>
                    <a:ln>
                      <a:noFill/>
                    </a:ln>
                  </pic:spPr>
                </pic:pic>
              </a:graphicData>
            </a:graphic>
          </wp:inline>
        </w:drawing>
      </w:r>
      <w:r>
        <w:rPr>
          <w:rFonts w:ascii="Trebuchet MS" w:hAnsi="Trebuchet MS" w:cs="OpenSansLight-Italic"/>
          <w:iCs/>
          <w:color w:val="000000"/>
          <w:sz w:val="26"/>
          <w:szCs w:val="26"/>
        </w:rPr>
        <w:t xml:space="preserve"> </w:t>
      </w:r>
      <w:r>
        <w:rPr>
          <w:rFonts w:ascii="Trebuchet MS" w:hAnsi="Trebuchet MS" w:cs="OpenSansLight-Italic"/>
          <w:iCs/>
          <w:color w:val="FF00FF"/>
          <w:sz w:val="18"/>
          <w:szCs w:val="18"/>
        </w:rPr>
        <w:t>Si vous voyez dans le coin supérieur droit de ces « cadres » une icône avec trois petites boules, cela signifie que vous pouvez encore modifier certains éléments. Sinon, c’est que ces sections sont ne sont plus modifiables.</w:t>
      </w:r>
    </w:p>
    <w:p w14:paraId="663E6C87" w14:textId="77777777" w:rsidR="0099075D" w:rsidRDefault="0099075D">
      <w:pPr>
        <w:autoSpaceDE w:val="0"/>
        <w:autoSpaceDN w:val="0"/>
        <w:adjustRightInd w:val="0"/>
        <w:spacing w:after="0" w:line="240" w:lineRule="auto"/>
        <w:rPr>
          <w:rFonts w:ascii="Trebuchet MS" w:hAnsi="Trebuchet MS" w:cs="OpenSansLight-Italic"/>
          <w:iCs/>
          <w:color w:val="FF00FF"/>
          <w:sz w:val="18"/>
          <w:szCs w:val="18"/>
        </w:rPr>
      </w:pPr>
    </w:p>
    <w:p w14:paraId="03D6523C" w14:textId="77777777" w:rsidR="0099075D" w:rsidRDefault="0099075D">
      <w:pPr>
        <w:autoSpaceDE w:val="0"/>
        <w:autoSpaceDN w:val="0"/>
        <w:adjustRightInd w:val="0"/>
        <w:spacing w:after="0" w:line="240" w:lineRule="auto"/>
        <w:rPr>
          <w:rFonts w:ascii="Trebuchet MS" w:hAnsi="Trebuchet MS" w:cs="OpenSansLight-Italic"/>
          <w:iCs/>
          <w:color w:val="FF00FF"/>
          <w:sz w:val="18"/>
          <w:szCs w:val="18"/>
        </w:rPr>
      </w:pPr>
    </w:p>
    <w:p w14:paraId="501D7D72" w14:textId="77777777" w:rsidR="0099075D" w:rsidRDefault="00BC18B4">
      <w:pPr>
        <w:autoSpaceDE w:val="0"/>
        <w:autoSpaceDN w:val="0"/>
        <w:adjustRightInd w:val="0"/>
        <w:spacing w:after="0" w:line="240" w:lineRule="auto"/>
        <w:rPr>
          <w:rFonts w:ascii="Trebuchet MS" w:hAnsi="Trebuchet MS" w:cs="OpenSansLight-Italic"/>
          <w:iCs/>
          <w:color w:val="FF00FF"/>
          <w:sz w:val="18"/>
          <w:szCs w:val="18"/>
        </w:rPr>
      </w:pPr>
      <w:r>
        <w:rPr>
          <w:rFonts w:ascii="Trebuchet MS" w:hAnsi="Trebuchet MS" w:cs="OpenSansLight-Italic"/>
          <w:iCs/>
          <w:color w:val="FF00FF"/>
          <w:sz w:val="18"/>
          <w:szCs w:val="18"/>
        </w:rPr>
        <w:t>Nous vous proposons de procéder à l’encodage de façon progressive selon le processus suivant :</w:t>
      </w:r>
    </w:p>
    <w:p w14:paraId="16625A5B" w14:textId="77777777" w:rsidR="0099075D" w:rsidRDefault="0099075D">
      <w:pPr>
        <w:autoSpaceDE w:val="0"/>
        <w:autoSpaceDN w:val="0"/>
        <w:adjustRightInd w:val="0"/>
        <w:spacing w:after="0" w:line="240" w:lineRule="auto"/>
        <w:rPr>
          <w:rFonts w:ascii="Trebuchet MS" w:hAnsi="Trebuchet MS" w:cs="OpenSansLight-Italic"/>
          <w:iCs/>
          <w:color w:val="FF00FF"/>
          <w:sz w:val="18"/>
          <w:szCs w:val="18"/>
        </w:rPr>
      </w:pPr>
    </w:p>
    <w:p w14:paraId="563103AA" w14:textId="77777777" w:rsidR="0099075D" w:rsidRDefault="0099075D">
      <w:pPr>
        <w:autoSpaceDE w:val="0"/>
        <w:autoSpaceDN w:val="0"/>
        <w:adjustRightInd w:val="0"/>
        <w:spacing w:after="0" w:line="240" w:lineRule="auto"/>
        <w:rPr>
          <w:rFonts w:ascii="Trebuchet MS" w:hAnsi="Trebuchet MS" w:cs="OpenSansLight-Italic"/>
          <w:iCs/>
          <w:color w:val="000000"/>
          <w:sz w:val="18"/>
          <w:szCs w:val="18"/>
        </w:rPr>
      </w:pPr>
    </w:p>
    <w:p w14:paraId="316669D9" w14:textId="77777777" w:rsidR="0099075D" w:rsidRDefault="0099075D">
      <w:pPr>
        <w:autoSpaceDE w:val="0"/>
        <w:autoSpaceDN w:val="0"/>
        <w:adjustRightInd w:val="0"/>
        <w:spacing w:after="0" w:line="240" w:lineRule="auto"/>
        <w:rPr>
          <w:rFonts w:ascii="Trebuchet MS" w:hAnsi="Trebuchet MS" w:cs="OpenSansLight-Italic"/>
          <w:iCs/>
          <w:color w:val="000000"/>
          <w:sz w:val="18"/>
          <w:szCs w:val="18"/>
        </w:rPr>
      </w:pPr>
    </w:p>
    <w:p w14:paraId="40F7828C" w14:textId="77777777" w:rsidR="0099075D" w:rsidRDefault="00BC18B4">
      <w:pPr>
        <w:autoSpaceDE w:val="0"/>
        <w:autoSpaceDN w:val="0"/>
        <w:adjustRightInd w:val="0"/>
        <w:spacing w:after="0" w:line="240" w:lineRule="auto"/>
        <w:rPr>
          <w:rFonts w:ascii="Trebuchet MS" w:hAnsi="Trebuchet MS" w:cs="OpenSansLight-Italic"/>
          <w:iCs/>
          <w:color w:val="000000"/>
          <w:sz w:val="26"/>
          <w:szCs w:val="26"/>
        </w:rPr>
      </w:pPr>
      <w:r>
        <w:rPr>
          <w:rFonts w:ascii="Trebuchet MS" w:hAnsi="Trebuchet MS" w:cs="OpenSansLight-Italic"/>
          <w:iCs/>
          <w:noProof/>
          <w:color w:val="FF00FF"/>
          <w:sz w:val="18"/>
          <w:szCs w:val="18"/>
          <w:lang w:val="nl-BE" w:eastAsia="nl-BE"/>
        </w:rPr>
        <w:drawing>
          <wp:inline distT="0" distB="0" distL="0" distR="0" wp14:anchorId="2058B8BA" wp14:editId="06B38520">
            <wp:extent cx="83634" cy="228600"/>
            <wp:effectExtent l="0" t="0" r="0" b="0"/>
            <wp:docPr id="1" name="Image 1" descr="C:\Users\guissa01\AppData\Local\Microsoft\Windows\INetCache\Content.Word\3bou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uissa01\AppData\Local\Microsoft\Windows\INetCache\Content.Word\3boule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228" cy="235690"/>
                    </a:xfrm>
                    <a:prstGeom prst="rect">
                      <a:avLst/>
                    </a:prstGeom>
                    <a:noFill/>
                    <a:ln>
                      <a:noFill/>
                    </a:ln>
                  </pic:spPr>
                </pic:pic>
              </a:graphicData>
            </a:graphic>
          </wp:inline>
        </w:drawing>
      </w:r>
      <w:r>
        <w:rPr>
          <w:rFonts w:ascii="Trebuchet MS" w:hAnsi="Trebuchet MS" w:cs="OpenSansLight-Italic"/>
          <w:iCs/>
          <w:color w:val="000000"/>
          <w:sz w:val="26"/>
          <w:szCs w:val="26"/>
        </w:rPr>
        <w:t xml:space="preserve"> Paramètres du forum</w:t>
      </w:r>
    </w:p>
    <w:p w14:paraId="72581118" w14:textId="77777777" w:rsidR="0099075D" w:rsidRDefault="00BC18B4">
      <w:pPr>
        <w:autoSpaceDE w:val="0"/>
        <w:autoSpaceDN w:val="0"/>
        <w:adjustRightInd w:val="0"/>
        <w:spacing w:after="0" w:line="240" w:lineRule="auto"/>
        <w:rPr>
          <w:rFonts w:ascii="Trebuchet MS" w:hAnsi="Trebuchet MS" w:cs="OpenSansLight-Italic"/>
          <w:iCs/>
          <w:color w:val="FF00FF"/>
          <w:sz w:val="18"/>
          <w:szCs w:val="18"/>
        </w:rPr>
      </w:pPr>
      <w:r>
        <w:rPr>
          <w:rFonts w:ascii="Trebuchet MS" w:hAnsi="Trebuchet MS" w:cs="OpenSansLight-Italic"/>
          <w:iCs/>
          <w:color w:val="FF00FF"/>
          <w:sz w:val="18"/>
          <w:szCs w:val="18"/>
        </w:rPr>
        <w:t>CLIQUER sur l’icône avec trois petites boules &gt; « Modifier </w:t>
      </w:r>
      <w:proofErr w:type="gramStart"/>
      <w:r>
        <w:rPr>
          <w:rFonts w:ascii="Trebuchet MS" w:hAnsi="Trebuchet MS" w:cs="OpenSansLight-Italic"/>
          <w:iCs/>
          <w:color w:val="FF00FF"/>
          <w:sz w:val="18"/>
          <w:szCs w:val="18"/>
        </w:rPr>
        <w:t>»:</w:t>
      </w:r>
      <w:proofErr w:type="gramEnd"/>
    </w:p>
    <w:p w14:paraId="3794B690" w14:textId="77777777" w:rsidR="0099075D" w:rsidRDefault="00BC18B4">
      <w:pPr>
        <w:autoSpaceDE w:val="0"/>
        <w:autoSpaceDN w:val="0"/>
        <w:adjustRightInd w:val="0"/>
        <w:spacing w:after="0" w:line="240" w:lineRule="auto"/>
        <w:rPr>
          <w:rFonts w:ascii="Trebuchet MS" w:hAnsi="Trebuchet MS" w:cs="OpenSansLight-Italic"/>
          <w:iCs/>
          <w:color w:val="CC9900"/>
          <w:sz w:val="18"/>
          <w:szCs w:val="18"/>
        </w:rPr>
      </w:pPr>
      <w:commentRangeStart w:id="15"/>
      <w:r>
        <w:rPr>
          <w:rFonts w:ascii="Trebuchet MS" w:hAnsi="Trebuchet MS" w:cs="OpenSansLight-Italic"/>
          <w:iCs/>
          <w:color w:val="000000"/>
          <w:sz w:val="18"/>
          <w:szCs w:val="18"/>
        </w:rPr>
        <w:t>Forum ouvre le </w:t>
      </w:r>
      <w:commentRangeEnd w:id="15"/>
      <w:r>
        <w:rPr>
          <w:rStyle w:val="Marquedecommentaire"/>
        </w:rPr>
        <w:commentReference w:id="15"/>
      </w:r>
      <w:r>
        <w:rPr>
          <w:rFonts w:ascii="Trebuchet MS" w:hAnsi="Trebuchet MS" w:cs="OpenSansLight-Italic"/>
          <w:iCs/>
          <w:color w:val="000000"/>
          <w:sz w:val="18"/>
          <w:szCs w:val="18"/>
        </w:rPr>
        <w:t xml:space="preserve">: </w:t>
      </w:r>
      <w:proofErr w:type="spellStart"/>
      <w:r>
        <w:rPr>
          <w:rFonts w:ascii="Trebuchet MS" w:hAnsi="Trebuchet MS" w:cs="OpenSansLight-Italic"/>
          <w:iCs/>
          <w:color w:val="CC9900"/>
          <w:sz w:val="18"/>
          <w:szCs w:val="18"/>
        </w:rPr>
        <w:t>xxxxxxxxxxxx</w:t>
      </w:r>
      <w:proofErr w:type="spellEnd"/>
    </w:p>
    <w:p w14:paraId="5F2C7B11" w14:textId="77777777" w:rsidR="0099075D" w:rsidRDefault="00BC18B4">
      <w:pPr>
        <w:autoSpaceDE w:val="0"/>
        <w:autoSpaceDN w:val="0"/>
        <w:adjustRightInd w:val="0"/>
        <w:spacing w:after="0" w:line="240" w:lineRule="auto"/>
        <w:rPr>
          <w:rFonts w:ascii="Trebuchet MS" w:hAnsi="Trebuchet MS" w:cs="OpenSansLight-Italic"/>
          <w:iCs/>
          <w:color w:val="CC9900"/>
          <w:sz w:val="18"/>
          <w:szCs w:val="18"/>
        </w:rPr>
      </w:pPr>
      <w:commentRangeStart w:id="16"/>
      <w:r>
        <w:rPr>
          <w:rFonts w:ascii="Trebuchet MS" w:hAnsi="Trebuchet MS" w:cs="OpenSansLight-Italic"/>
          <w:iCs/>
          <w:color w:val="000000"/>
          <w:sz w:val="18"/>
          <w:szCs w:val="18"/>
        </w:rPr>
        <w:t>Forum est clos le </w:t>
      </w:r>
      <w:commentRangeEnd w:id="16"/>
      <w:r>
        <w:rPr>
          <w:rStyle w:val="Marquedecommentaire"/>
        </w:rPr>
        <w:commentReference w:id="16"/>
      </w:r>
      <w:r>
        <w:rPr>
          <w:rFonts w:ascii="Trebuchet MS" w:hAnsi="Trebuchet MS" w:cs="OpenSansLight-Italic"/>
          <w:iCs/>
          <w:color w:val="000000"/>
          <w:sz w:val="18"/>
          <w:szCs w:val="18"/>
        </w:rPr>
        <w:t xml:space="preserve">: </w:t>
      </w:r>
      <w:proofErr w:type="spellStart"/>
      <w:r>
        <w:rPr>
          <w:rFonts w:ascii="Trebuchet MS" w:hAnsi="Trebuchet MS" w:cs="OpenSansLight-Italic"/>
          <w:iCs/>
          <w:color w:val="CC9900"/>
          <w:sz w:val="18"/>
          <w:szCs w:val="18"/>
        </w:rPr>
        <w:t>xxxxxxxxxxxx</w:t>
      </w:r>
      <w:proofErr w:type="spellEnd"/>
    </w:p>
    <w:p w14:paraId="487A2353" w14:textId="77777777" w:rsidR="0099075D" w:rsidRDefault="00BC18B4">
      <w:pPr>
        <w:autoSpaceDE w:val="0"/>
        <w:autoSpaceDN w:val="0"/>
        <w:adjustRightInd w:val="0"/>
        <w:spacing w:after="0" w:line="240" w:lineRule="auto"/>
        <w:rPr>
          <w:rFonts w:ascii="Trebuchet MS" w:hAnsi="Trebuchet MS" w:cs="OpenSansLight-Italic"/>
          <w:iCs/>
          <w:color w:val="CC9900"/>
          <w:sz w:val="18"/>
          <w:szCs w:val="18"/>
        </w:rPr>
      </w:pPr>
      <w:commentRangeStart w:id="17"/>
      <w:r>
        <w:rPr>
          <w:rFonts w:ascii="Trebuchet MS" w:hAnsi="Trebuchet MS" w:cs="OpenSansLight-Italic"/>
          <w:iCs/>
          <w:color w:val="000000"/>
          <w:sz w:val="18"/>
          <w:szCs w:val="18"/>
        </w:rPr>
        <w:t>Questions visibles</w:t>
      </w:r>
      <w:r>
        <w:rPr>
          <w:rFonts w:ascii="Trebuchet MS" w:hAnsi="Trebuchet MS" w:cs="OpenSansLight-Italic"/>
          <w:iCs/>
          <w:color w:val="FF0000"/>
          <w:sz w:val="18"/>
          <w:szCs w:val="18"/>
        </w:rPr>
        <w:t>*</w:t>
      </w:r>
      <w:commentRangeEnd w:id="17"/>
      <w:r>
        <w:rPr>
          <w:rStyle w:val="Marquedecommentaire"/>
        </w:rPr>
        <w:commentReference w:id="17"/>
      </w:r>
      <w:r>
        <w:rPr>
          <w:rFonts w:ascii="Trebuchet MS" w:hAnsi="Trebuchet MS" w:cs="OpenSansLight-Italic"/>
          <w:iCs/>
          <w:color w:val="000000"/>
          <w:sz w:val="18"/>
          <w:szCs w:val="18"/>
        </w:rPr>
        <w:t xml:space="preserve">: </w:t>
      </w:r>
      <w:r>
        <w:rPr>
          <w:rFonts w:ascii="Trebuchet MS" w:hAnsi="Trebuchet MS" w:cs="OpenSansLight-Italic"/>
          <w:iCs/>
          <w:color w:val="70AD47" w:themeColor="accent6"/>
          <w:sz w:val="18"/>
          <w:szCs w:val="18"/>
          <w:highlight w:val="cyan"/>
        </w:rPr>
        <w:t>[</w:t>
      </w:r>
      <w:r>
        <w:rPr>
          <w:rFonts w:ascii="Trebuchet MS" w:hAnsi="Trebuchet MS" w:cs="OpenSansLight-Italic"/>
          <w:i/>
          <w:iCs/>
          <w:color w:val="70AD47" w:themeColor="accent6"/>
          <w:sz w:val="18"/>
          <w:szCs w:val="18"/>
          <w:highlight w:val="cyan"/>
        </w:rPr>
        <w:t>Immédiatement</w:t>
      </w:r>
      <w:r>
        <w:rPr>
          <w:rFonts w:ascii="Trebuchet MS" w:hAnsi="Trebuchet MS" w:cs="OpenSansLight-Italic"/>
          <w:iCs/>
          <w:color w:val="70AD47" w:themeColor="accent6"/>
          <w:sz w:val="18"/>
          <w:szCs w:val="18"/>
          <w:highlight w:val="cyan"/>
        </w:rPr>
        <w:t>]</w:t>
      </w:r>
    </w:p>
    <w:p w14:paraId="10AA136D" w14:textId="77777777" w:rsidR="0099075D" w:rsidRDefault="0099075D">
      <w:pPr>
        <w:autoSpaceDE w:val="0"/>
        <w:autoSpaceDN w:val="0"/>
        <w:adjustRightInd w:val="0"/>
        <w:spacing w:after="0" w:line="240" w:lineRule="auto"/>
        <w:rPr>
          <w:rFonts w:ascii="Trebuchet MS" w:hAnsi="Trebuchet MS" w:cs="OpenSansLight-Italic"/>
          <w:iCs/>
          <w:color w:val="CC9900"/>
          <w:sz w:val="20"/>
          <w:szCs w:val="20"/>
        </w:rPr>
      </w:pPr>
    </w:p>
    <w:p w14:paraId="67B80221" w14:textId="77777777" w:rsidR="0099075D" w:rsidRDefault="0099075D">
      <w:pPr>
        <w:autoSpaceDE w:val="0"/>
        <w:autoSpaceDN w:val="0"/>
        <w:adjustRightInd w:val="0"/>
        <w:spacing w:after="0" w:line="240" w:lineRule="auto"/>
        <w:rPr>
          <w:rFonts w:ascii="Trebuchet MS" w:hAnsi="Trebuchet MS" w:cs="OpenSansLight-Italic"/>
          <w:iCs/>
          <w:color w:val="000000"/>
          <w:sz w:val="18"/>
          <w:szCs w:val="18"/>
        </w:rPr>
      </w:pPr>
    </w:p>
    <w:p w14:paraId="19369B69" w14:textId="77777777" w:rsidR="0099075D" w:rsidRDefault="00BC18B4">
      <w:pPr>
        <w:autoSpaceDE w:val="0"/>
        <w:autoSpaceDN w:val="0"/>
        <w:adjustRightInd w:val="0"/>
        <w:spacing w:after="0" w:line="240" w:lineRule="auto"/>
        <w:rPr>
          <w:rFonts w:ascii="Trebuchet MS" w:hAnsi="Trebuchet MS" w:cs="OpenSansLight-Italic"/>
          <w:iCs/>
          <w:color w:val="000000"/>
          <w:sz w:val="26"/>
          <w:szCs w:val="26"/>
        </w:rPr>
      </w:pPr>
      <w:r>
        <w:rPr>
          <w:rFonts w:ascii="Trebuchet MS" w:hAnsi="Trebuchet MS" w:cs="OpenSansLight-Italic"/>
          <w:iCs/>
          <w:noProof/>
          <w:color w:val="FF00FF"/>
          <w:sz w:val="18"/>
          <w:szCs w:val="18"/>
          <w:lang w:val="nl-BE" w:eastAsia="nl-BE"/>
        </w:rPr>
        <w:drawing>
          <wp:inline distT="0" distB="0" distL="0" distR="0" wp14:anchorId="3006DB87" wp14:editId="1220A366">
            <wp:extent cx="83634" cy="228600"/>
            <wp:effectExtent l="0" t="0" r="0" b="0"/>
            <wp:docPr id="9" name="Image 9" descr="C:\Users\guissa01\AppData\Local\Microsoft\Windows\INetCache\Content.Word\3bou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uissa01\AppData\Local\Microsoft\Windows\INetCache\Content.Word\3boule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228" cy="235690"/>
                    </a:xfrm>
                    <a:prstGeom prst="rect">
                      <a:avLst/>
                    </a:prstGeom>
                    <a:noFill/>
                    <a:ln>
                      <a:noFill/>
                    </a:ln>
                  </pic:spPr>
                </pic:pic>
              </a:graphicData>
            </a:graphic>
          </wp:inline>
        </w:drawing>
      </w:r>
      <w:r>
        <w:rPr>
          <w:rFonts w:ascii="Trebuchet MS" w:hAnsi="Trebuchet MS" w:cs="OpenSansLight-Italic"/>
          <w:iCs/>
          <w:color w:val="000000"/>
          <w:sz w:val="26"/>
          <w:szCs w:val="26"/>
        </w:rPr>
        <w:t xml:space="preserve"> Guide de soumission</w:t>
      </w:r>
    </w:p>
    <w:p w14:paraId="5EF4C271" w14:textId="77777777" w:rsidR="0099075D" w:rsidRDefault="00BC18B4">
      <w:pPr>
        <w:autoSpaceDE w:val="0"/>
        <w:autoSpaceDN w:val="0"/>
        <w:adjustRightInd w:val="0"/>
        <w:spacing w:after="0" w:line="240" w:lineRule="auto"/>
        <w:rPr>
          <w:rFonts w:ascii="Trebuchet MS" w:hAnsi="Trebuchet MS" w:cs="OpenSansLight-Italic"/>
          <w:iCs/>
          <w:color w:val="FF00FF"/>
          <w:sz w:val="18"/>
          <w:szCs w:val="18"/>
        </w:rPr>
      </w:pPr>
      <w:r>
        <w:rPr>
          <w:rFonts w:ascii="Trebuchet MS" w:hAnsi="Trebuchet MS" w:cs="OpenSansLight-Italic"/>
          <w:iCs/>
          <w:color w:val="FF00FF"/>
          <w:sz w:val="18"/>
          <w:szCs w:val="18"/>
        </w:rPr>
        <w:t>CLIQUER sur l’icône avec trois petites boules &gt; « Modifier </w:t>
      </w:r>
      <w:proofErr w:type="gramStart"/>
      <w:r>
        <w:rPr>
          <w:rFonts w:ascii="Trebuchet MS" w:hAnsi="Trebuchet MS" w:cs="OpenSansLight-Italic"/>
          <w:iCs/>
          <w:color w:val="FF00FF"/>
          <w:sz w:val="18"/>
          <w:szCs w:val="18"/>
        </w:rPr>
        <w:t>»:</w:t>
      </w:r>
      <w:proofErr w:type="gramEnd"/>
    </w:p>
    <w:p w14:paraId="6ED444D6" w14:textId="77777777" w:rsidR="0099075D" w:rsidRDefault="00BC18B4">
      <w:pPr>
        <w:autoSpaceDE w:val="0"/>
        <w:autoSpaceDN w:val="0"/>
        <w:adjustRightInd w:val="0"/>
        <w:spacing w:after="0" w:line="240" w:lineRule="auto"/>
        <w:rPr>
          <w:rFonts w:ascii="Trebuchet MS" w:hAnsi="Trebuchet MS" w:cs="OpenSansLight-Italic"/>
          <w:iCs/>
          <w:color w:val="0070C0"/>
          <w:sz w:val="18"/>
          <w:szCs w:val="18"/>
        </w:rPr>
      </w:pPr>
      <w:r>
        <w:rPr>
          <w:rFonts w:ascii="Trebuchet MS" w:hAnsi="Trebuchet MS" w:cs="OpenSansLight-Italic"/>
          <w:iCs/>
          <w:color w:val="0070C0"/>
          <w:sz w:val="18"/>
          <w:szCs w:val="18"/>
        </w:rPr>
        <w:t>Il s'agit d'une procédure en 2 temps.</w:t>
      </w:r>
    </w:p>
    <w:p w14:paraId="6061B323" w14:textId="77777777" w:rsidR="0099075D" w:rsidRDefault="0099075D">
      <w:pPr>
        <w:autoSpaceDE w:val="0"/>
        <w:autoSpaceDN w:val="0"/>
        <w:adjustRightInd w:val="0"/>
        <w:spacing w:after="0" w:line="240" w:lineRule="auto"/>
        <w:rPr>
          <w:rFonts w:ascii="Trebuchet MS" w:hAnsi="Trebuchet MS" w:cs="OpenSansLight-Italic"/>
          <w:iCs/>
          <w:color w:val="0070C0"/>
          <w:sz w:val="18"/>
          <w:szCs w:val="18"/>
        </w:rPr>
      </w:pPr>
    </w:p>
    <w:p w14:paraId="1F22270D" w14:textId="77777777" w:rsidR="0099075D" w:rsidRDefault="00BC18B4">
      <w:pPr>
        <w:autoSpaceDE w:val="0"/>
        <w:autoSpaceDN w:val="0"/>
        <w:adjustRightInd w:val="0"/>
        <w:spacing w:after="0" w:line="240" w:lineRule="auto"/>
        <w:rPr>
          <w:rFonts w:ascii="Trebuchet MS" w:hAnsi="Trebuchet MS" w:cs="OpenSansLight-Italic"/>
          <w:iCs/>
          <w:color w:val="0070C0"/>
          <w:sz w:val="18"/>
          <w:szCs w:val="18"/>
        </w:rPr>
      </w:pPr>
      <w:r>
        <w:rPr>
          <w:rFonts w:ascii="Trebuchet MS" w:hAnsi="Trebuchet MS" w:cs="OpenSansLight-Italic"/>
          <w:iCs/>
          <w:color w:val="0070C0"/>
          <w:sz w:val="18"/>
          <w:szCs w:val="18"/>
        </w:rPr>
        <w:t>Dans un premier temps la sélection qualitative sera opérée sur base de dossiers de demande de participation dont la forme et le contenu sont détaillés dans le Guide de sélection (annexe 01 à l'avis de marché).</w:t>
      </w:r>
    </w:p>
    <w:p w14:paraId="7C40CF52" w14:textId="77777777" w:rsidR="0099075D" w:rsidRDefault="0099075D">
      <w:pPr>
        <w:autoSpaceDE w:val="0"/>
        <w:autoSpaceDN w:val="0"/>
        <w:adjustRightInd w:val="0"/>
        <w:spacing w:after="0" w:line="240" w:lineRule="auto"/>
        <w:rPr>
          <w:rFonts w:ascii="Trebuchet MS" w:hAnsi="Trebuchet MS" w:cs="OpenSansLight-Italic"/>
          <w:iCs/>
          <w:color w:val="0070C0"/>
          <w:sz w:val="18"/>
          <w:szCs w:val="18"/>
        </w:rPr>
      </w:pPr>
    </w:p>
    <w:p w14:paraId="5D5E866E" w14:textId="77777777" w:rsidR="0099075D" w:rsidRDefault="00BC18B4">
      <w:pPr>
        <w:autoSpaceDE w:val="0"/>
        <w:autoSpaceDN w:val="0"/>
        <w:adjustRightInd w:val="0"/>
        <w:spacing w:after="0" w:line="240" w:lineRule="auto"/>
        <w:rPr>
          <w:rFonts w:ascii="Trebuchet MS" w:hAnsi="Trebuchet MS" w:cs="OpenSansLight-Italic"/>
          <w:iCs/>
          <w:color w:val="0070C0"/>
          <w:sz w:val="18"/>
          <w:szCs w:val="18"/>
        </w:rPr>
      </w:pPr>
      <w:r>
        <w:rPr>
          <w:rFonts w:ascii="Trebuchet MS" w:hAnsi="Trebuchet MS" w:cs="OpenSansLight-Italic"/>
          <w:iCs/>
          <w:color w:val="0070C0"/>
          <w:sz w:val="18"/>
          <w:szCs w:val="18"/>
        </w:rPr>
        <w:t>Dans un second temps, les candidats invités à remettre offre établiront leur offre sur base du prescrit repris dans le cahier des charges et l'invitation à soumissionner.</w:t>
      </w:r>
    </w:p>
    <w:p w14:paraId="0E581DBA" w14:textId="77777777" w:rsidR="0099075D" w:rsidRDefault="0099075D">
      <w:pPr>
        <w:autoSpaceDE w:val="0"/>
        <w:autoSpaceDN w:val="0"/>
        <w:adjustRightInd w:val="0"/>
        <w:spacing w:after="0" w:line="240" w:lineRule="auto"/>
        <w:rPr>
          <w:rFonts w:ascii="Trebuchet MS" w:hAnsi="Trebuchet MS" w:cs="OpenSansLight-Italic"/>
          <w:iCs/>
          <w:color w:val="000000"/>
          <w:sz w:val="18"/>
          <w:szCs w:val="18"/>
        </w:rPr>
      </w:pPr>
    </w:p>
    <w:p w14:paraId="65793465" w14:textId="77777777" w:rsidR="0099075D" w:rsidRDefault="00BC18B4">
      <w:pPr>
        <w:autoSpaceDE w:val="0"/>
        <w:autoSpaceDN w:val="0"/>
        <w:adjustRightInd w:val="0"/>
        <w:spacing w:after="0" w:line="240" w:lineRule="auto"/>
        <w:rPr>
          <w:rFonts w:ascii="Trebuchet MS" w:hAnsi="Trebuchet MS" w:cs="OpenSansLight-Italic"/>
          <w:iCs/>
          <w:color w:val="FF00FF"/>
          <w:sz w:val="18"/>
          <w:szCs w:val="18"/>
        </w:rPr>
      </w:pPr>
      <w:r>
        <w:rPr>
          <w:rFonts w:ascii="Trebuchet MS" w:hAnsi="Trebuchet MS" w:cs="OpenSansLight-Italic"/>
          <w:iCs/>
          <w:color w:val="FF00FF"/>
          <w:sz w:val="18"/>
          <w:szCs w:val="18"/>
        </w:rPr>
        <w:t>Allez ensuite dans le sous-menu « Avis », structuré selon 5 étapes, reprises sur une sorte de « ligne du temps </w:t>
      </w:r>
      <w:proofErr w:type="gramStart"/>
      <w:r>
        <w:rPr>
          <w:rFonts w:ascii="Trebuchet MS" w:hAnsi="Trebuchet MS" w:cs="OpenSansLight-Italic"/>
          <w:iCs/>
          <w:color w:val="FF00FF"/>
          <w:sz w:val="18"/>
          <w:szCs w:val="18"/>
        </w:rPr>
        <w:t>»:</w:t>
      </w:r>
      <w:proofErr w:type="gramEnd"/>
      <w:r>
        <w:rPr>
          <w:rFonts w:ascii="Trebuchet MS" w:hAnsi="Trebuchet MS" w:cs="OpenSansLight-Italic"/>
          <w:iCs/>
          <w:color w:val="FF00FF"/>
          <w:sz w:val="18"/>
          <w:szCs w:val="18"/>
        </w:rPr>
        <w:t xml:space="preserve"> </w:t>
      </w:r>
    </w:p>
    <w:p w14:paraId="75DBFFFF" w14:textId="77777777" w:rsidR="0099075D" w:rsidRDefault="00BC18B4">
      <w:pPr>
        <w:autoSpaceDE w:val="0"/>
        <w:autoSpaceDN w:val="0"/>
        <w:adjustRightInd w:val="0"/>
        <w:spacing w:after="0" w:line="240" w:lineRule="auto"/>
        <w:rPr>
          <w:rFonts w:ascii="Trebuchet MS" w:hAnsi="Trebuchet MS" w:cs="OpenSansLight-Italic"/>
          <w:iCs/>
          <w:color w:val="FF00FF"/>
          <w:sz w:val="18"/>
          <w:szCs w:val="18"/>
        </w:rPr>
      </w:pPr>
      <w:r>
        <w:rPr>
          <w:rFonts w:ascii="Trebuchet MS" w:hAnsi="Trebuchet MS" w:cs="OpenSansLight-Italic"/>
          <w:iCs/>
          <w:noProof/>
          <w:color w:val="FF00FF"/>
          <w:sz w:val="18"/>
          <w:szCs w:val="18"/>
          <w:lang w:val="nl-BE" w:eastAsia="nl-BE"/>
        </w:rPr>
        <w:drawing>
          <wp:inline distT="0" distB="0" distL="0" distR="0" wp14:anchorId="0929379E" wp14:editId="0D476309">
            <wp:extent cx="6120765" cy="797348"/>
            <wp:effectExtent l="0" t="0" r="0" b="3175"/>
            <wp:docPr id="4" name="Image 4" descr="U:\Architecture\4. Marchés d'architecture\Guide pratique\08 Amendements\202402_AdMnvelleStruct\Tim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rchitecture\4. Marchés d'architecture\Guide pratique\08 Amendements\202402_AdMnvelleStruct\Timelin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797348"/>
                    </a:xfrm>
                    <a:prstGeom prst="rect">
                      <a:avLst/>
                    </a:prstGeom>
                    <a:noFill/>
                    <a:ln>
                      <a:noFill/>
                    </a:ln>
                  </pic:spPr>
                </pic:pic>
              </a:graphicData>
            </a:graphic>
          </wp:inline>
        </w:drawing>
      </w:r>
    </w:p>
    <w:p w14:paraId="13F8DCC4" w14:textId="77777777" w:rsidR="0099075D" w:rsidRDefault="00BC18B4">
      <w:pPr>
        <w:autoSpaceDE w:val="0"/>
        <w:autoSpaceDN w:val="0"/>
        <w:adjustRightInd w:val="0"/>
        <w:spacing w:after="0" w:line="240" w:lineRule="auto"/>
        <w:rPr>
          <w:rFonts w:ascii="Trebuchet MS" w:hAnsi="Trebuchet MS" w:cs="OpenSansLight-Italic"/>
          <w:iCs/>
          <w:color w:val="FF00FF"/>
          <w:sz w:val="18"/>
          <w:szCs w:val="18"/>
        </w:rPr>
      </w:pPr>
      <w:r>
        <w:rPr>
          <w:rFonts w:ascii="Trebuchet MS" w:hAnsi="Trebuchet MS" w:cs="OpenSansLight-Italic"/>
          <w:iCs/>
          <w:color w:val="FF00FF"/>
          <w:sz w:val="24"/>
          <w:szCs w:val="24"/>
        </w:rPr>
        <w:sym w:font="Wingdings" w:char="F08C"/>
      </w:r>
      <w:r>
        <w:rPr>
          <w:rFonts w:ascii="Trebuchet MS" w:hAnsi="Trebuchet MS" w:cs="OpenSansLight-Italic"/>
          <w:iCs/>
          <w:color w:val="FF00FF"/>
          <w:sz w:val="18"/>
          <w:szCs w:val="18"/>
        </w:rPr>
        <w:t xml:space="preserve"> (Sans titre) – </w:t>
      </w:r>
      <w:r>
        <w:rPr>
          <w:rFonts w:ascii="Trebuchet MS" w:hAnsi="Trebuchet MS" w:cs="OpenSansLight-Italic"/>
          <w:iCs/>
          <w:color w:val="FF00FF"/>
          <w:sz w:val="24"/>
          <w:szCs w:val="24"/>
        </w:rPr>
        <w:sym w:font="Wingdings" w:char="F08D"/>
      </w:r>
      <w:r>
        <w:rPr>
          <w:rFonts w:ascii="Trebuchet MS" w:hAnsi="Trebuchet MS" w:cs="OpenSansLight-Italic"/>
          <w:iCs/>
          <w:color w:val="FF00FF"/>
          <w:sz w:val="18"/>
          <w:szCs w:val="18"/>
        </w:rPr>
        <w:t xml:space="preserve"> Organisations – </w:t>
      </w:r>
      <w:r>
        <w:rPr>
          <w:rFonts w:ascii="Trebuchet MS" w:hAnsi="Trebuchet MS" w:cs="OpenSansLight-Italic"/>
          <w:iCs/>
          <w:color w:val="FF00FF"/>
          <w:sz w:val="24"/>
          <w:szCs w:val="24"/>
        </w:rPr>
        <w:sym w:font="Wingdings" w:char="F08E"/>
      </w:r>
      <w:r>
        <w:rPr>
          <w:rFonts w:ascii="Trebuchet MS" w:hAnsi="Trebuchet MS" w:cs="OpenSansLight-Italic"/>
          <w:iCs/>
          <w:color w:val="FF00FF"/>
          <w:sz w:val="18"/>
          <w:szCs w:val="18"/>
        </w:rPr>
        <w:t xml:space="preserve"> Parties contractantes et prestataire de service – </w:t>
      </w:r>
      <w:r>
        <w:rPr>
          <w:rFonts w:ascii="Trebuchet MS" w:hAnsi="Trebuchet MS" w:cs="OpenSansLight-Italic"/>
          <w:iCs/>
          <w:color w:val="FF00FF"/>
          <w:sz w:val="24"/>
          <w:szCs w:val="24"/>
        </w:rPr>
        <w:sym w:font="Wingdings" w:char="F08F"/>
      </w:r>
      <w:r>
        <w:rPr>
          <w:rFonts w:ascii="Trebuchet MS" w:hAnsi="Trebuchet MS" w:cs="OpenSansLight-Italic"/>
          <w:iCs/>
          <w:color w:val="FF00FF"/>
          <w:sz w:val="18"/>
          <w:szCs w:val="18"/>
        </w:rPr>
        <w:t xml:space="preserve"> Procédure – </w:t>
      </w:r>
      <w:r>
        <w:rPr>
          <w:rFonts w:ascii="Trebuchet MS" w:hAnsi="Trebuchet MS" w:cs="OpenSansLight-Italic"/>
          <w:iCs/>
          <w:color w:val="FF00FF"/>
          <w:sz w:val="24"/>
          <w:szCs w:val="24"/>
        </w:rPr>
        <w:sym w:font="Wingdings" w:char="F090"/>
      </w:r>
      <w:r>
        <w:rPr>
          <w:rFonts w:ascii="Trebuchet MS" w:hAnsi="Trebuchet MS" w:cs="OpenSansLight-Italic"/>
          <w:iCs/>
          <w:color w:val="FF00FF"/>
          <w:sz w:val="18"/>
          <w:szCs w:val="18"/>
        </w:rPr>
        <w:t xml:space="preserve"> Lots.</w:t>
      </w:r>
    </w:p>
    <w:p w14:paraId="4D39F9E2" w14:textId="77777777" w:rsidR="0099075D" w:rsidRDefault="0099075D">
      <w:pPr>
        <w:autoSpaceDE w:val="0"/>
        <w:autoSpaceDN w:val="0"/>
        <w:adjustRightInd w:val="0"/>
        <w:spacing w:after="0" w:line="240" w:lineRule="auto"/>
        <w:rPr>
          <w:rFonts w:ascii="Trebuchet MS" w:hAnsi="Trebuchet MS" w:cs="OpenSansLight-Italic"/>
          <w:iCs/>
          <w:color w:val="FF00FF"/>
          <w:sz w:val="18"/>
          <w:szCs w:val="18"/>
        </w:rPr>
      </w:pPr>
    </w:p>
    <w:p w14:paraId="44343329" w14:textId="77777777" w:rsidR="0099075D" w:rsidRDefault="00BC18B4">
      <w:pPr>
        <w:autoSpaceDE w:val="0"/>
        <w:autoSpaceDN w:val="0"/>
        <w:adjustRightInd w:val="0"/>
        <w:spacing w:after="0" w:line="240" w:lineRule="auto"/>
        <w:rPr>
          <w:rFonts w:ascii="Trebuchet MS" w:hAnsi="Trebuchet MS" w:cs="OpenSansLight-Italic"/>
          <w:iCs/>
          <w:color w:val="FF00FF"/>
          <w:sz w:val="18"/>
          <w:szCs w:val="18"/>
        </w:rPr>
      </w:pPr>
      <w:r>
        <w:rPr>
          <w:rFonts w:ascii="Trebuchet MS" w:hAnsi="Trebuchet MS" w:cs="OpenSansLight-Italic"/>
          <w:iCs/>
          <w:color w:val="FF00FF"/>
          <w:sz w:val="18"/>
          <w:szCs w:val="18"/>
        </w:rPr>
        <w:t xml:space="preserve">ATTENTION : il est très important d’activer « Vue étendue (afficher tous les champs) » en haut à droite de la ligne du temps, sans quoi vous ne verrez pas tous les champs à remplir.        </w:t>
      </w:r>
    </w:p>
    <w:p w14:paraId="219B807E" w14:textId="77777777" w:rsidR="0099075D" w:rsidRDefault="00BC18B4">
      <w:pPr>
        <w:autoSpaceDE w:val="0"/>
        <w:autoSpaceDN w:val="0"/>
        <w:adjustRightInd w:val="0"/>
        <w:spacing w:after="0" w:line="240" w:lineRule="auto"/>
        <w:rPr>
          <w:rFonts w:ascii="Trebuchet MS" w:hAnsi="Trebuchet MS" w:cs="OpenSansLight-Italic"/>
          <w:iCs/>
          <w:color w:val="FF00FF"/>
          <w:sz w:val="18"/>
          <w:szCs w:val="18"/>
        </w:rPr>
      </w:pPr>
      <w:r>
        <w:rPr>
          <w:rFonts w:ascii="Trebuchet MS" w:hAnsi="Trebuchet MS" w:cs="OpenSansLight-Italic"/>
          <w:iCs/>
          <w:noProof/>
          <w:color w:val="FF00FF"/>
          <w:sz w:val="18"/>
          <w:szCs w:val="18"/>
          <w:lang w:val="nl-BE" w:eastAsia="nl-BE"/>
        </w:rPr>
        <w:drawing>
          <wp:inline distT="0" distB="0" distL="0" distR="0" wp14:anchorId="06AEF5B3" wp14:editId="01149050">
            <wp:extent cx="1608030" cy="172529"/>
            <wp:effectExtent l="0" t="0" r="0" b="0"/>
            <wp:docPr id="3" name="Image 3" descr="U:\Architecture\4. Marchés d'architecture\Guide pratique\08 Amendements\202402_AdMnvelleStruct\VueEtend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rchitecture\4. Marchés d'architecture\Guide pratique\08 Amendements\202402_AdMnvelleStruct\VueEtendu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0025" cy="196347"/>
                    </a:xfrm>
                    <a:prstGeom prst="rect">
                      <a:avLst/>
                    </a:prstGeom>
                    <a:noFill/>
                    <a:ln>
                      <a:noFill/>
                    </a:ln>
                  </pic:spPr>
                </pic:pic>
              </a:graphicData>
            </a:graphic>
          </wp:inline>
        </w:drawing>
      </w:r>
    </w:p>
    <w:p w14:paraId="659D1805" w14:textId="77777777" w:rsidR="0099075D" w:rsidRDefault="0099075D">
      <w:pPr>
        <w:autoSpaceDE w:val="0"/>
        <w:autoSpaceDN w:val="0"/>
        <w:adjustRightInd w:val="0"/>
        <w:spacing w:after="0" w:line="240" w:lineRule="auto"/>
        <w:rPr>
          <w:rFonts w:ascii="Trebuchet MS" w:hAnsi="Trebuchet MS" w:cs="OpenSansLight-Italic"/>
          <w:iCs/>
          <w:color w:val="FF00FF"/>
          <w:sz w:val="18"/>
          <w:szCs w:val="18"/>
        </w:rPr>
      </w:pPr>
    </w:p>
    <w:p w14:paraId="56AF6523" w14:textId="77777777" w:rsidR="0099075D" w:rsidRDefault="00BC18B4">
      <w:pPr>
        <w:autoSpaceDE w:val="0"/>
        <w:autoSpaceDN w:val="0"/>
        <w:adjustRightInd w:val="0"/>
        <w:spacing w:after="0" w:line="240" w:lineRule="auto"/>
        <w:rPr>
          <w:rFonts w:ascii="Trebuchet MS" w:hAnsi="Trebuchet MS" w:cs="OpenSansLight-Italic"/>
          <w:iCs/>
          <w:color w:val="FF00FF"/>
          <w:sz w:val="18"/>
          <w:szCs w:val="18"/>
        </w:rPr>
      </w:pPr>
      <w:r>
        <w:rPr>
          <w:rFonts w:ascii="Trebuchet MS" w:hAnsi="Trebuchet MS" w:cs="OpenSansLight-Italic"/>
          <w:iCs/>
          <w:color w:val="FF00FF"/>
          <w:sz w:val="18"/>
          <w:szCs w:val="18"/>
        </w:rPr>
        <w:t>C’est ici que vous allez encoder toutes les autres informations devant être reprises sur votre avis de marché. Il suffit de cliquer sur l’une ou l’autre étape reprise sur la ligne du temps pour faire apparaître les chams à remplir.</w:t>
      </w:r>
    </w:p>
    <w:p w14:paraId="21C7CA15" w14:textId="77777777" w:rsidR="0099075D" w:rsidRDefault="0099075D">
      <w:pPr>
        <w:autoSpaceDE w:val="0"/>
        <w:autoSpaceDN w:val="0"/>
        <w:adjustRightInd w:val="0"/>
        <w:spacing w:after="0" w:line="240" w:lineRule="auto"/>
        <w:rPr>
          <w:rFonts w:ascii="Trebuchet MS" w:hAnsi="Trebuchet MS" w:cs="OpenSansLight-Italic"/>
          <w:iCs/>
          <w:color w:val="FF0000"/>
          <w:sz w:val="18"/>
          <w:szCs w:val="18"/>
        </w:rPr>
      </w:pPr>
    </w:p>
    <w:p w14:paraId="08A03D5B" w14:textId="77777777" w:rsidR="0099075D" w:rsidRDefault="0099075D">
      <w:pPr>
        <w:autoSpaceDE w:val="0"/>
        <w:autoSpaceDN w:val="0"/>
        <w:adjustRightInd w:val="0"/>
        <w:spacing w:after="0" w:line="240" w:lineRule="auto"/>
        <w:rPr>
          <w:rFonts w:ascii="Trebuchet MS" w:hAnsi="Trebuchet MS" w:cs="OpenSansLight-Italic"/>
          <w:iCs/>
          <w:color w:val="FF0000"/>
          <w:sz w:val="18"/>
          <w:szCs w:val="18"/>
        </w:rPr>
      </w:pPr>
    </w:p>
    <w:p w14:paraId="065E889B" w14:textId="77777777" w:rsidR="0099075D" w:rsidRDefault="00BC18B4">
      <w:pPr>
        <w:autoSpaceDE w:val="0"/>
        <w:autoSpaceDN w:val="0"/>
        <w:adjustRightInd w:val="0"/>
        <w:spacing w:after="0" w:line="240" w:lineRule="auto"/>
        <w:rPr>
          <w:rFonts w:ascii="Trebuchet MS" w:hAnsi="Trebuchet MS" w:cs="OpenSansLight-Italic"/>
          <w:iCs/>
          <w:color w:val="000000"/>
          <w:sz w:val="26"/>
          <w:szCs w:val="26"/>
        </w:rPr>
      </w:pPr>
      <w:r>
        <w:rPr>
          <w:rFonts w:ascii="Trebuchet MS" w:hAnsi="Trebuchet MS" w:cs="OpenSansLight-Italic"/>
          <w:iCs/>
          <w:sz w:val="44"/>
          <w:szCs w:val="44"/>
        </w:rPr>
        <w:sym w:font="Wingdings" w:char="F08C"/>
      </w:r>
      <w:proofErr w:type="gramStart"/>
      <w:r>
        <w:rPr>
          <w:rFonts w:ascii="Trebuchet MS" w:hAnsi="Trebuchet MS" w:cs="OpenSansLight-Italic"/>
          <w:iCs/>
          <w:color w:val="000000"/>
          <w:sz w:val="26"/>
          <w:szCs w:val="26"/>
        </w:rPr>
        <w:t>-(</w:t>
      </w:r>
      <w:proofErr w:type="gramEnd"/>
      <w:r>
        <w:rPr>
          <w:rFonts w:ascii="Trebuchet MS" w:hAnsi="Trebuchet MS" w:cs="OpenSansLight-Italic"/>
          <w:iCs/>
          <w:color w:val="000000"/>
          <w:sz w:val="26"/>
          <w:szCs w:val="26"/>
        </w:rPr>
        <w:t>sans titre)</w:t>
      </w:r>
    </w:p>
    <w:p w14:paraId="73AB4CCA" w14:textId="77777777" w:rsidR="0099075D" w:rsidRDefault="00BC18B4">
      <w:pPr>
        <w:autoSpaceDE w:val="0"/>
        <w:autoSpaceDN w:val="0"/>
        <w:adjustRightInd w:val="0"/>
        <w:spacing w:after="0" w:line="240" w:lineRule="auto"/>
        <w:rPr>
          <w:rFonts w:ascii="Trebuchet MS" w:hAnsi="Trebuchet MS" w:cs="OpenSansLight-Italic"/>
          <w:iCs/>
          <w:color w:val="000000"/>
          <w:sz w:val="26"/>
          <w:szCs w:val="26"/>
        </w:rPr>
      </w:pPr>
      <w:r>
        <w:rPr>
          <w:rFonts w:ascii="Trebuchet MS" w:hAnsi="Trebuchet MS" w:cs="OpenSansLight-Italic"/>
          <w:iCs/>
          <w:color w:val="FF00FF"/>
          <w:sz w:val="18"/>
          <w:szCs w:val="18"/>
        </w:rPr>
        <w:t xml:space="preserve">Cette section contient des informations techniques sur votre avis. Certains champs reprennent les mentions que vous avez déjà encodées, d’autres champs sont générés automatiquement par e-Procurement. </w:t>
      </w:r>
    </w:p>
    <w:p w14:paraId="0DADE137" w14:textId="77777777" w:rsidR="0099075D" w:rsidRDefault="0099075D">
      <w:pPr>
        <w:autoSpaceDE w:val="0"/>
        <w:autoSpaceDN w:val="0"/>
        <w:adjustRightInd w:val="0"/>
        <w:spacing w:after="0" w:line="240" w:lineRule="auto"/>
        <w:rPr>
          <w:rFonts w:ascii="Trebuchet MS" w:hAnsi="Trebuchet MS" w:cs="OpenSansLight-Italic"/>
          <w:iCs/>
          <w:color w:val="000000"/>
          <w:sz w:val="26"/>
          <w:szCs w:val="26"/>
        </w:rPr>
      </w:pPr>
    </w:p>
    <w:p w14:paraId="62A5A9F5" w14:textId="77777777" w:rsidR="0099075D" w:rsidRDefault="0099075D">
      <w:pPr>
        <w:autoSpaceDE w:val="0"/>
        <w:autoSpaceDN w:val="0"/>
        <w:adjustRightInd w:val="0"/>
        <w:spacing w:after="0" w:line="240" w:lineRule="auto"/>
        <w:rPr>
          <w:rFonts w:ascii="Trebuchet MS" w:hAnsi="Trebuchet MS" w:cs="OpenSansLight-Italic"/>
          <w:iCs/>
          <w:color w:val="000000"/>
          <w:sz w:val="26"/>
          <w:szCs w:val="26"/>
        </w:rPr>
      </w:pPr>
    </w:p>
    <w:p w14:paraId="087617F0" w14:textId="77777777" w:rsidR="0099075D" w:rsidRDefault="00BC18B4">
      <w:pPr>
        <w:autoSpaceDE w:val="0"/>
        <w:autoSpaceDN w:val="0"/>
        <w:adjustRightInd w:val="0"/>
        <w:spacing w:after="0" w:line="240" w:lineRule="auto"/>
        <w:rPr>
          <w:rFonts w:ascii="Trebuchet MS" w:hAnsi="Trebuchet MS" w:cs="OpenSansLight-Italic"/>
          <w:iCs/>
          <w:color w:val="FF0000"/>
          <w:sz w:val="18"/>
          <w:szCs w:val="18"/>
        </w:rPr>
      </w:pPr>
      <w:r>
        <w:rPr>
          <w:rFonts w:ascii="Trebuchet MS" w:hAnsi="Trebuchet MS" w:cs="OpenSansLight-Italic"/>
          <w:iCs/>
          <w:sz w:val="44"/>
          <w:szCs w:val="44"/>
        </w:rPr>
        <w:sym w:font="Wingdings" w:char="F08D"/>
      </w:r>
      <w:r>
        <w:rPr>
          <w:rFonts w:ascii="Trebuchet MS" w:hAnsi="Trebuchet MS" w:cs="OpenSansLight-Italic"/>
          <w:iCs/>
          <w:color w:val="000000"/>
          <w:sz w:val="26"/>
          <w:szCs w:val="26"/>
        </w:rPr>
        <w:t>-</w:t>
      </w:r>
      <w:commentRangeStart w:id="18"/>
      <w:r>
        <w:rPr>
          <w:rFonts w:ascii="Trebuchet MS" w:hAnsi="Trebuchet MS" w:cs="OpenSansLight-Italic"/>
          <w:iCs/>
          <w:color w:val="000000"/>
          <w:sz w:val="26"/>
          <w:szCs w:val="26"/>
        </w:rPr>
        <w:t>Organisations</w:t>
      </w:r>
      <w:commentRangeEnd w:id="18"/>
      <w:r>
        <w:rPr>
          <w:rStyle w:val="Marquedecommentaire"/>
        </w:rPr>
        <w:commentReference w:id="18"/>
      </w:r>
    </w:p>
    <w:p w14:paraId="3581164C" w14:textId="77777777" w:rsidR="0099075D" w:rsidRDefault="0099075D">
      <w:pPr>
        <w:autoSpaceDE w:val="0"/>
        <w:autoSpaceDN w:val="0"/>
        <w:adjustRightInd w:val="0"/>
        <w:spacing w:after="0" w:line="240" w:lineRule="auto"/>
        <w:rPr>
          <w:rFonts w:ascii="Trebuchet MS" w:hAnsi="Trebuchet MS" w:cs="OpenSansLight-Italic"/>
          <w:iCs/>
          <w:color w:val="000000"/>
          <w:sz w:val="18"/>
          <w:szCs w:val="18"/>
        </w:rPr>
      </w:pPr>
    </w:p>
    <w:p w14:paraId="34413FB8"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r>
        <w:rPr>
          <w:noProof/>
          <w:color w:val="FF00FF"/>
          <w:sz w:val="20"/>
          <w:szCs w:val="20"/>
          <w:lang w:val="nl-BE" w:eastAsia="nl-BE"/>
        </w:rPr>
        <w:drawing>
          <wp:anchor distT="0" distB="0" distL="114300" distR="114300" simplePos="0" relativeHeight="251656190" behindDoc="1" locked="0" layoutInCell="1" allowOverlap="1" wp14:anchorId="0CF0F258" wp14:editId="128DC851">
            <wp:simplePos x="0" y="0"/>
            <wp:positionH relativeFrom="margin">
              <wp:align>left</wp:align>
            </wp:positionH>
            <wp:positionV relativeFrom="paragraph">
              <wp:posOffset>123368</wp:posOffset>
            </wp:positionV>
            <wp:extent cx="301924" cy="261775"/>
            <wp:effectExtent l="0" t="0" r="3175" b="5080"/>
            <wp:wrapNone/>
            <wp:docPr id="8" name="Image 8" descr="U:\Architecture\4. Marchés d'architecture\Guide pratique\08 Amendements\202402_AdMnvelleStruct\R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chitecture\4. Marchés d'architecture\Guide pratique\08 Amendements\202402_AdMnvelleStruct\Rol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24" cy="261775"/>
                    </a:xfrm>
                    <a:prstGeom prst="rect">
                      <a:avLst/>
                    </a:prstGeom>
                    <a:noFill/>
                    <a:ln>
                      <a:noFill/>
                    </a:ln>
                  </pic:spPr>
                </pic:pic>
              </a:graphicData>
            </a:graphic>
            <wp14:sizeRelH relativeFrom="margin">
              <wp14:pctWidth>0</wp14:pctWidth>
            </wp14:sizeRelH>
            <wp14:sizeRelV relativeFrom="margin">
              <wp14:pctHeight>0</wp14:pctHeight>
            </wp14:sizeRelV>
          </wp:anchor>
        </w:drawing>
      </w:r>
      <w:commentRangeStart w:id="19"/>
      <w:r>
        <w:rPr>
          <w:rFonts w:ascii="Trebuchet MS" w:hAnsi="Trebuchet MS" w:cs="OpenSansLight-Italic"/>
          <w:iCs/>
          <w:color w:val="000000"/>
          <w:sz w:val="26"/>
          <w:szCs w:val="26"/>
        </w:rPr>
        <w:t>ORG-0001</w:t>
      </w:r>
      <w:commentRangeEnd w:id="19"/>
      <w:r>
        <w:rPr>
          <w:rStyle w:val="Marquedecommentaire"/>
        </w:rPr>
        <w:commentReference w:id="19"/>
      </w:r>
    </w:p>
    <w:p w14:paraId="46365514" w14:textId="77777777" w:rsidR="0099075D" w:rsidRDefault="00BC18B4">
      <w:pPr>
        <w:autoSpaceDE w:val="0"/>
        <w:autoSpaceDN w:val="0"/>
        <w:adjustRightInd w:val="0"/>
        <w:spacing w:after="0" w:line="240" w:lineRule="auto"/>
        <w:rPr>
          <w:rFonts w:ascii="Trebuchet MS" w:hAnsi="Trebuchet MS" w:cs="OpenSansLight-Italic"/>
          <w:iCs/>
          <w:color w:val="FF00FF"/>
          <w:sz w:val="18"/>
          <w:szCs w:val="18"/>
        </w:rPr>
      </w:pPr>
      <w:r>
        <w:rPr>
          <w:rFonts w:ascii="Trebuchet MS" w:hAnsi="Trebuchet MS" w:cs="OpenSansLight-Italic"/>
          <w:iCs/>
          <w:color w:val="FF00FF"/>
          <w:sz w:val="18"/>
          <w:szCs w:val="18"/>
        </w:rPr>
        <w:t xml:space="preserve">       Déroulez l’onglet (en activant la vue étendue &gt; afficher tous les champs) pour pouvoir préciser, en outre des informations générales remplies automatiquement par e-Procurement selon le profil de l’adjudicateur (nom officiel), le département, l’adresse du service (si différente de la principale), etc.), le point de contact général (direction) et spécifique (agent traitant).</w:t>
      </w:r>
    </w:p>
    <w:p w14:paraId="2D6AB4F0" w14:textId="77777777" w:rsidR="0099075D" w:rsidRDefault="0099075D">
      <w:pPr>
        <w:autoSpaceDE w:val="0"/>
        <w:autoSpaceDN w:val="0"/>
        <w:adjustRightInd w:val="0"/>
        <w:spacing w:after="0" w:line="240" w:lineRule="auto"/>
      </w:pPr>
    </w:p>
    <w:p w14:paraId="71AC1867"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r>
        <w:rPr>
          <w:rFonts w:ascii="Trebuchet MS" w:hAnsi="Trebuchet MS" w:cs="OpenSans-Light"/>
          <w:color w:val="000000"/>
          <w:sz w:val="20"/>
          <w:szCs w:val="20"/>
        </w:rPr>
        <w:t>Organisation</w:t>
      </w:r>
    </w:p>
    <w:p w14:paraId="7231109D"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r>
        <w:rPr>
          <w:rFonts w:ascii="Trebuchet MS" w:hAnsi="Trebuchet MS" w:cs="OpenSansLight-Italic"/>
          <w:iCs/>
          <w:color w:val="000000"/>
          <w:sz w:val="18"/>
          <w:szCs w:val="18"/>
        </w:rPr>
        <w:t xml:space="preserve">Nom </w:t>
      </w:r>
      <w:proofErr w:type="gramStart"/>
      <w:r>
        <w:rPr>
          <w:rFonts w:ascii="Trebuchet MS" w:hAnsi="Trebuchet MS" w:cs="OpenSansLight-Italic"/>
          <w:iCs/>
          <w:color w:val="000000"/>
          <w:sz w:val="18"/>
          <w:szCs w:val="18"/>
        </w:rPr>
        <w:t>officiel(</w:t>
      </w:r>
      <w:proofErr w:type="gramEnd"/>
      <w:r>
        <w:rPr>
          <w:rFonts w:ascii="Trebuchet MS" w:hAnsi="Trebuchet MS" w:cs="OpenSansLight-Italic"/>
          <w:iCs/>
          <w:color w:val="000000"/>
          <w:sz w:val="18"/>
          <w:szCs w:val="18"/>
        </w:rPr>
        <w:t>FR)</w:t>
      </w:r>
      <w:r>
        <w:rPr>
          <w:rFonts w:ascii="Trebuchet MS" w:hAnsi="Trebuchet MS" w:cs="OpenSansLight-Italic"/>
          <w:iCs/>
          <w:color w:val="FF0000"/>
          <w:sz w:val="18"/>
          <w:szCs w:val="18"/>
        </w:rPr>
        <w:t>*</w:t>
      </w:r>
      <w:r>
        <w:rPr>
          <w:rFonts w:ascii="Trebuchet MS" w:hAnsi="Trebuchet MS" w:cs="OpenSansLight-Italic"/>
          <w:iCs/>
          <w:color w:val="000000"/>
          <w:sz w:val="18"/>
          <w:szCs w:val="18"/>
        </w:rPr>
        <w:t xml:space="preserve"> : </w:t>
      </w:r>
      <w:proofErr w:type="spellStart"/>
      <w:r>
        <w:rPr>
          <w:rStyle w:val="Lienhypertexte"/>
          <w:rFonts w:ascii="Trebuchet MS" w:hAnsi="Trebuchet MS"/>
          <w:color w:val="70AD47" w:themeColor="accent6"/>
          <w:sz w:val="18"/>
          <w:szCs w:val="18"/>
          <w:u w:val="none"/>
        </w:rPr>
        <w:t>xxxxxxxxxxxxxxxxxx</w:t>
      </w:r>
      <w:proofErr w:type="spellEnd"/>
    </w:p>
    <w:p w14:paraId="5F575823" w14:textId="77777777" w:rsidR="0099075D" w:rsidRDefault="00BC18B4">
      <w:pPr>
        <w:autoSpaceDE w:val="0"/>
        <w:autoSpaceDN w:val="0"/>
        <w:adjustRightInd w:val="0"/>
        <w:spacing w:after="0" w:line="240" w:lineRule="auto"/>
        <w:rPr>
          <w:rFonts w:ascii="Trebuchet MS" w:hAnsi="Trebuchet MS" w:cs="OpenSans-Light"/>
          <w:sz w:val="18"/>
          <w:szCs w:val="18"/>
          <w:vertAlign w:val="superscript"/>
        </w:rPr>
      </w:pPr>
      <w:r>
        <w:rPr>
          <w:rFonts w:ascii="Trebuchet MS" w:hAnsi="Trebuchet MS" w:cs="OpenSans-Light"/>
          <w:color w:val="000000"/>
          <w:sz w:val="18"/>
          <w:szCs w:val="18"/>
        </w:rPr>
        <w:t xml:space="preserve">Numéro d’identification de l’organisation (1) : </w:t>
      </w:r>
      <w:commentRangeStart w:id="20"/>
      <w:r>
        <w:rPr>
          <w:rFonts w:ascii="Trebuchet MS" w:hAnsi="Trebuchet MS" w:cs="OpenSans-Light"/>
          <w:color w:val="000000"/>
          <w:sz w:val="18"/>
          <w:szCs w:val="18"/>
        </w:rPr>
        <w:t>Numéro d’enregistrement</w:t>
      </w:r>
      <w:commentRangeEnd w:id="20"/>
      <w:r>
        <w:rPr>
          <w:rStyle w:val="Marquedecommentaire"/>
        </w:rPr>
        <w:commentReference w:id="20"/>
      </w:r>
      <w:r>
        <w:rPr>
          <w:rFonts w:ascii="Trebuchet MS" w:hAnsi="Trebuchet MS" w:cs="OpenSans-Light"/>
          <w:color w:val="FF0000"/>
          <w:sz w:val="18"/>
          <w:szCs w:val="18"/>
        </w:rPr>
        <w:t>*</w:t>
      </w:r>
      <w:r>
        <w:rPr>
          <w:rFonts w:ascii="Trebuchet MS" w:hAnsi="Trebuchet MS" w:cs="OpenSans-Light"/>
          <w:color w:val="000000"/>
          <w:sz w:val="18"/>
          <w:szCs w:val="18"/>
        </w:rPr>
        <w:t xml:space="preserve"> : </w:t>
      </w:r>
      <w:r>
        <w:rPr>
          <w:rFonts w:ascii="Trebuchet MS" w:hAnsi="Trebuchet MS" w:cs="OpenSans-Light"/>
          <w:color w:val="70AD47" w:themeColor="accent6"/>
          <w:sz w:val="18"/>
          <w:szCs w:val="18"/>
        </w:rPr>
        <w:t>0000000000_0000</w:t>
      </w:r>
    </w:p>
    <w:p w14:paraId="34DD0F5B" w14:textId="77777777" w:rsidR="0099075D" w:rsidRDefault="00BC18B4">
      <w:pPr>
        <w:autoSpaceDE w:val="0"/>
        <w:autoSpaceDN w:val="0"/>
        <w:adjustRightInd w:val="0"/>
        <w:spacing w:after="0" w:line="240" w:lineRule="auto"/>
        <w:rPr>
          <w:rStyle w:val="Lienhypertexte"/>
          <w:rFonts w:ascii="Trebuchet MS" w:hAnsi="Trebuchet MS"/>
          <w:color w:val="70AD47" w:themeColor="accent6"/>
          <w:sz w:val="18"/>
          <w:szCs w:val="18"/>
          <w:u w:val="none"/>
        </w:rPr>
      </w:pPr>
      <w:r>
        <w:rPr>
          <w:rFonts w:ascii="Trebuchet MS" w:hAnsi="Trebuchet MS" w:cs="OpenSans-Light"/>
          <w:color w:val="000000"/>
          <w:sz w:val="18"/>
          <w:szCs w:val="18"/>
        </w:rPr>
        <w:t xml:space="preserve">Département : </w:t>
      </w:r>
      <w:proofErr w:type="spellStart"/>
      <w:r>
        <w:rPr>
          <w:rStyle w:val="Lienhypertexte"/>
          <w:rFonts w:ascii="Trebuchet MS" w:hAnsi="Trebuchet MS"/>
          <w:color w:val="CC9900"/>
          <w:sz w:val="18"/>
          <w:szCs w:val="18"/>
          <w:u w:val="none"/>
        </w:rPr>
        <w:t>xxxxxxxxxxxxxxxxxx</w:t>
      </w:r>
      <w:proofErr w:type="spellEnd"/>
    </w:p>
    <w:p w14:paraId="1FA2EB54" w14:textId="77777777" w:rsidR="0099075D" w:rsidRDefault="00BC18B4">
      <w:pPr>
        <w:autoSpaceDE w:val="0"/>
        <w:autoSpaceDN w:val="0"/>
        <w:adjustRightInd w:val="0"/>
        <w:spacing w:after="0" w:line="240" w:lineRule="auto"/>
        <w:rPr>
          <w:rStyle w:val="Lienhypertexte"/>
          <w:rFonts w:ascii="Trebuchet MS" w:hAnsi="Trebuchet MS"/>
          <w:color w:val="0070C0"/>
          <w:sz w:val="18"/>
          <w:szCs w:val="18"/>
          <w:u w:val="none"/>
        </w:rPr>
      </w:pPr>
      <w:r>
        <w:rPr>
          <w:rStyle w:val="Lienhypertexte"/>
          <w:rFonts w:ascii="Trebuchet MS" w:hAnsi="Trebuchet MS"/>
          <w:color w:val="auto"/>
          <w:sz w:val="18"/>
          <w:szCs w:val="18"/>
          <w:u w:val="none"/>
        </w:rPr>
        <w:t xml:space="preserve">Adresse internet : </w:t>
      </w:r>
      <w:r>
        <w:rPr>
          <w:rStyle w:val="Lienhypertexte"/>
          <w:rFonts w:ascii="Trebuchet MS" w:hAnsi="Trebuchet MS"/>
          <w:i/>
          <w:iCs/>
          <w:color w:val="auto"/>
          <w:sz w:val="18"/>
          <w:szCs w:val="18"/>
          <w:u w:val="none"/>
        </w:rPr>
        <w:t xml:space="preserve">(URL) </w:t>
      </w:r>
      <w:proofErr w:type="spellStart"/>
      <w:r>
        <w:rPr>
          <w:rStyle w:val="Lienhypertexte"/>
          <w:rFonts w:ascii="Trebuchet MS" w:hAnsi="Trebuchet MS"/>
          <w:color w:val="CC9900"/>
          <w:sz w:val="18"/>
          <w:szCs w:val="18"/>
          <w:u w:val="none"/>
        </w:rPr>
        <w:t>xxxxxxxxxxxxxxxxxx</w:t>
      </w:r>
      <w:proofErr w:type="spellEnd"/>
    </w:p>
    <w:p w14:paraId="482AC41D" w14:textId="77777777" w:rsidR="0099075D" w:rsidRDefault="00BC18B4">
      <w:pPr>
        <w:autoSpaceDE w:val="0"/>
        <w:autoSpaceDN w:val="0"/>
        <w:adjustRightInd w:val="0"/>
        <w:spacing w:after="0" w:line="240" w:lineRule="auto"/>
        <w:rPr>
          <w:rFonts w:ascii="Trebuchet MS" w:hAnsi="Trebuchet MS" w:cs="OpenSans-Light"/>
          <w:i/>
          <w:iCs/>
          <w:sz w:val="18"/>
          <w:szCs w:val="18"/>
        </w:rPr>
      </w:pPr>
      <w:r>
        <w:rPr>
          <w:rFonts w:ascii="Trebuchet MS" w:hAnsi="Trebuchet MS" w:cs="OpenSans-Light"/>
          <w:sz w:val="18"/>
          <w:szCs w:val="18"/>
        </w:rPr>
        <w:t xml:space="preserve">Point de terminaison pour l’échange d’informations (URL) : </w:t>
      </w:r>
      <w:proofErr w:type="spellStart"/>
      <w:r>
        <w:rPr>
          <w:rStyle w:val="Lienhypertexte"/>
          <w:rFonts w:ascii="Trebuchet MS" w:hAnsi="Trebuchet MS"/>
          <w:color w:val="CC9900"/>
          <w:sz w:val="18"/>
          <w:szCs w:val="18"/>
          <w:u w:val="none"/>
        </w:rPr>
        <w:t>xxxxxxxxxxxxxxxxxx</w:t>
      </w:r>
      <w:proofErr w:type="spellEnd"/>
    </w:p>
    <w:p w14:paraId="2BB27B22" w14:textId="77777777" w:rsidR="0099075D" w:rsidRDefault="0099075D">
      <w:pPr>
        <w:autoSpaceDE w:val="0"/>
        <w:autoSpaceDN w:val="0"/>
        <w:adjustRightInd w:val="0"/>
        <w:spacing w:after="0" w:line="240" w:lineRule="auto"/>
        <w:rPr>
          <w:rFonts w:ascii="Trebuchet MS" w:hAnsi="Trebuchet MS" w:cs="OpenSans-Light"/>
          <w:color w:val="000000"/>
          <w:sz w:val="20"/>
          <w:szCs w:val="20"/>
        </w:rPr>
      </w:pPr>
    </w:p>
    <w:p w14:paraId="792A7EB8"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Light"/>
          <w:color w:val="000000"/>
          <w:sz w:val="20"/>
          <w:szCs w:val="20"/>
        </w:rPr>
        <w:t>Adresse</w:t>
      </w:r>
    </w:p>
    <w:p w14:paraId="6E4C61F6" w14:textId="77777777" w:rsidR="0099075D" w:rsidRDefault="00BC18B4">
      <w:pPr>
        <w:autoSpaceDE w:val="0"/>
        <w:autoSpaceDN w:val="0"/>
        <w:adjustRightInd w:val="0"/>
        <w:spacing w:after="0" w:line="240" w:lineRule="auto"/>
        <w:rPr>
          <w:rFonts w:ascii="Trebuchet MS" w:hAnsi="Trebuchet MS" w:cs="OpenSans-Semibold"/>
          <w:color w:val="1907E9"/>
          <w:sz w:val="18"/>
          <w:szCs w:val="18"/>
        </w:rPr>
      </w:pPr>
      <w:r>
        <w:rPr>
          <w:rFonts w:ascii="Trebuchet MS" w:hAnsi="Trebuchet MS" w:cs="OpenSans-Light"/>
          <w:color w:val="000000"/>
          <w:sz w:val="18"/>
          <w:szCs w:val="18"/>
        </w:rPr>
        <w:t xml:space="preserve">Adresse postale : </w:t>
      </w:r>
      <w:proofErr w:type="spellStart"/>
      <w:r>
        <w:rPr>
          <w:rFonts w:ascii="Trebuchet MS" w:hAnsi="Trebuchet MS" w:cs="OpenSans-Semibold"/>
          <w:color w:val="70AD47" w:themeColor="accent6"/>
          <w:sz w:val="18"/>
          <w:szCs w:val="18"/>
        </w:rPr>
        <w:t>xxxxxxxxxxxxxxxxxx</w:t>
      </w:r>
      <w:proofErr w:type="spellEnd"/>
    </w:p>
    <w:p w14:paraId="035703CC" w14:textId="77777777" w:rsidR="0099075D" w:rsidRDefault="00BC18B4">
      <w:pPr>
        <w:autoSpaceDE w:val="0"/>
        <w:autoSpaceDN w:val="0"/>
        <w:adjustRightInd w:val="0"/>
        <w:spacing w:after="0" w:line="240" w:lineRule="auto"/>
        <w:rPr>
          <w:rFonts w:ascii="Trebuchet MS" w:hAnsi="Trebuchet MS" w:cs="OpenSans-Semibold"/>
          <w:color w:val="70AD47" w:themeColor="accent6"/>
          <w:sz w:val="18"/>
          <w:szCs w:val="18"/>
        </w:rPr>
      </w:pPr>
      <w:r>
        <w:rPr>
          <w:rFonts w:ascii="Trebuchet MS" w:hAnsi="Trebuchet MS" w:cs="OpenSans-Light"/>
          <w:color w:val="000000"/>
          <w:sz w:val="18"/>
          <w:szCs w:val="18"/>
        </w:rPr>
        <w:t>Ville</w:t>
      </w:r>
      <w:r>
        <w:rPr>
          <w:rFonts w:ascii="Trebuchet MS" w:hAnsi="Trebuchet MS" w:cs="OpenSans-Light"/>
          <w:color w:val="FF0000"/>
          <w:sz w:val="18"/>
          <w:szCs w:val="18"/>
        </w:rPr>
        <w:t>*</w:t>
      </w:r>
      <w:r>
        <w:rPr>
          <w:rFonts w:ascii="Trebuchet MS" w:hAnsi="Trebuchet MS" w:cs="OpenSans-Light"/>
          <w:color w:val="000000"/>
          <w:sz w:val="18"/>
          <w:szCs w:val="18"/>
        </w:rPr>
        <w:t xml:space="preserve"> : </w:t>
      </w:r>
      <w:r>
        <w:rPr>
          <w:rStyle w:val="Lienhypertexte"/>
          <w:rFonts w:ascii="Trebuchet MS" w:hAnsi="Trebuchet MS"/>
          <w:color w:val="70AD47" w:themeColor="accent6"/>
          <w:sz w:val="18"/>
          <w:szCs w:val="18"/>
          <w:u w:val="none"/>
        </w:rPr>
        <w:t>Bruxelles</w:t>
      </w:r>
      <w:r>
        <w:rPr>
          <w:rFonts w:ascii="Trebuchet MS" w:hAnsi="Trebuchet MS" w:cs="OpenSans-Semibold"/>
          <w:color w:val="70AD47" w:themeColor="accent6"/>
          <w:sz w:val="18"/>
          <w:szCs w:val="18"/>
        </w:rPr>
        <w:t xml:space="preserve"> </w:t>
      </w:r>
    </w:p>
    <w:p w14:paraId="3C394C1A" w14:textId="77777777" w:rsidR="0099075D" w:rsidRDefault="00BC18B4">
      <w:pPr>
        <w:autoSpaceDE w:val="0"/>
        <w:autoSpaceDN w:val="0"/>
        <w:adjustRightInd w:val="0"/>
        <w:spacing w:after="0" w:line="240" w:lineRule="auto"/>
        <w:rPr>
          <w:rFonts w:ascii="Trebuchet MS" w:hAnsi="Trebuchet MS" w:cs="OpenSans-Semibold"/>
          <w:color w:val="70AD47" w:themeColor="accent6"/>
          <w:sz w:val="18"/>
          <w:szCs w:val="18"/>
        </w:rPr>
      </w:pPr>
      <w:r>
        <w:rPr>
          <w:rFonts w:ascii="Trebuchet MS" w:hAnsi="Trebuchet MS" w:cs="OpenSans-Light"/>
          <w:color w:val="000000"/>
          <w:sz w:val="18"/>
          <w:szCs w:val="18"/>
        </w:rPr>
        <w:t xml:space="preserve">Code postal : </w:t>
      </w:r>
      <w:proofErr w:type="spellStart"/>
      <w:r>
        <w:rPr>
          <w:rFonts w:ascii="Trebuchet MS" w:hAnsi="Trebuchet MS" w:cs="OpenSans-Semibold"/>
          <w:color w:val="70AD47" w:themeColor="accent6"/>
          <w:sz w:val="18"/>
          <w:szCs w:val="18"/>
        </w:rPr>
        <w:t>xxxx</w:t>
      </w:r>
      <w:proofErr w:type="spellEnd"/>
      <w:r>
        <w:rPr>
          <w:rFonts w:ascii="Trebuchet MS" w:hAnsi="Trebuchet MS" w:cs="OpenSans-Semibold"/>
          <w:color w:val="70AD47" w:themeColor="accent6"/>
          <w:sz w:val="18"/>
          <w:szCs w:val="18"/>
        </w:rPr>
        <w:t xml:space="preserve"> </w:t>
      </w:r>
    </w:p>
    <w:p w14:paraId="7D29549D"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Semibold"/>
          <w:sz w:val="18"/>
          <w:szCs w:val="18"/>
        </w:rPr>
        <w:t>Entité secondaire du p</w:t>
      </w:r>
      <w:r>
        <w:rPr>
          <w:rFonts w:ascii="Trebuchet MS" w:hAnsi="Trebuchet MS" w:cs="OpenSans-Light"/>
          <w:sz w:val="18"/>
          <w:szCs w:val="18"/>
        </w:rPr>
        <w:t>ays </w:t>
      </w:r>
      <w:r>
        <w:rPr>
          <w:rFonts w:ascii="Trebuchet MS" w:hAnsi="Trebuchet MS" w:cs="OpenSans-Light"/>
          <w:color w:val="000000"/>
          <w:sz w:val="18"/>
          <w:szCs w:val="18"/>
        </w:rPr>
        <w:t xml:space="preserve">: </w:t>
      </w:r>
      <w:proofErr w:type="spellStart"/>
      <w:r>
        <w:rPr>
          <w:rFonts w:ascii="Trebuchet MS" w:hAnsi="Trebuchet MS" w:cs="OpenSans-Semibold"/>
          <w:color w:val="70AD47" w:themeColor="accent6"/>
          <w:sz w:val="18"/>
          <w:szCs w:val="18"/>
        </w:rPr>
        <w:t>xxxx</w:t>
      </w:r>
      <w:proofErr w:type="spellEnd"/>
    </w:p>
    <w:p w14:paraId="359FFCB4" w14:textId="77777777" w:rsidR="0099075D" w:rsidRDefault="00BC18B4">
      <w:pPr>
        <w:autoSpaceDE w:val="0"/>
        <w:autoSpaceDN w:val="0"/>
        <w:adjustRightInd w:val="0"/>
        <w:spacing w:after="0" w:line="240" w:lineRule="auto"/>
        <w:rPr>
          <w:rFonts w:ascii="Trebuchet MS" w:hAnsi="Trebuchet MS" w:cs="OpenSans-Semibold"/>
          <w:color w:val="1907E9"/>
          <w:sz w:val="20"/>
          <w:szCs w:val="20"/>
        </w:rPr>
      </w:pPr>
      <w:r>
        <w:rPr>
          <w:rFonts w:ascii="Trebuchet MS" w:hAnsi="Trebuchet MS" w:cs="OpenSans-Light"/>
          <w:color w:val="000000"/>
          <w:sz w:val="18"/>
          <w:szCs w:val="18"/>
        </w:rPr>
        <w:t>Pays</w:t>
      </w:r>
      <w:r>
        <w:rPr>
          <w:rFonts w:ascii="Trebuchet MS" w:hAnsi="Trebuchet MS" w:cs="OpenSans-Light"/>
          <w:color w:val="FF0000"/>
          <w:sz w:val="18"/>
          <w:szCs w:val="18"/>
        </w:rPr>
        <w:t>*</w:t>
      </w:r>
      <w:r>
        <w:rPr>
          <w:rFonts w:ascii="Trebuchet MS" w:hAnsi="Trebuchet MS" w:cs="OpenSans-Light"/>
          <w:color w:val="000000"/>
          <w:sz w:val="18"/>
          <w:szCs w:val="18"/>
        </w:rPr>
        <w:t xml:space="preserve"> : </w:t>
      </w:r>
      <w:r>
        <w:rPr>
          <w:rStyle w:val="Lienhypertexte"/>
          <w:rFonts w:ascii="Trebuchet MS" w:hAnsi="Trebuchet MS"/>
          <w:color w:val="70AD47" w:themeColor="accent6"/>
          <w:sz w:val="18"/>
          <w:szCs w:val="18"/>
          <w:u w:val="none"/>
        </w:rPr>
        <w:t>Belgique</w:t>
      </w:r>
    </w:p>
    <w:p w14:paraId="55AE4DFF" w14:textId="77777777" w:rsidR="0099075D" w:rsidRDefault="0099075D">
      <w:pPr>
        <w:autoSpaceDE w:val="0"/>
        <w:autoSpaceDN w:val="0"/>
        <w:adjustRightInd w:val="0"/>
        <w:spacing w:after="0" w:line="240" w:lineRule="auto"/>
        <w:rPr>
          <w:rFonts w:ascii="Trebuchet MS" w:hAnsi="Trebuchet MS" w:cs="OpenSans-Light"/>
          <w:color w:val="000000"/>
          <w:sz w:val="20"/>
          <w:szCs w:val="20"/>
        </w:rPr>
      </w:pPr>
    </w:p>
    <w:p w14:paraId="1AF309DA" w14:textId="77777777" w:rsidR="0099075D" w:rsidRDefault="00BC18B4">
      <w:pPr>
        <w:autoSpaceDE w:val="0"/>
        <w:autoSpaceDN w:val="0"/>
        <w:adjustRightInd w:val="0"/>
        <w:spacing w:after="0" w:line="240" w:lineRule="auto"/>
        <w:rPr>
          <w:rFonts w:ascii="Trebuchet MS" w:hAnsi="Trebuchet MS" w:cs="OpenSans-Light"/>
          <w:color w:val="000000"/>
          <w:sz w:val="20"/>
          <w:szCs w:val="20"/>
        </w:rPr>
      </w:pPr>
      <w:commentRangeStart w:id="21"/>
      <w:r>
        <w:rPr>
          <w:rFonts w:ascii="Trebuchet MS" w:hAnsi="Trebuchet MS" w:cs="OpenSans-Light"/>
          <w:color w:val="000000"/>
          <w:sz w:val="20"/>
          <w:szCs w:val="20"/>
        </w:rPr>
        <w:t>Point(s) de contact</w:t>
      </w:r>
      <w:commentRangeEnd w:id="21"/>
      <w:r>
        <w:rPr>
          <w:rStyle w:val="Marquedecommentaire"/>
        </w:rPr>
        <w:commentReference w:id="21"/>
      </w:r>
    </w:p>
    <w:p w14:paraId="78CDBE58"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Light"/>
          <w:color w:val="000000"/>
          <w:sz w:val="18"/>
          <w:szCs w:val="18"/>
        </w:rPr>
        <w:t>Point(s) de contact</w:t>
      </w:r>
      <w:r>
        <w:rPr>
          <w:rStyle w:val="Lienhypertexte"/>
          <w:rFonts w:ascii="Trebuchet MS" w:hAnsi="Trebuchet MS"/>
          <w:color w:val="0070C0"/>
          <w:sz w:val="18"/>
          <w:szCs w:val="18"/>
          <w:u w:val="none"/>
        </w:rPr>
        <w:t xml:space="preserve"> </w:t>
      </w:r>
      <w:r>
        <w:rPr>
          <w:rStyle w:val="Lienhypertexte"/>
          <w:rFonts w:ascii="Trebuchet MS" w:hAnsi="Trebuchet MS"/>
          <w:color w:val="CC9900"/>
          <w:sz w:val="18"/>
          <w:szCs w:val="18"/>
          <w:u w:val="none"/>
        </w:rPr>
        <w:t>Prénom NOM</w:t>
      </w:r>
      <w:r>
        <w:rPr>
          <w:rFonts w:ascii="Trebuchet MS" w:hAnsi="Trebuchet MS" w:cs="OpenSans-Light"/>
          <w:color w:val="CC9900"/>
          <w:sz w:val="18"/>
          <w:szCs w:val="18"/>
        </w:rPr>
        <w:t xml:space="preserve"> </w:t>
      </w:r>
    </w:p>
    <w:p w14:paraId="080C211F" w14:textId="77777777" w:rsidR="0099075D" w:rsidRDefault="00BC18B4">
      <w:pPr>
        <w:autoSpaceDE w:val="0"/>
        <w:autoSpaceDN w:val="0"/>
        <w:adjustRightInd w:val="0"/>
        <w:spacing w:after="0" w:line="240" w:lineRule="auto"/>
        <w:rPr>
          <w:rStyle w:val="Lienhypertexte"/>
          <w:rFonts w:ascii="Trebuchet MS" w:hAnsi="Trebuchet MS"/>
          <w:color w:val="70AD47" w:themeColor="accent6"/>
          <w:sz w:val="18"/>
          <w:szCs w:val="18"/>
          <w:u w:val="none"/>
        </w:rPr>
      </w:pPr>
      <w:r>
        <w:rPr>
          <w:rFonts w:ascii="Trebuchet MS" w:hAnsi="Trebuchet MS" w:cs="OpenSans-Light"/>
          <w:color w:val="FF0000"/>
          <w:sz w:val="18"/>
          <w:szCs w:val="18"/>
        </w:rPr>
        <w:t>*</w:t>
      </w:r>
      <w:r>
        <w:rPr>
          <w:rFonts w:ascii="Trebuchet MS" w:hAnsi="Trebuchet MS" w:cs="OpenSans-Light"/>
          <w:color w:val="000000"/>
          <w:sz w:val="18"/>
          <w:szCs w:val="18"/>
        </w:rPr>
        <w:t xml:space="preserve">Adresse électronique : </w:t>
      </w:r>
      <w:proofErr w:type="spellStart"/>
      <w:r>
        <w:rPr>
          <w:rStyle w:val="Lienhypertexte"/>
          <w:rFonts w:ascii="Trebuchet MS" w:hAnsi="Trebuchet MS" w:cs="OpenSans-Semibold"/>
          <w:color w:val="CC9900"/>
          <w:sz w:val="18"/>
          <w:szCs w:val="18"/>
        </w:rPr>
        <w:t>xxxxxxxxxxxx</w:t>
      </w:r>
      <w:r>
        <w:rPr>
          <w:rStyle w:val="Lienhypertexte"/>
          <w:rFonts w:ascii="Trebuchet MS" w:hAnsi="Trebuchet MS"/>
          <w:color w:val="CC9900"/>
          <w:sz w:val="18"/>
          <w:szCs w:val="18"/>
        </w:rPr>
        <w:t>@xxxxxx</w:t>
      </w:r>
      <w:proofErr w:type="spellEnd"/>
      <w:r>
        <w:rPr>
          <w:rStyle w:val="Lienhypertexte"/>
          <w:rFonts w:ascii="Trebuchet MS" w:hAnsi="Trebuchet MS"/>
          <w:color w:val="CC9900"/>
          <w:sz w:val="18"/>
          <w:szCs w:val="18"/>
          <w:u w:val="none"/>
        </w:rPr>
        <w:t xml:space="preserve"> </w:t>
      </w:r>
    </w:p>
    <w:p w14:paraId="545F4C25" w14:textId="77777777" w:rsidR="0099075D" w:rsidRDefault="00BC18B4">
      <w:pPr>
        <w:autoSpaceDE w:val="0"/>
        <w:autoSpaceDN w:val="0"/>
        <w:adjustRightInd w:val="0"/>
        <w:spacing w:after="0" w:line="240" w:lineRule="auto"/>
        <w:rPr>
          <w:rStyle w:val="Lienhypertexte"/>
          <w:rFonts w:ascii="Trebuchet MS" w:hAnsi="Trebuchet MS"/>
          <w:color w:val="CC9900"/>
          <w:sz w:val="18"/>
          <w:szCs w:val="18"/>
          <w:u w:val="none"/>
        </w:rPr>
      </w:pPr>
      <w:r>
        <w:rPr>
          <w:rStyle w:val="Lienhypertexte"/>
          <w:rFonts w:ascii="Trebuchet MS" w:hAnsi="Trebuchet MS"/>
          <w:color w:val="FF0000"/>
          <w:sz w:val="18"/>
          <w:szCs w:val="18"/>
          <w:u w:val="none"/>
        </w:rPr>
        <w:t>*</w:t>
      </w:r>
      <w:r>
        <w:rPr>
          <w:rFonts w:ascii="Trebuchet MS" w:hAnsi="Trebuchet MS" w:cs="OpenSans-Light"/>
          <w:color w:val="000000"/>
          <w:sz w:val="18"/>
          <w:szCs w:val="18"/>
        </w:rPr>
        <w:t xml:space="preserve">Téléphone : </w:t>
      </w:r>
      <w:r>
        <w:rPr>
          <w:rStyle w:val="Lienhypertexte"/>
          <w:rFonts w:ascii="Trebuchet MS" w:hAnsi="Trebuchet MS"/>
          <w:color w:val="CC9900"/>
          <w:sz w:val="18"/>
          <w:szCs w:val="18"/>
          <w:u w:val="none"/>
        </w:rPr>
        <w:t xml:space="preserve">+32 </w:t>
      </w:r>
      <w:proofErr w:type="spellStart"/>
      <w:r>
        <w:rPr>
          <w:rStyle w:val="Lienhypertexte"/>
          <w:rFonts w:ascii="Trebuchet MS" w:hAnsi="Trebuchet MS"/>
          <w:color w:val="CC9900"/>
          <w:sz w:val="18"/>
          <w:szCs w:val="18"/>
          <w:u w:val="none"/>
        </w:rPr>
        <w:t>xxxxxxxxxxxxxxx</w:t>
      </w:r>
      <w:proofErr w:type="spellEnd"/>
    </w:p>
    <w:p w14:paraId="66F915E2" w14:textId="77777777" w:rsidR="0099075D" w:rsidRDefault="0099075D">
      <w:pPr>
        <w:autoSpaceDE w:val="0"/>
        <w:autoSpaceDN w:val="0"/>
        <w:adjustRightInd w:val="0"/>
        <w:spacing w:after="0" w:line="240" w:lineRule="auto"/>
        <w:rPr>
          <w:rStyle w:val="Lienhypertexte"/>
          <w:rFonts w:ascii="Trebuchet MS" w:hAnsi="Trebuchet MS"/>
          <w:color w:val="0070C0"/>
          <w:sz w:val="20"/>
          <w:szCs w:val="20"/>
          <w:u w:val="none"/>
        </w:rPr>
      </w:pPr>
    </w:p>
    <w:p w14:paraId="7CC97543" w14:textId="77777777" w:rsidR="0099075D" w:rsidRDefault="00BC18B4">
      <w:pPr>
        <w:autoSpaceDE w:val="0"/>
        <w:autoSpaceDN w:val="0"/>
        <w:adjustRightInd w:val="0"/>
        <w:spacing w:after="0" w:line="240" w:lineRule="auto"/>
        <w:rPr>
          <w:rFonts w:ascii="Trebuchet MS" w:hAnsi="Trebuchet MS" w:cs="OpenSans-Light"/>
          <w:color w:val="000000"/>
          <w:sz w:val="20"/>
          <w:szCs w:val="20"/>
        </w:rPr>
      </w:pPr>
      <w:r>
        <w:rPr>
          <w:rFonts w:ascii="Trebuchet MS" w:hAnsi="Trebuchet MS" w:cs="OpenSans-Light"/>
          <w:color w:val="000000"/>
          <w:sz w:val="20"/>
          <w:szCs w:val="20"/>
        </w:rPr>
        <w:lastRenderedPageBreak/>
        <w:t>Informations relatives exclusivement à l’acheteur</w:t>
      </w:r>
    </w:p>
    <w:p w14:paraId="57A47656" w14:textId="77777777" w:rsidR="0099075D" w:rsidRDefault="00BC18B4">
      <w:pPr>
        <w:autoSpaceDE w:val="0"/>
        <w:autoSpaceDN w:val="0"/>
        <w:adjustRightInd w:val="0"/>
        <w:spacing w:after="0" w:line="240" w:lineRule="auto"/>
        <w:rPr>
          <w:rFonts w:ascii="Trebuchet MS" w:hAnsi="Trebuchet MS" w:cs="OpenSans-Light"/>
          <w:sz w:val="18"/>
          <w:szCs w:val="18"/>
          <w:vertAlign w:val="superscript"/>
        </w:rPr>
      </w:pPr>
      <w:commentRangeStart w:id="22"/>
      <w:r>
        <w:rPr>
          <w:rFonts w:ascii="Trebuchet MS" w:hAnsi="Trebuchet MS" w:cs="OpenSans-Light"/>
          <w:color w:val="000000"/>
          <w:sz w:val="18"/>
          <w:szCs w:val="18"/>
        </w:rPr>
        <w:t>Centrale d’achat qui passe des marchés publics ou conclut des accords-cadres de travaux, de fournitures ou de services destinés à d’autres acheteurs</w:t>
      </w:r>
      <w:r>
        <w:rPr>
          <w:rFonts w:ascii="Trebuchet MS" w:hAnsi="Trebuchet MS" w:cs="OpenSans-Light"/>
          <w:sz w:val="18"/>
          <w:szCs w:val="18"/>
        </w:rPr>
        <w:t> :</w:t>
      </w:r>
      <w:r>
        <w:rPr>
          <w:rFonts w:ascii="Trebuchet MS" w:hAnsi="Trebuchet MS" w:cs="OpenSans-Light"/>
          <w:sz w:val="18"/>
          <w:szCs w:val="18"/>
          <w:vertAlign w:val="superscript"/>
        </w:rPr>
        <w:t xml:space="preserve"> </w:t>
      </w:r>
      <w:commentRangeStart w:id="23"/>
      <w:r>
        <w:rPr>
          <w:rFonts w:ascii="Trebuchet MS" w:hAnsi="Trebuchet MS" w:cs="OpenSans-Light"/>
          <w:sz w:val="18"/>
          <w:szCs w:val="18"/>
          <w:highlight w:val="cyan"/>
        </w:rPr>
        <w:t>□ Oui</w:t>
      </w:r>
      <w:r>
        <w:rPr>
          <w:rFonts w:ascii="Trebuchet MS" w:hAnsi="Trebuchet MS" w:cs="OpenSans-Light"/>
          <w:sz w:val="18"/>
          <w:szCs w:val="18"/>
          <w:highlight w:val="cyan"/>
          <w:vertAlign w:val="superscript"/>
        </w:rPr>
        <w:t xml:space="preserve"> </w:t>
      </w:r>
      <w:r>
        <w:rPr>
          <w:rFonts w:ascii="Trebuchet MS" w:hAnsi="Trebuchet MS" w:cs="OpenSans-Light"/>
          <w:sz w:val="18"/>
          <w:szCs w:val="18"/>
          <w:highlight w:val="cyan"/>
        </w:rPr>
        <w:t>□ Non</w:t>
      </w:r>
      <w:commentRangeEnd w:id="23"/>
      <w:r>
        <w:rPr>
          <w:rStyle w:val="Marquedecommentaire"/>
          <w:highlight w:val="cyan"/>
        </w:rPr>
        <w:commentReference w:id="23"/>
      </w:r>
    </w:p>
    <w:p w14:paraId="5B5CA9C4" w14:textId="77777777" w:rsidR="0099075D" w:rsidRDefault="00BC18B4">
      <w:pPr>
        <w:autoSpaceDE w:val="0"/>
        <w:autoSpaceDN w:val="0"/>
        <w:adjustRightInd w:val="0"/>
        <w:spacing w:after="0" w:line="240" w:lineRule="auto"/>
        <w:rPr>
          <w:rStyle w:val="Lienhypertexte"/>
          <w:rFonts w:ascii="Trebuchet MS" w:hAnsi="Trebuchet MS" w:cs="OpenSans-Light"/>
          <w:color w:val="auto"/>
          <w:sz w:val="18"/>
          <w:szCs w:val="18"/>
          <w:u w:val="none"/>
        </w:rPr>
      </w:pPr>
      <w:r>
        <w:rPr>
          <w:rFonts w:ascii="Trebuchet MS" w:hAnsi="Trebuchet MS" w:cs="OpenSans-Light"/>
          <w:sz w:val="18"/>
          <w:szCs w:val="18"/>
        </w:rPr>
        <w:t>Centrale d’achat qui acquiert des fournitures et/ou des services destinés à d’autres acheteurs</w:t>
      </w:r>
      <w:r>
        <w:rPr>
          <w:rFonts w:ascii="Trebuchet MS" w:hAnsi="Trebuchet MS" w:cs="OpenSans-Light"/>
          <w:sz w:val="18"/>
          <w:szCs w:val="18"/>
          <w:vertAlign w:val="superscript"/>
        </w:rPr>
        <w:t xml:space="preserve"> </w:t>
      </w:r>
      <w:r>
        <w:rPr>
          <w:rFonts w:ascii="Trebuchet MS" w:hAnsi="Trebuchet MS" w:cs="OpenSans-Light"/>
          <w:sz w:val="18"/>
          <w:szCs w:val="18"/>
        </w:rPr>
        <w:t>:</w:t>
      </w:r>
      <w:r>
        <w:rPr>
          <w:rFonts w:ascii="Trebuchet MS" w:hAnsi="Trebuchet MS" w:cs="OpenSans-Light"/>
          <w:sz w:val="18"/>
          <w:szCs w:val="18"/>
          <w:vertAlign w:val="superscript"/>
        </w:rPr>
        <w:t xml:space="preserve"> </w:t>
      </w:r>
      <w:commentRangeStart w:id="24"/>
      <w:r>
        <w:rPr>
          <w:rFonts w:ascii="Trebuchet MS" w:hAnsi="Trebuchet MS" w:cs="OpenSans-Light"/>
          <w:sz w:val="18"/>
          <w:szCs w:val="18"/>
          <w:highlight w:val="cyan"/>
        </w:rPr>
        <w:t>□ Oui</w:t>
      </w:r>
      <w:r>
        <w:rPr>
          <w:rFonts w:ascii="Trebuchet MS" w:hAnsi="Trebuchet MS" w:cs="OpenSans-Light"/>
          <w:sz w:val="18"/>
          <w:szCs w:val="18"/>
          <w:highlight w:val="cyan"/>
          <w:vertAlign w:val="superscript"/>
        </w:rPr>
        <w:t xml:space="preserve"> </w:t>
      </w:r>
      <w:r>
        <w:rPr>
          <w:rFonts w:ascii="Trebuchet MS" w:hAnsi="Trebuchet MS" w:cs="OpenSans-Light"/>
          <w:sz w:val="18"/>
          <w:szCs w:val="18"/>
          <w:highlight w:val="cyan"/>
        </w:rPr>
        <w:t>□ Non</w:t>
      </w:r>
      <w:commentRangeEnd w:id="22"/>
      <w:r>
        <w:rPr>
          <w:rStyle w:val="Marquedecommentaire"/>
          <w:highlight w:val="cyan"/>
        </w:rPr>
        <w:commentReference w:id="22"/>
      </w:r>
      <w:commentRangeEnd w:id="24"/>
      <w:r>
        <w:rPr>
          <w:rStyle w:val="Marquedecommentaire"/>
        </w:rPr>
        <w:commentReference w:id="24"/>
      </w:r>
    </w:p>
    <w:p w14:paraId="0CE9ACF5" w14:textId="77777777" w:rsidR="0099075D" w:rsidRDefault="0099075D">
      <w:pPr>
        <w:autoSpaceDE w:val="0"/>
        <w:autoSpaceDN w:val="0"/>
        <w:adjustRightInd w:val="0"/>
        <w:spacing w:after="0" w:line="240" w:lineRule="auto"/>
        <w:rPr>
          <w:rStyle w:val="Lienhypertexte"/>
          <w:color w:val="0070C0"/>
          <w:u w:val="none"/>
        </w:rPr>
      </w:pPr>
    </w:p>
    <w:p w14:paraId="7B9CE3EE" w14:textId="77777777" w:rsidR="0099075D" w:rsidRDefault="00BC18B4">
      <w:pPr>
        <w:autoSpaceDE w:val="0"/>
        <w:autoSpaceDN w:val="0"/>
        <w:adjustRightInd w:val="0"/>
        <w:spacing w:after="0" w:line="240" w:lineRule="auto"/>
        <w:rPr>
          <w:rFonts w:ascii="Trebuchet MS" w:hAnsi="Trebuchet MS" w:cs="OpenSans-Light"/>
          <w:color w:val="000000"/>
          <w:sz w:val="20"/>
          <w:szCs w:val="20"/>
        </w:rPr>
      </w:pPr>
      <w:commentRangeStart w:id="25"/>
      <w:r>
        <w:rPr>
          <w:rFonts w:ascii="Trebuchet MS" w:hAnsi="Trebuchet MS" w:cs="OpenSans-Light"/>
          <w:color w:val="000000"/>
          <w:sz w:val="20"/>
          <w:szCs w:val="20"/>
        </w:rPr>
        <w:t>Point(s) de contact spécifique</w:t>
      </w:r>
      <w:commentRangeEnd w:id="25"/>
      <w:r>
        <w:rPr>
          <w:rStyle w:val="Marquedecommentaire"/>
        </w:rPr>
        <w:commentReference w:id="25"/>
      </w:r>
    </w:p>
    <w:p w14:paraId="4CE112C1"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Light"/>
          <w:color w:val="000000"/>
          <w:sz w:val="18"/>
          <w:szCs w:val="18"/>
        </w:rPr>
        <w:t>Point de contact du service (si différent du principal)</w:t>
      </w:r>
      <w:r>
        <w:rPr>
          <w:rStyle w:val="Lienhypertexte"/>
          <w:rFonts w:ascii="Trebuchet MS" w:hAnsi="Trebuchet MS"/>
          <w:color w:val="0070C0"/>
          <w:sz w:val="18"/>
          <w:szCs w:val="18"/>
          <w:u w:val="none"/>
        </w:rPr>
        <w:t xml:space="preserve"> </w:t>
      </w:r>
      <w:r>
        <w:rPr>
          <w:rStyle w:val="Lienhypertexte"/>
          <w:rFonts w:ascii="Trebuchet MS" w:hAnsi="Trebuchet MS"/>
          <w:color w:val="CC9900"/>
          <w:sz w:val="18"/>
          <w:szCs w:val="18"/>
          <w:u w:val="none"/>
        </w:rPr>
        <w:t>Prénom NOM</w:t>
      </w:r>
      <w:r>
        <w:rPr>
          <w:rFonts w:ascii="Trebuchet MS" w:hAnsi="Trebuchet MS" w:cs="OpenSans-Light"/>
          <w:color w:val="CC9900"/>
          <w:sz w:val="18"/>
          <w:szCs w:val="18"/>
        </w:rPr>
        <w:t xml:space="preserve"> </w:t>
      </w:r>
    </w:p>
    <w:p w14:paraId="7199422A" w14:textId="77777777" w:rsidR="0099075D" w:rsidRDefault="00BC18B4">
      <w:pPr>
        <w:autoSpaceDE w:val="0"/>
        <w:autoSpaceDN w:val="0"/>
        <w:adjustRightInd w:val="0"/>
        <w:spacing w:after="0" w:line="240" w:lineRule="auto"/>
        <w:rPr>
          <w:rStyle w:val="Lienhypertexte"/>
          <w:rFonts w:ascii="Trebuchet MS" w:hAnsi="Trebuchet MS"/>
          <w:color w:val="70AD47" w:themeColor="accent6"/>
          <w:sz w:val="18"/>
          <w:szCs w:val="18"/>
          <w:u w:val="none"/>
        </w:rPr>
      </w:pPr>
      <w:r>
        <w:rPr>
          <w:rFonts w:ascii="Trebuchet MS" w:hAnsi="Trebuchet MS" w:cs="OpenSans-Light"/>
          <w:color w:val="000000"/>
          <w:sz w:val="18"/>
          <w:szCs w:val="18"/>
        </w:rPr>
        <w:t xml:space="preserve">Adresse électronique : </w:t>
      </w:r>
      <w:proofErr w:type="spellStart"/>
      <w:r>
        <w:rPr>
          <w:rStyle w:val="Lienhypertexte"/>
          <w:rFonts w:ascii="Trebuchet MS" w:hAnsi="Trebuchet MS" w:cs="OpenSans-Semibold"/>
          <w:color w:val="CC9900"/>
          <w:sz w:val="18"/>
          <w:szCs w:val="18"/>
        </w:rPr>
        <w:t>xxxxxxxxxxxx</w:t>
      </w:r>
      <w:r>
        <w:rPr>
          <w:rStyle w:val="Lienhypertexte"/>
          <w:rFonts w:ascii="Trebuchet MS" w:hAnsi="Trebuchet MS"/>
          <w:color w:val="CC9900"/>
          <w:sz w:val="18"/>
          <w:szCs w:val="18"/>
        </w:rPr>
        <w:t>@xxxxxx</w:t>
      </w:r>
      <w:proofErr w:type="spellEnd"/>
      <w:r>
        <w:rPr>
          <w:rStyle w:val="Lienhypertexte"/>
          <w:rFonts w:ascii="Trebuchet MS" w:hAnsi="Trebuchet MS"/>
          <w:color w:val="CC9900"/>
          <w:sz w:val="18"/>
          <w:szCs w:val="18"/>
          <w:u w:val="none"/>
        </w:rPr>
        <w:t xml:space="preserve"> </w:t>
      </w:r>
    </w:p>
    <w:p w14:paraId="1F8C2D1C" w14:textId="77777777" w:rsidR="0099075D" w:rsidRDefault="00BC18B4">
      <w:pPr>
        <w:autoSpaceDE w:val="0"/>
        <w:autoSpaceDN w:val="0"/>
        <w:adjustRightInd w:val="0"/>
        <w:spacing w:after="0" w:line="240" w:lineRule="auto"/>
        <w:rPr>
          <w:rStyle w:val="Lienhypertexte"/>
          <w:rFonts w:ascii="Trebuchet MS" w:hAnsi="Trebuchet MS"/>
          <w:color w:val="CC9900"/>
          <w:sz w:val="18"/>
          <w:szCs w:val="18"/>
          <w:u w:val="none"/>
        </w:rPr>
      </w:pPr>
      <w:r>
        <w:rPr>
          <w:rFonts w:ascii="Trebuchet MS" w:hAnsi="Trebuchet MS" w:cs="OpenSans-Light"/>
          <w:color w:val="000000"/>
          <w:sz w:val="18"/>
          <w:szCs w:val="18"/>
        </w:rPr>
        <w:t xml:space="preserve">Téléphone : </w:t>
      </w:r>
      <w:r>
        <w:rPr>
          <w:rStyle w:val="Lienhypertexte"/>
          <w:rFonts w:ascii="Trebuchet MS" w:hAnsi="Trebuchet MS"/>
          <w:color w:val="CC9900"/>
          <w:sz w:val="18"/>
          <w:szCs w:val="18"/>
          <w:u w:val="none"/>
        </w:rPr>
        <w:t xml:space="preserve">+32 </w:t>
      </w:r>
      <w:proofErr w:type="spellStart"/>
      <w:r>
        <w:rPr>
          <w:rStyle w:val="Lienhypertexte"/>
          <w:rFonts w:ascii="Trebuchet MS" w:hAnsi="Trebuchet MS"/>
          <w:color w:val="CC9900"/>
          <w:sz w:val="18"/>
          <w:szCs w:val="18"/>
          <w:u w:val="none"/>
        </w:rPr>
        <w:t>xxxxxxxxxxxxxxx</w:t>
      </w:r>
      <w:proofErr w:type="spellEnd"/>
    </w:p>
    <w:p w14:paraId="5FAB5BB8" w14:textId="77777777" w:rsidR="0099075D" w:rsidRDefault="0099075D">
      <w:pPr>
        <w:autoSpaceDE w:val="0"/>
        <w:autoSpaceDN w:val="0"/>
        <w:adjustRightInd w:val="0"/>
        <w:spacing w:after="0" w:line="240" w:lineRule="auto"/>
        <w:rPr>
          <w:rFonts w:ascii="Trebuchet MS" w:hAnsi="Trebuchet MS" w:cs="OpenSans-Semibold"/>
          <w:i/>
          <w:iCs/>
          <w:color w:val="000000"/>
          <w:sz w:val="24"/>
          <w:szCs w:val="24"/>
        </w:rPr>
      </w:pPr>
    </w:p>
    <w:p w14:paraId="4BEA85CC" w14:textId="77777777" w:rsidR="0099075D" w:rsidRDefault="00BC18B4">
      <w:pPr>
        <w:autoSpaceDE w:val="0"/>
        <w:autoSpaceDN w:val="0"/>
        <w:adjustRightInd w:val="0"/>
        <w:spacing w:after="0" w:line="240" w:lineRule="auto"/>
        <w:rPr>
          <w:rFonts w:ascii="Trebuchet MS" w:hAnsi="Trebuchet MS" w:cs="OpenSansLight-Italic"/>
          <w:iCs/>
          <w:color w:val="000000"/>
          <w:sz w:val="26"/>
          <w:szCs w:val="26"/>
        </w:rPr>
      </w:pPr>
      <w:commentRangeStart w:id="26"/>
      <w:r>
        <w:rPr>
          <w:rFonts w:ascii="Trebuchet MS" w:hAnsi="Trebuchet MS" w:cs="OpenSansLight-Italic"/>
          <w:iCs/>
          <w:color w:val="000000"/>
          <w:sz w:val="26"/>
          <w:szCs w:val="26"/>
        </w:rPr>
        <w:t>ORG-0002</w:t>
      </w:r>
      <w:commentRangeEnd w:id="26"/>
      <w:r>
        <w:rPr>
          <w:rStyle w:val="Marquedecommentaire"/>
        </w:rPr>
        <w:commentReference w:id="26"/>
      </w:r>
    </w:p>
    <w:p w14:paraId="7F1BC8C9" w14:textId="77777777" w:rsidR="0099075D" w:rsidRDefault="0099075D">
      <w:pPr>
        <w:autoSpaceDE w:val="0"/>
        <w:autoSpaceDN w:val="0"/>
        <w:adjustRightInd w:val="0"/>
        <w:spacing w:after="0" w:line="240" w:lineRule="auto"/>
        <w:rPr>
          <w:rFonts w:ascii="Trebuchet MS" w:hAnsi="Trebuchet MS" w:cs="OpenSansLight-Italic"/>
          <w:iCs/>
          <w:color w:val="000000"/>
          <w:sz w:val="26"/>
          <w:szCs w:val="26"/>
        </w:rPr>
      </w:pPr>
    </w:p>
    <w:p w14:paraId="67F2B383"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r>
        <w:rPr>
          <w:noProof/>
          <w:color w:val="FF00FF"/>
          <w:sz w:val="20"/>
          <w:szCs w:val="20"/>
          <w:lang w:val="nl-BE" w:eastAsia="nl-BE"/>
        </w:rPr>
        <w:drawing>
          <wp:anchor distT="0" distB="0" distL="114300" distR="114300" simplePos="0" relativeHeight="251661312" behindDoc="1" locked="0" layoutInCell="1" allowOverlap="1" wp14:anchorId="644A8472" wp14:editId="19C7EC06">
            <wp:simplePos x="0" y="0"/>
            <wp:positionH relativeFrom="column">
              <wp:posOffset>121158</wp:posOffset>
            </wp:positionH>
            <wp:positionV relativeFrom="paragraph">
              <wp:posOffset>125120</wp:posOffset>
            </wp:positionV>
            <wp:extent cx="301924" cy="261775"/>
            <wp:effectExtent l="0" t="0" r="3175" b="5080"/>
            <wp:wrapNone/>
            <wp:docPr id="10" name="Image 10" descr="U:\Architecture\4. Marchés d'architecture\Guide pratique\08 Amendements\202402_AdMnvelleStruct\R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chitecture\4. Marchés d'architecture\Guide pratique\08 Amendements\202402_AdMnvelleStruct\Rol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24" cy="261775"/>
                    </a:xfrm>
                    <a:prstGeom prst="rect">
                      <a:avLst/>
                    </a:prstGeom>
                    <a:noFill/>
                    <a:ln>
                      <a:noFill/>
                    </a:ln>
                  </pic:spPr>
                </pic:pic>
              </a:graphicData>
            </a:graphic>
            <wp14:sizeRelH relativeFrom="margin">
              <wp14:pctWidth>0</wp14:pctWidth>
            </wp14:sizeRelH>
            <wp14:sizeRelV relativeFrom="margin">
              <wp14:pctHeight>0</wp14:pctHeight>
            </wp14:sizeRelV>
          </wp:anchor>
        </w:drawing>
      </w:r>
      <w:commentRangeStart w:id="27"/>
      <w:r>
        <w:rPr>
          <w:rFonts w:ascii="Trebuchet MS" w:hAnsi="Trebuchet MS" w:cs="OpenSansLight-Italic"/>
          <w:iCs/>
          <w:color w:val="000000"/>
          <w:sz w:val="26"/>
          <w:szCs w:val="26"/>
        </w:rPr>
        <w:t>ORG-0003</w:t>
      </w:r>
      <w:commentRangeEnd w:id="27"/>
      <w:r>
        <w:rPr>
          <w:rStyle w:val="Marquedecommentaire"/>
        </w:rPr>
        <w:commentReference w:id="27"/>
      </w:r>
    </w:p>
    <w:p w14:paraId="64DDA964" w14:textId="77777777" w:rsidR="0099075D" w:rsidRDefault="00BC18B4">
      <w:pPr>
        <w:autoSpaceDE w:val="0"/>
        <w:autoSpaceDN w:val="0"/>
        <w:adjustRightInd w:val="0"/>
        <w:spacing w:after="0" w:line="240" w:lineRule="auto"/>
        <w:ind w:firstLine="708"/>
        <w:rPr>
          <w:rFonts w:ascii="Trebuchet MS" w:hAnsi="Trebuchet MS" w:cs="OpenSansLight-Italic"/>
          <w:iCs/>
          <w:color w:val="FF00FF"/>
          <w:sz w:val="18"/>
          <w:szCs w:val="18"/>
        </w:rPr>
      </w:pPr>
      <w:r>
        <w:rPr>
          <w:rFonts w:ascii="Trebuchet MS" w:hAnsi="Trebuchet MS" w:cs="OpenSansLight-Italic"/>
          <w:iCs/>
          <w:color w:val="FF00FF"/>
          <w:sz w:val="18"/>
          <w:szCs w:val="18"/>
        </w:rPr>
        <w:t>Déroulez l’onglet.</w:t>
      </w:r>
    </w:p>
    <w:p w14:paraId="26B84463" w14:textId="77777777" w:rsidR="0099075D" w:rsidRDefault="0099075D">
      <w:pPr>
        <w:autoSpaceDE w:val="0"/>
        <w:autoSpaceDN w:val="0"/>
        <w:adjustRightInd w:val="0"/>
        <w:spacing w:after="0" w:line="240" w:lineRule="auto"/>
      </w:pPr>
    </w:p>
    <w:p w14:paraId="06244264"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commentRangeStart w:id="28"/>
      <w:r>
        <w:rPr>
          <w:rFonts w:ascii="Trebuchet MS" w:hAnsi="Trebuchet MS" w:cs="OpenSans-Light"/>
          <w:color w:val="000000"/>
          <w:sz w:val="20"/>
          <w:szCs w:val="20"/>
        </w:rPr>
        <w:t>Organisation</w:t>
      </w:r>
    </w:p>
    <w:p w14:paraId="3813A130"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r>
        <w:rPr>
          <w:rFonts w:ascii="Trebuchet MS" w:hAnsi="Trebuchet MS" w:cs="OpenSansLight-Italic"/>
          <w:iCs/>
          <w:color w:val="000000"/>
          <w:sz w:val="18"/>
          <w:szCs w:val="18"/>
        </w:rPr>
        <w:t xml:space="preserve">Nom </w:t>
      </w:r>
      <w:proofErr w:type="gramStart"/>
      <w:r>
        <w:rPr>
          <w:rFonts w:ascii="Trebuchet MS" w:hAnsi="Trebuchet MS" w:cs="OpenSansLight-Italic"/>
          <w:iCs/>
          <w:color w:val="000000"/>
          <w:sz w:val="18"/>
          <w:szCs w:val="18"/>
        </w:rPr>
        <w:t>officiel(</w:t>
      </w:r>
      <w:proofErr w:type="gramEnd"/>
      <w:r>
        <w:rPr>
          <w:rFonts w:ascii="Trebuchet MS" w:hAnsi="Trebuchet MS" w:cs="OpenSansLight-Italic"/>
          <w:iCs/>
          <w:color w:val="000000"/>
          <w:sz w:val="18"/>
          <w:szCs w:val="18"/>
        </w:rPr>
        <w:t>FR)</w:t>
      </w:r>
      <w:r>
        <w:rPr>
          <w:rFonts w:ascii="Trebuchet MS" w:hAnsi="Trebuchet MS" w:cs="OpenSansLight-Italic"/>
          <w:iCs/>
          <w:color w:val="FF0000"/>
          <w:sz w:val="18"/>
          <w:szCs w:val="18"/>
        </w:rPr>
        <w:t>*</w:t>
      </w:r>
      <w:r>
        <w:rPr>
          <w:rFonts w:ascii="Trebuchet MS" w:hAnsi="Trebuchet MS" w:cs="OpenSansLight-Italic"/>
          <w:iCs/>
          <w:color w:val="000000"/>
          <w:sz w:val="18"/>
          <w:szCs w:val="18"/>
        </w:rPr>
        <w:t xml:space="preserve"> : </w:t>
      </w:r>
      <w:r>
        <w:rPr>
          <w:rStyle w:val="Lienhypertexte"/>
          <w:rFonts w:ascii="Trebuchet MS" w:hAnsi="Trebuchet MS"/>
          <w:color w:val="0070C0"/>
          <w:sz w:val="18"/>
          <w:szCs w:val="18"/>
          <w:u w:val="none"/>
        </w:rPr>
        <w:t>Conseil d’Etat</w:t>
      </w:r>
    </w:p>
    <w:p w14:paraId="641B8461" w14:textId="77777777" w:rsidR="0099075D" w:rsidRDefault="00BC18B4">
      <w:pPr>
        <w:autoSpaceDE w:val="0"/>
        <w:autoSpaceDN w:val="0"/>
        <w:adjustRightInd w:val="0"/>
        <w:spacing w:after="0" w:line="240" w:lineRule="auto"/>
        <w:rPr>
          <w:rFonts w:ascii="Trebuchet MS" w:hAnsi="Trebuchet MS" w:cs="OpenSans-Light"/>
          <w:color w:val="70AD47" w:themeColor="accent6"/>
          <w:sz w:val="18"/>
          <w:szCs w:val="18"/>
        </w:rPr>
      </w:pPr>
      <w:r>
        <w:rPr>
          <w:rFonts w:ascii="Trebuchet MS" w:hAnsi="Trebuchet MS" w:cs="OpenSans-Light"/>
          <w:color w:val="000000"/>
          <w:sz w:val="18"/>
          <w:szCs w:val="18"/>
        </w:rPr>
        <w:t>Numéro d’identification de l’organisation (1) : Numéro d’enregistrement</w:t>
      </w:r>
      <w:r>
        <w:rPr>
          <w:rFonts w:ascii="Trebuchet MS" w:hAnsi="Trebuchet MS" w:cs="OpenSans-Light"/>
          <w:color w:val="FF0000"/>
          <w:sz w:val="18"/>
          <w:szCs w:val="18"/>
        </w:rPr>
        <w:t>*</w:t>
      </w:r>
      <w:r>
        <w:rPr>
          <w:rFonts w:ascii="Trebuchet MS" w:hAnsi="Trebuchet MS" w:cs="OpenSans-Light"/>
          <w:color w:val="000000"/>
          <w:sz w:val="18"/>
          <w:szCs w:val="18"/>
        </w:rPr>
        <w:t xml:space="preserve"> : </w:t>
      </w:r>
      <w:r>
        <w:rPr>
          <w:rStyle w:val="Lienhypertexte"/>
          <w:color w:val="0070C0"/>
          <w:u w:val="none"/>
        </w:rPr>
        <w:t>0931814266</w:t>
      </w:r>
    </w:p>
    <w:p w14:paraId="0EB26431" w14:textId="77777777" w:rsidR="0099075D" w:rsidRDefault="0099075D">
      <w:pPr>
        <w:autoSpaceDE w:val="0"/>
        <w:autoSpaceDN w:val="0"/>
        <w:adjustRightInd w:val="0"/>
        <w:spacing w:after="0" w:line="240" w:lineRule="auto"/>
        <w:rPr>
          <w:rFonts w:ascii="Trebuchet MS" w:hAnsi="Trebuchet MS" w:cs="OpenSans-Light"/>
          <w:color w:val="000000"/>
          <w:sz w:val="20"/>
          <w:szCs w:val="20"/>
        </w:rPr>
      </w:pPr>
    </w:p>
    <w:p w14:paraId="6CBA754E"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Light"/>
          <w:color w:val="000000"/>
          <w:sz w:val="20"/>
          <w:szCs w:val="20"/>
        </w:rPr>
        <w:t>Adresse</w:t>
      </w:r>
    </w:p>
    <w:p w14:paraId="48331271" w14:textId="77777777" w:rsidR="0099075D" w:rsidRDefault="00BC18B4">
      <w:pPr>
        <w:autoSpaceDE w:val="0"/>
        <w:autoSpaceDN w:val="0"/>
        <w:adjustRightInd w:val="0"/>
        <w:spacing w:after="0" w:line="240" w:lineRule="auto"/>
        <w:rPr>
          <w:rFonts w:ascii="Trebuchet MS" w:hAnsi="Trebuchet MS" w:cs="OpenSans-Semibold"/>
          <w:color w:val="70AD47" w:themeColor="accent6"/>
          <w:sz w:val="18"/>
          <w:szCs w:val="18"/>
        </w:rPr>
      </w:pPr>
      <w:r>
        <w:rPr>
          <w:rFonts w:ascii="Trebuchet MS" w:hAnsi="Trebuchet MS" w:cs="OpenSans-Light"/>
          <w:color w:val="000000"/>
          <w:sz w:val="18"/>
          <w:szCs w:val="18"/>
        </w:rPr>
        <w:t>Ville</w:t>
      </w:r>
      <w:r>
        <w:rPr>
          <w:rFonts w:ascii="Trebuchet MS" w:hAnsi="Trebuchet MS" w:cs="OpenSans-Light"/>
          <w:color w:val="FF0000"/>
          <w:sz w:val="18"/>
          <w:szCs w:val="18"/>
        </w:rPr>
        <w:t>*</w:t>
      </w:r>
      <w:r>
        <w:rPr>
          <w:rFonts w:ascii="Trebuchet MS" w:hAnsi="Trebuchet MS" w:cs="OpenSans-Light"/>
          <w:color w:val="000000"/>
          <w:sz w:val="18"/>
          <w:szCs w:val="18"/>
        </w:rPr>
        <w:t xml:space="preserve"> : </w:t>
      </w:r>
      <w:r>
        <w:rPr>
          <w:rStyle w:val="Lienhypertexte"/>
          <w:color w:val="0070C0"/>
          <w:u w:val="none"/>
        </w:rPr>
        <w:t>Rue de la Science 33 1040 Bruxelles</w:t>
      </w:r>
    </w:p>
    <w:p w14:paraId="6A576279" w14:textId="77777777" w:rsidR="0099075D" w:rsidRDefault="00BC18B4">
      <w:pPr>
        <w:autoSpaceDE w:val="0"/>
        <w:autoSpaceDN w:val="0"/>
        <w:adjustRightInd w:val="0"/>
        <w:spacing w:after="0" w:line="240" w:lineRule="auto"/>
        <w:rPr>
          <w:rFonts w:ascii="Trebuchet MS" w:hAnsi="Trebuchet MS" w:cs="OpenSans-Semibold"/>
          <w:color w:val="1907E9"/>
          <w:sz w:val="20"/>
          <w:szCs w:val="20"/>
        </w:rPr>
      </w:pPr>
      <w:r>
        <w:rPr>
          <w:rFonts w:ascii="Trebuchet MS" w:hAnsi="Trebuchet MS" w:cs="OpenSans-Light"/>
          <w:color w:val="000000"/>
          <w:sz w:val="18"/>
          <w:szCs w:val="18"/>
        </w:rPr>
        <w:t>Pays</w:t>
      </w:r>
      <w:r>
        <w:rPr>
          <w:rFonts w:ascii="Trebuchet MS" w:hAnsi="Trebuchet MS" w:cs="OpenSans-Light"/>
          <w:color w:val="FF0000"/>
          <w:sz w:val="18"/>
          <w:szCs w:val="18"/>
        </w:rPr>
        <w:t>*</w:t>
      </w:r>
      <w:r>
        <w:rPr>
          <w:rFonts w:ascii="Trebuchet MS" w:hAnsi="Trebuchet MS" w:cs="OpenSans-Light"/>
          <w:color w:val="000000"/>
          <w:sz w:val="18"/>
          <w:szCs w:val="18"/>
        </w:rPr>
        <w:t xml:space="preserve"> : </w:t>
      </w:r>
      <w:r>
        <w:rPr>
          <w:rStyle w:val="Lienhypertexte"/>
          <w:rFonts w:ascii="Trebuchet MS" w:hAnsi="Trebuchet MS"/>
          <w:color w:val="0070C0"/>
          <w:sz w:val="18"/>
          <w:szCs w:val="18"/>
          <w:u w:val="none"/>
        </w:rPr>
        <w:t>Belgique</w:t>
      </w:r>
    </w:p>
    <w:p w14:paraId="3569AB9A" w14:textId="77777777" w:rsidR="0099075D" w:rsidRDefault="0099075D">
      <w:pPr>
        <w:autoSpaceDE w:val="0"/>
        <w:autoSpaceDN w:val="0"/>
        <w:adjustRightInd w:val="0"/>
        <w:spacing w:after="0" w:line="240" w:lineRule="auto"/>
        <w:rPr>
          <w:rFonts w:ascii="Trebuchet MS" w:hAnsi="Trebuchet MS" w:cs="OpenSans-Light"/>
          <w:color w:val="000000"/>
          <w:sz w:val="20"/>
          <w:szCs w:val="20"/>
        </w:rPr>
      </w:pPr>
    </w:p>
    <w:p w14:paraId="31E8FF26" w14:textId="77777777" w:rsidR="0099075D" w:rsidRDefault="00BC18B4">
      <w:pPr>
        <w:autoSpaceDE w:val="0"/>
        <w:autoSpaceDN w:val="0"/>
        <w:adjustRightInd w:val="0"/>
        <w:spacing w:after="0" w:line="240" w:lineRule="auto"/>
        <w:rPr>
          <w:rFonts w:ascii="Trebuchet MS" w:hAnsi="Trebuchet MS" w:cs="OpenSans-Light"/>
          <w:color w:val="000000"/>
          <w:sz w:val="20"/>
          <w:szCs w:val="20"/>
        </w:rPr>
      </w:pPr>
      <w:r>
        <w:rPr>
          <w:rFonts w:ascii="Trebuchet MS" w:hAnsi="Trebuchet MS" w:cs="OpenSans-Light"/>
          <w:color w:val="000000"/>
          <w:sz w:val="20"/>
          <w:szCs w:val="20"/>
        </w:rPr>
        <w:t>Point(s) de contact</w:t>
      </w:r>
    </w:p>
    <w:p w14:paraId="5291243A" w14:textId="77777777" w:rsidR="0099075D" w:rsidRDefault="00BC18B4">
      <w:pPr>
        <w:autoSpaceDE w:val="0"/>
        <w:autoSpaceDN w:val="0"/>
        <w:adjustRightInd w:val="0"/>
        <w:spacing w:after="0" w:line="240" w:lineRule="auto"/>
        <w:rPr>
          <w:rStyle w:val="Lienhypertexte"/>
          <w:rFonts w:ascii="Trebuchet MS" w:hAnsi="Trebuchet MS"/>
          <w:color w:val="70AD47" w:themeColor="accent6"/>
          <w:sz w:val="18"/>
          <w:szCs w:val="18"/>
          <w:u w:val="none"/>
        </w:rPr>
      </w:pPr>
      <w:r>
        <w:rPr>
          <w:rFonts w:ascii="Trebuchet MS" w:hAnsi="Trebuchet MS" w:cs="OpenSans-Light"/>
          <w:color w:val="FF0000"/>
          <w:sz w:val="18"/>
          <w:szCs w:val="18"/>
        </w:rPr>
        <w:t>*</w:t>
      </w:r>
      <w:r>
        <w:rPr>
          <w:rFonts w:ascii="Trebuchet MS" w:hAnsi="Trebuchet MS" w:cs="OpenSans-Light"/>
          <w:color w:val="000000"/>
          <w:sz w:val="18"/>
          <w:szCs w:val="18"/>
        </w:rPr>
        <w:t xml:space="preserve">Adresse électronique : </w:t>
      </w:r>
      <w:r>
        <w:rPr>
          <w:rStyle w:val="Lienhypertexte"/>
          <w:color w:val="0070C0"/>
          <w:u w:val="none"/>
        </w:rPr>
        <w:t>info@conseildetat.be</w:t>
      </w:r>
    </w:p>
    <w:p w14:paraId="2527B397" w14:textId="77777777" w:rsidR="0099075D" w:rsidRDefault="00BC18B4">
      <w:pPr>
        <w:autoSpaceDE w:val="0"/>
        <w:autoSpaceDN w:val="0"/>
        <w:adjustRightInd w:val="0"/>
        <w:spacing w:after="0" w:line="240" w:lineRule="auto"/>
        <w:rPr>
          <w:rStyle w:val="Lienhypertexte"/>
          <w:rFonts w:ascii="Trebuchet MS" w:hAnsi="Trebuchet MS"/>
          <w:color w:val="CC9900"/>
          <w:sz w:val="18"/>
          <w:szCs w:val="18"/>
          <w:u w:val="none"/>
        </w:rPr>
      </w:pPr>
      <w:r>
        <w:rPr>
          <w:rStyle w:val="Lienhypertexte"/>
          <w:rFonts w:ascii="Trebuchet MS" w:hAnsi="Trebuchet MS"/>
          <w:color w:val="FF0000"/>
          <w:sz w:val="18"/>
          <w:szCs w:val="18"/>
          <w:u w:val="none"/>
        </w:rPr>
        <w:t>*</w:t>
      </w:r>
      <w:r>
        <w:rPr>
          <w:rFonts w:ascii="Trebuchet MS" w:hAnsi="Trebuchet MS" w:cs="OpenSans-Light"/>
          <w:color w:val="000000"/>
          <w:sz w:val="18"/>
          <w:szCs w:val="18"/>
        </w:rPr>
        <w:t xml:space="preserve">Téléphone : </w:t>
      </w:r>
      <w:r>
        <w:rPr>
          <w:rStyle w:val="Lienhypertexte"/>
          <w:color w:val="0070C0"/>
          <w:u w:val="none"/>
        </w:rPr>
        <w:t>+32 (0)2 234 96 11</w:t>
      </w:r>
      <w:commentRangeEnd w:id="28"/>
      <w:r>
        <w:rPr>
          <w:rStyle w:val="Marquedecommentaire"/>
        </w:rPr>
        <w:commentReference w:id="28"/>
      </w:r>
    </w:p>
    <w:p w14:paraId="7F217E9E" w14:textId="77777777" w:rsidR="0099075D" w:rsidRDefault="0099075D">
      <w:pPr>
        <w:autoSpaceDE w:val="0"/>
        <w:autoSpaceDN w:val="0"/>
        <w:adjustRightInd w:val="0"/>
        <w:spacing w:after="0" w:line="240" w:lineRule="auto"/>
        <w:rPr>
          <w:rFonts w:ascii="Trebuchet MS" w:hAnsi="Trebuchet MS" w:cs="OpenSansLight-Italic"/>
          <w:iCs/>
          <w:color w:val="000000"/>
          <w:sz w:val="18"/>
          <w:szCs w:val="18"/>
        </w:rPr>
      </w:pPr>
    </w:p>
    <w:p w14:paraId="430380A3"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commentRangeStart w:id="29"/>
      <w:r>
        <w:rPr>
          <w:rFonts w:ascii="Trebuchet MS" w:hAnsi="Trebuchet MS" w:cs="OpenSansLight-Italic"/>
          <w:iCs/>
          <w:color w:val="000000"/>
          <w:sz w:val="26"/>
          <w:szCs w:val="26"/>
        </w:rPr>
        <w:t>ORG-0004</w:t>
      </w:r>
      <w:commentRangeEnd w:id="29"/>
      <w:r>
        <w:rPr>
          <w:rStyle w:val="Marquedecommentaire"/>
        </w:rPr>
        <w:commentReference w:id="29"/>
      </w:r>
      <w:r>
        <w:rPr>
          <w:noProof/>
          <w:color w:val="FF00FF"/>
          <w:sz w:val="20"/>
          <w:szCs w:val="20"/>
          <w:lang w:val="nl-BE" w:eastAsia="nl-BE"/>
        </w:rPr>
        <w:drawing>
          <wp:anchor distT="0" distB="0" distL="114300" distR="114300" simplePos="0" relativeHeight="251663360" behindDoc="1" locked="0" layoutInCell="1" allowOverlap="1" wp14:anchorId="25B65728" wp14:editId="5F3A5D1D">
            <wp:simplePos x="0" y="0"/>
            <wp:positionH relativeFrom="column">
              <wp:posOffset>121158</wp:posOffset>
            </wp:positionH>
            <wp:positionV relativeFrom="paragraph">
              <wp:posOffset>125120</wp:posOffset>
            </wp:positionV>
            <wp:extent cx="301924" cy="261775"/>
            <wp:effectExtent l="0" t="0" r="3175" b="5080"/>
            <wp:wrapNone/>
            <wp:docPr id="11" name="Image 11" descr="U:\Architecture\4. Marchés d'architecture\Guide pratique\08 Amendements\202402_AdMnvelleStruct\R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chitecture\4. Marchés d'architecture\Guide pratique\08 Amendements\202402_AdMnvelleStruct\Rol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24" cy="261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6AD630" w14:textId="77777777" w:rsidR="0099075D" w:rsidRDefault="00BC18B4">
      <w:pPr>
        <w:autoSpaceDE w:val="0"/>
        <w:autoSpaceDN w:val="0"/>
        <w:adjustRightInd w:val="0"/>
        <w:spacing w:after="0" w:line="240" w:lineRule="auto"/>
        <w:ind w:firstLine="708"/>
        <w:rPr>
          <w:rFonts w:ascii="Trebuchet MS" w:hAnsi="Trebuchet MS" w:cs="OpenSansLight-Italic"/>
          <w:iCs/>
          <w:color w:val="FF00FF"/>
          <w:sz w:val="18"/>
          <w:szCs w:val="18"/>
        </w:rPr>
      </w:pPr>
      <w:r>
        <w:rPr>
          <w:rFonts w:ascii="Trebuchet MS" w:hAnsi="Trebuchet MS" w:cs="OpenSansLight-Italic"/>
          <w:iCs/>
          <w:color w:val="FF00FF"/>
          <w:sz w:val="18"/>
          <w:szCs w:val="18"/>
        </w:rPr>
        <w:t>Déroulez l’onglet.</w:t>
      </w:r>
    </w:p>
    <w:p w14:paraId="35A7DBA3" w14:textId="77777777" w:rsidR="0099075D" w:rsidRDefault="0099075D">
      <w:pPr>
        <w:autoSpaceDE w:val="0"/>
        <w:autoSpaceDN w:val="0"/>
        <w:adjustRightInd w:val="0"/>
        <w:spacing w:after="0" w:line="240" w:lineRule="auto"/>
        <w:rPr>
          <w:rFonts w:ascii="Trebuchet MS" w:hAnsi="Trebuchet MS" w:cs="OpenSans-Semibold"/>
          <w:i/>
          <w:iCs/>
          <w:color w:val="000000"/>
          <w:sz w:val="24"/>
          <w:szCs w:val="24"/>
        </w:rPr>
      </w:pPr>
    </w:p>
    <w:p w14:paraId="03A1BAC9"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commentRangeStart w:id="30"/>
      <w:r>
        <w:rPr>
          <w:rFonts w:ascii="Trebuchet MS" w:hAnsi="Trebuchet MS" w:cs="OpenSans-Light"/>
          <w:color w:val="000000"/>
          <w:sz w:val="20"/>
          <w:szCs w:val="20"/>
        </w:rPr>
        <w:t>Organisation</w:t>
      </w:r>
    </w:p>
    <w:p w14:paraId="6E8757D4"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r>
        <w:rPr>
          <w:rFonts w:ascii="Trebuchet MS" w:hAnsi="Trebuchet MS" w:cs="OpenSansLight-Italic"/>
          <w:iCs/>
          <w:color w:val="000000"/>
          <w:sz w:val="18"/>
          <w:szCs w:val="18"/>
        </w:rPr>
        <w:t xml:space="preserve">Nom </w:t>
      </w:r>
      <w:proofErr w:type="gramStart"/>
      <w:r>
        <w:rPr>
          <w:rFonts w:ascii="Trebuchet MS" w:hAnsi="Trebuchet MS" w:cs="OpenSansLight-Italic"/>
          <w:iCs/>
          <w:color w:val="000000"/>
          <w:sz w:val="18"/>
          <w:szCs w:val="18"/>
        </w:rPr>
        <w:t>officiel(</w:t>
      </w:r>
      <w:proofErr w:type="gramEnd"/>
      <w:r>
        <w:rPr>
          <w:rFonts w:ascii="Trebuchet MS" w:hAnsi="Trebuchet MS" w:cs="OpenSansLight-Italic"/>
          <w:iCs/>
          <w:color w:val="000000"/>
          <w:sz w:val="18"/>
          <w:szCs w:val="18"/>
        </w:rPr>
        <w:t>FR)</w:t>
      </w:r>
      <w:r>
        <w:rPr>
          <w:rFonts w:ascii="Trebuchet MS" w:hAnsi="Trebuchet MS" w:cs="OpenSansLight-Italic"/>
          <w:iCs/>
          <w:color w:val="FF0000"/>
          <w:sz w:val="18"/>
          <w:szCs w:val="18"/>
        </w:rPr>
        <w:t>*</w:t>
      </w:r>
      <w:r>
        <w:rPr>
          <w:rFonts w:ascii="Trebuchet MS" w:hAnsi="Trebuchet MS" w:cs="OpenSansLight-Italic"/>
          <w:iCs/>
          <w:color w:val="000000"/>
          <w:sz w:val="18"/>
          <w:szCs w:val="18"/>
        </w:rPr>
        <w:t xml:space="preserve"> : </w:t>
      </w:r>
      <w:r>
        <w:rPr>
          <w:rStyle w:val="Lienhypertexte"/>
          <w:rFonts w:ascii="Trebuchet MS" w:hAnsi="Trebuchet MS"/>
          <w:color w:val="0070C0"/>
          <w:sz w:val="18"/>
          <w:szCs w:val="18"/>
          <w:u w:val="none"/>
        </w:rPr>
        <w:t>Cellule architecture</w:t>
      </w:r>
    </w:p>
    <w:p w14:paraId="594163AA" w14:textId="77777777" w:rsidR="0099075D" w:rsidRDefault="00BC18B4">
      <w:pPr>
        <w:autoSpaceDE w:val="0"/>
        <w:autoSpaceDN w:val="0"/>
        <w:adjustRightInd w:val="0"/>
        <w:spacing w:after="0" w:line="240" w:lineRule="auto"/>
        <w:rPr>
          <w:rFonts w:ascii="Trebuchet MS" w:hAnsi="Trebuchet MS" w:cs="OpenSans-Light"/>
          <w:color w:val="70AD47" w:themeColor="accent6"/>
          <w:sz w:val="18"/>
          <w:szCs w:val="18"/>
        </w:rPr>
      </w:pPr>
      <w:r>
        <w:rPr>
          <w:rFonts w:ascii="Trebuchet MS" w:hAnsi="Trebuchet MS" w:cs="OpenSans-Light"/>
          <w:color w:val="000000"/>
          <w:sz w:val="18"/>
          <w:szCs w:val="18"/>
        </w:rPr>
        <w:t>Numéro d’identification de l’organisation (1) : Numéro d’enregistrement</w:t>
      </w:r>
      <w:r>
        <w:rPr>
          <w:rFonts w:ascii="Trebuchet MS" w:hAnsi="Trebuchet MS" w:cs="OpenSans-Light"/>
          <w:color w:val="FF0000"/>
          <w:sz w:val="18"/>
          <w:szCs w:val="18"/>
        </w:rPr>
        <w:t>*</w:t>
      </w:r>
      <w:r>
        <w:rPr>
          <w:rFonts w:ascii="Trebuchet MS" w:hAnsi="Trebuchet MS" w:cs="OpenSans-Light"/>
          <w:color w:val="000000"/>
          <w:sz w:val="18"/>
          <w:szCs w:val="18"/>
        </w:rPr>
        <w:t xml:space="preserve"> : </w:t>
      </w:r>
      <w:r>
        <w:rPr>
          <w:rStyle w:val="Lienhypertexte"/>
          <w:color w:val="0070C0"/>
          <w:u w:val="none"/>
        </w:rPr>
        <w:t>0931814266</w:t>
      </w:r>
    </w:p>
    <w:p w14:paraId="3C995024" w14:textId="77777777" w:rsidR="0099075D" w:rsidRDefault="0099075D">
      <w:pPr>
        <w:autoSpaceDE w:val="0"/>
        <w:autoSpaceDN w:val="0"/>
        <w:adjustRightInd w:val="0"/>
        <w:spacing w:after="0" w:line="240" w:lineRule="auto"/>
        <w:rPr>
          <w:rFonts w:ascii="Trebuchet MS" w:hAnsi="Trebuchet MS" w:cs="OpenSans-Light"/>
          <w:color w:val="000000"/>
          <w:sz w:val="20"/>
          <w:szCs w:val="20"/>
        </w:rPr>
      </w:pPr>
    </w:p>
    <w:p w14:paraId="60A457AF"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Light"/>
          <w:color w:val="000000"/>
          <w:sz w:val="20"/>
          <w:szCs w:val="20"/>
        </w:rPr>
        <w:t>Adresse</w:t>
      </w:r>
    </w:p>
    <w:p w14:paraId="1BC4AFEA" w14:textId="77777777" w:rsidR="0099075D" w:rsidRDefault="00BC18B4">
      <w:pPr>
        <w:autoSpaceDE w:val="0"/>
        <w:autoSpaceDN w:val="0"/>
        <w:adjustRightInd w:val="0"/>
        <w:spacing w:after="0" w:line="240" w:lineRule="auto"/>
        <w:rPr>
          <w:rFonts w:ascii="Trebuchet MS" w:hAnsi="Trebuchet MS" w:cs="OpenSans-Semibold"/>
          <w:color w:val="70AD47" w:themeColor="accent6"/>
          <w:sz w:val="18"/>
          <w:szCs w:val="18"/>
        </w:rPr>
      </w:pPr>
      <w:r>
        <w:rPr>
          <w:rFonts w:ascii="Trebuchet MS" w:hAnsi="Trebuchet MS" w:cs="OpenSans-Light"/>
          <w:color w:val="000000"/>
          <w:sz w:val="18"/>
          <w:szCs w:val="18"/>
        </w:rPr>
        <w:t>Ville</w:t>
      </w:r>
      <w:r>
        <w:rPr>
          <w:rFonts w:ascii="Trebuchet MS" w:hAnsi="Trebuchet MS" w:cs="OpenSans-Light"/>
          <w:color w:val="FF0000"/>
          <w:sz w:val="18"/>
          <w:szCs w:val="18"/>
        </w:rPr>
        <w:t>*</w:t>
      </w:r>
      <w:r>
        <w:rPr>
          <w:rFonts w:ascii="Trebuchet MS" w:hAnsi="Trebuchet MS" w:cs="OpenSans-Light"/>
          <w:color w:val="000000"/>
          <w:sz w:val="18"/>
          <w:szCs w:val="18"/>
        </w:rPr>
        <w:t xml:space="preserve"> : </w:t>
      </w:r>
      <w:r>
        <w:rPr>
          <w:rStyle w:val="Lienhypertexte"/>
          <w:color w:val="0070C0"/>
          <w:u w:val="none"/>
        </w:rPr>
        <w:t>Boulevard Leopold II 44 1080 Molenbeek-Saint-Jean</w:t>
      </w:r>
    </w:p>
    <w:p w14:paraId="639D6797" w14:textId="77777777" w:rsidR="0099075D" w:rsidRDefault="00BC18B4">
      <w:pPr>
        <w:autoSpaceDE w:val="0"/>
        <w:autoSpaceDN w:val="0"/>
        <w:adjustRightInd w:val="0"/>
        <w:spacing w:after="0" w:line="240" w:lineRule="auto"/>
        <w:rPr>
          <w:rFonts w:ascii="Trebuchet MS" w:hAnsi="Trebuchet MS" w:cs="OpenSans-Semibold"/>
          <w:color w:val="1907E9"/>
          <w:sz w:val="20"/>
          <w:szCs w:val="20"/>
        </w:rPr>
      </w:pPr>
      <w:r>
        <w:rPr>
          <w:rFonts w:ascii="Trebuchet MS" w:hAnsi="Trebuchet MS" w:cs="OpenSans-Light"/>
          <w:color w:val="000000"/>
          <w:sz w:val="18"/>
          <w:szCs w:val="18"/>
        </w:rPr>
        <w:t>Pays</w:t>
      </w:r>
      <w:r>
        <w:rPr>
          <w:rFonts w:ascii="Trebuchet MS" w:hAnsi="Trebuchet MS" w:cs="OpenSans-Light"/>
          <w:color w:val="FF0000"/>
          <w:sz w:val="18"/>
          <w:szCs w:val="18"/>
        </w:rPr>
        <w:t>*</w:t>
      </w:r>
      <w:r>
        <w:rPr>
          <w:rFonts w:ascii="Trebuchet MS" w:hAnsi="Trebuchet MS" w:cs="OpenSans-Light"/>
          <w:color w:val="000000"/>
          <w:sz w:val="18"/>
          <w:szCs w:val="18"/>
        </w:rPr>
        <w:t xml:space="preserve"> : </w:t>
      </w:r>
      <w:r>
        <w:rPr>
          <w:rStyle w:val="Lienhypertexte"/>
          <w:rFonts w:ascii="Trebuchet MS" w:hAnsi="Trebuchet MS"/>
          <w:color w:val="0070C0"/>
          <w:sz w:val="18"/>
          <w:szCs w:val="18"/>
          <w:u w:val="none"/>
        </w:rPr>
        <w:t>Belgique</w:t>
      </w:r>
    </w:p>
    <w:p w14:paraId="289C05EA" w14:textId="77777777" w:rsidR="0099075D" w:rsidRDefault="0099075D">
      <w:pPr>
        <w:autoSpaceDE w:val="0"/>
        <w:autoSpaceDN w:val="0"/>
        <w:adjustRightInd w:val="0"/>
        <w:spacing w:after="0" w:line="240" w:lineRule="auto"/>
        <w:rPr>
          <w:rFonts w:ascii="Trebuchet MS" w:hAnsi="Trebuchet MS" w:cs="OpenSans-Light"/>
          <w:color w:val="000000"/>
          <w:sz w:val="20"/>
          <w:szCs w:val="20"/>
        </w:rPr>
      </w:pPr>
    </w:p>
    <w:p w14:paraId="049BB7BB" w14:textId="77777777" w:rsidR="0099075D" w:rsidRDefault="00BC18B4">
      <w:pPr>
        <w:autoSpaceDE w:val="0"/>
        <w:autoSpaceDN w:val="0"/>
        <w:adjustRightInd w:val="0"/>
        <w:spacing w:after="0" w:line="240" w:lineRule="auto"/>
        <w:rPr>
          <w:rFonts w:ascii="Trebuchet MS" w:hAnsi="Trebuchet MS" w:cs="OpenSans-Light"/>
          <w:color w:val="000000"/>
          <w:sz w:val="20"/>
          <w:szCs w:val="20"/>
        </w:rPr>
      </w:pPr>
      <w:r>
        <w:rPr>
          <w:rFonts w:ascii="Trebuchet MS" w:hAnsi="Trebuchet MS" w:cs="OpenSans-Light"/>
          <w:color w:val="000000"/>
          <w:sz w:val="20"/>
          <w:szCs w:val="20"/>
        </w:rPr>
        <w:t>Point(s) de contact</w:t>
      </w:r>
    </w:p>
    <w:p w14:paraId="64E42C9D" w14:textId="77777777" w:rsidR="0099075D" w:rsidRDefault="00BC18B4">
      <w:pPr>
        <w:autoSpaceDE w:val="0"/>
        <w:autoSpaceDN w:val="0"/>
        <w:adjustRightInd w:val="0"/>
        <w:spacing w:after="0" w:line="240" w:lineRule="auto"/>
        <w:rPr>
          <w:rStyle w:val="Lienhypertexte"/>
          <w:rFonts w:ascii="Trebuchet MS" w:hAnsi="Trebuchet MS"/>
          <w:color w:val="70AD47" w:themeColor="accent6"/>
          <w:sz w:val="18"/>
          <w:szCs w:val="18"/>
          <w:u w:val="none"/>
        </w:rPr>
      </w:pPr>
      <w:r>
        <w:rPr>
          <w:rFonts w:ascii="Trebuchet MS" w:hAnsi="Trebuchet MS" w:cs="OpenSans-Light"/>
          <w:color w:val="FF0000"/>
          <w:sz w:val="18"/>
          <w:szCs w:val="18"/>
        </w:rPr>
        <w:t>*</w:t>
      </w:r>
      <w:r>
        <w:rPr>
          <w:rFonts w:ascii="Trebuchet MS" w:hAnsi="Trebuchet MS" w:cs="OpenSans-Light"/>
          <w:color w:val="000000"/>
          <w:sz w:val="18"/>
          <w:szCs w:val="18"/>
        </w:rPr>
        <w:t xml:space="preserve">Adresse électronique : </w:t>
      </w:r>
      <w:proofErr w:type="spellStart"/>
      <w:r>
        <w:rPr>
          <w:rStyle w:val="Lienhypertexte"/>
          <w:color w:val="0070C0"/>
          <w:u w:val="none"/>
        </w:rPr>
        <w:t>info@cellule.archi</w:t>
      </w:r>
      <w:proofErr w:type="spellEnd"/>
    </w:p>
    <w:p w14:paraId="20907F45" w14:textId="77777777" w:rsidR="0099075D" w:rsidRDefault="00BC18B4">
      <w:pPr>
        <w:autoSpaceDE w:val="0"/>
        <w:autoSpaceDN w:val="0"/>
        <w:adjustRightInd w:val="0"/>
        <w:spacing w:after="0" w:line="240" w:lineRule="auto"/>
        <w:rPr>
          <w:rStyle w:val="Lienhypertexte"/>
          <w:rFonts w:ascii="Trebuchet MS" w:hAnsi="Trebuchet MS"/>
          <w:color w:val="CC9900"/>
          <w:sz w:val="18"/>
          <w:szCs w:val="18"/>
          <w:u w:val="none"/>
        </w:rPr>
      </w:pPr>
      <w:r>
        <w:rPr>
          <w:rStyle w:val="Lienhypertexte"/>
          <w:rFonts w:ascii="Trebuchet MS" w:hAnsi="Trebuchet MS"/>
          <w:color w:val="FF0000"/>
          <w:sz w:val="18"/>
          <w:szCs w:val="18"/>
          <w:u w:val="none"/>
        </w:rPr>
        <w:t>*</w:t>
      </w:r>
      <w:r>
        <w:rPr>
          <w:rFonts w:ascii="Trebuchet MS" w:hAnsi="Trebuchet MS" w:cs="OpenSans-Light"/>
          <w:color w:val="000000"/>
          <w:sz w:val="18"/>
          <w:szCs w:val="18"/>
        </w:rPr>
        <w:t xml:space="preserve">Téléphone : </w:t>
      </w:r>
      <w:r>
        <w:rPr>
          <w:rStyle w:val="Lienhypertexte"/>
          <w:color w:val="0070C0"/>
          <w:u w:val="none"/>
        </w:rPr>
        <w:t>+32 (0)2 4132605</w:t>
      </w:r>
      <w:commentRangeEnd w:id="30"/>
      <w:r>
        <w:rPr>
          <w:rStyle w:val="Marquedecommentaire"/>
        </w:rPr>
        <w:commentReference w:id="30"/>
      </w:r>
    </w:p>
    <w:p w14:paraId="626F33AF" w14:textId="77777777" w:rsidR="0099075D" w:rsidRDefault="0099075D">
      <w:pPr>
        <w:autoSpaceDE w:val="0"/>
        <w:autoSpaceDN w:val="0"/>
        <w:adjustRightInd w:val="0"/>
        <w:spacing w:after="0" w:line="240" w:lineRule="auto"/>
        <w:rPr>
          <w:rFonts w:ascii="Trebuchet MS" w:hAnsi="Trebuchet MS" w:cs="OpenSans-Semibold"/>
          <w:i/>
          <w:iCs/>
          <w:color w:val="000000"/>
          <w:sz w:val="24"/>
          <w:szCs w:val="24"/>
        </w:rPr>
      </w:pPr>
    </w:p>
    <w:p w14:paraId="5F1EB490" w14:textId="77777777" w:rsidR="0099075D" w:rsidRDefault="00BC18B4">
      <w:pPr>
        <w:autoSpaceDE w:val="0"/>
        <w:autoSpaceDN w:val="0"/>
        <w:adjustRightInd w:val="0"/>
        <w:spacing w:after="0" w:line="240" w:lineRule="auto"/>
        <w:rPr>
          <w:rFonts w:ascii="Trebuchet MS" w:hAnsi="Trebuchet MS" w:cs="OpenSansLight-Italic"/>
          <w:iCs/>
          <w:color w:val="CC9900"/>
          <w:sz w:val="20"/>
          <w:szCs w:val="20"/>
        </w:rPr>
      </w:pPr>
      <w:r>
        <w:rPr>
          <w:rFonts w:ascii="Trebuchet MS" w:hAnsi="Trebuchet MS" w:cs="OpenSansLight-Italic"/>
          <w:iCs/>
          <w:sz w:val="44"/>
          <w:szCs w:val="44"/>
        </w:rPr>
        <w:sym w:font="Wingdings" w:char="F08E"/>
      </w:r>
      <w:r>
        <w:rPr>
          <w:rFonts w:ascii="Trebuchet MS" w:hAnsi="Trebuchet MS" w:cs="OpenSansLight-Italic"/>
          <w:iCs/>
          <w:color w:val="000000"/>
          <w:sz w:val="26"/>
          <w:szCs w:val="26"/>
        </w:rPr>
        <w:t>-Partie contractante et prestataire de services</w:t>
      </w:r>
    </w:p>
    <w:p w14:paraId="3801D90C"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L’acheteur. (1)</w:t>
      </w:r>
    </w:p>
    <w:p w14:paraId="39F067F1"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L’acheteur.</w:t>
      </w:r>
    </w:p>
    <w:p w14:paraId="56D0666F" w14:textId="77777777" w:rsidR="0099075D" w:rsidRDefault="00BC18B4">
      <w:pPr>
        <w:autoSpaceDE w:val="0"/>
        <w:autoSpaceDN w:val="0"/>
        <w:adjustRightInd w:val="0"/>
        <w:spacing w:after="0" w:line="240" w:lineRule="auto"/>
        <w:rPr>
          <w:rFonts w:ascii="Trebuchet MS" w:hAnsi="Trebuchet MS" w:cs="OpenSans-Semibold"/>
          <w:color w:val="70AD47" w:themeColor="accent6"/>
          <w:sz w:val="18"/>
          <w:szCs w:val="18"/>
        </w:rPr>
      </w:pPr>
      <w:r>
        <w:rPr>
          <w:rFonts w:ascii="Trebuchet MS" w:hAnsi="Trebuchet MS" w:cs="OpenSans-Semibold"/>
          <w:color w:val="000000"/>
          <w:sz w:val="18"/>
          <w:szCs w:val="18"/>
        </w:rPr>
        <w:t>ID — Acquéreur</w:t>
      </w:r>
      <w:r>
        <w:rPr>
          <w:rFonts w:ascii="Trebuchet MS" w:hAnsi="Trebuchet MS" w:cs="OpenSans-Semibold"/>
          <w:color w:val="FF0000"/>
          <w:sz w:val="18"/>
          <w:szCs w:val="18"/>
        </w:rPr>
        <w:t>*</w:t>
      </w:r>
      <w:r>
        <w:rPr>
          <w:rFonts w:ascii="Trebuchet MS" w:hAnsi="Trebuchet MS" w:cs="OpenSans-Semibold"/>
          <w:color w:val="000000"/>
          <w:sz w:val="18"/>
          <w:szCs w:val="18"/>
        </w:rPr>
        <w:t> :</w:t>
      </w:r>
      <w:r>
        <w:rPr>
          <w:rFonts w:ascii="Trebuchet MS" w:hAnsi="Trebuchet MS" w:cs="OpenSans-Light"/>
          <w:color w:val="000000"/>
          <w:sz w:val="18"/>
          <w:szCs w:val="18"/>
        </w:rPr>
        <w:t xml:space="preserve"> </w:t>
      </w:r>
      <w:proofErr w:type="spellStart"/>
      <w:r>
        <w:rPr>
          <w:rFonts w:ascii="Trebuchet MS" w:hAnsi="Trebuchet MS" w:cs="OpenSans-Semibold"/>
          <w:color w:val="70AD47" w:themeColor="accent6"/>
          <w:sz w:val="18"/>
          <w:szCs w:val="18"/>
        </w:rPr>
        <w:t>xxxxxxxxxxxxxx</w:t>
      </w:r>
      <w:proofErr w:type="spellEnd"/>
    </w:p>
    <w:p w14:paraId="13F6A105" w14:textId="77777777" w:rsidR="0099075D" w:rsidRDefault="00BC18B4">
      <w:pPr>
        <w:autoSpaceDE w:val="0"/>
        <w:autoSpaceDN w:val="0"/>
        <w:adjustRightInd w:val="0"/>
        <w:spacing w:after="0" w:line="240" w:lineRule="auto"/>
        <w:rPr>
          <w:rFonts w:ascii="Trebuchet MS" w:hAnsi="Trebuchet MS" w:cs="OpenSans-Semibold"/>
          <w:color w:val="000000"/>
          <w:sz w:val="18"/>
          <w:szCs w:val="18"/>
          <w:highlight w:val="cyan"/>
        </w:rPr>
      </w:pPr>
      <w:commentRangeStart w:id="31"/>
      <w:r>
        <w:rPr>
          <w:rFonts w:ascii="Trebuchet MS" w:hAnsi="Trebuchet MS" w:cs="OpenSans-Semibold"/>
          <w:color w:val="000000"/>
          <w:sz w:val="18"/>
          <w:szCs w:val="18"/>
          <w:highlight w:val="cyan"/>
        </w:rPr>
        <w:t>Forme juridique de l’acheteur</w:t>
      </w:r>
      <w:r>
        <w:rPr>
          <w:rFonts w:ascii="Trebuchet MS" w:hAnsi="Trebuchet MS" w:cs="OpenSans-Semibold"/>
          <w:color w:val="FF0000"/>
          <w:sz w:val="18"/>
          <w:szCs w:val="18"/>
        </w:rPr>
        <w:t>*</w:t>
      </w:r>
      <w:r>
        <w:rPr>
          <w:rFonts w:ascii="Trebuchet MS" w:hAnsi="Trebuchet MS" w:cs="OpenSans-Semibold"/>
          <w:color w:val="000000"/>
          <w:sz w:val="18"/>
          <w:szCs w:val="18"/>
          <w:highlight w:val="cyan"/>
        </w:rPr>
        <w:t xml:space="preserve"> : </w:t>
      </w:r>
      <w:r>
        <w:rPr>
          <w:rFonts w:ascii="Trebuchet MS" w:hAnsi="Trebuchet MS" w:cs="OpenSans-Light"/>
          <w:color w:val="000000"/>
          <w:sz w:val="18"/>
          <w:szCs w:val="18"/>
          <w:highlight w:val="cyan"/>
        </w:rPr>
        <w:t>□ Organisme de droit public</w:t>
      </w:r>
      <w:r>
        <w:rPr>
          <w:rFonts w:ascii="Trebuchet MS" w:hAnsi="Trebuchet MS" w:cs="OpenSans"/>
          <w:color w:val="000000"/>
          <w:sz w:val="18"/>
          <w:szCs w:val="18"/>
          <w:highlight w:val="cyan"/>
        </w:rPr>
        <w:t xml:space="preserve"> </w:t>
      </w:r>
      <w:r>
        <w:rPr>
          <w:rFonts w:ascii="Trebuchet MS" w:hAnsi="Trebuchet MS" w:cs="OpenSans-Light"/>
          <w:color w:val="000000"/>
          <w:sz w:val="18"/>
          <w:szCs w:val="18"/>
          <w:highlight w:val="cyan"/>
        </w:rPr>
        <w:t>□ Organisme de droit public</w:t>
      </w:r>
      <w:r>
        <w:rPr>
          <w:rFonts w:ascii="Trebuchet MS" w:hAnsi="Trebuchet MS" w:cs="OpenSans"/>
          <w:color w:val="000000"/>
          <w:sz w:val="18"/>
          <w:szCs w:val="18"/>
          <w:highlight w:val="cyan"/>
        </w:rPr>
        <w:t xml:space="preserve">, contrôlé par une autorité régionale </w:t>
      </w:r>
      <w:r>
        <w:rPr>
          <w:rFonts w:ascii="Trebuchet MS" w:hAnsi="Trebuchet MS" w:cs="OpenSans-Light"/>
          <w:color w:val="000000"/>
          <w:sz w:val="18"/>
          <w:szCs w:val="18"/>
          <w:highlight w:val="cyan"/>
        </w:rPr>
        <w:t xml:space="preserve">□ </w:t>
      </w:r>
      <w:r>
        <w:rPr>
          <w:rFonts w:ascii="Trebuchet MS" w:hAnsi="Trebuchet MS" w:cs="OpenSans"/>
          <w:color w:val="000000"/>
          <w:sz w:val="18"/>
          <w:szCs w:val="18"/>
          <w:highlight w:val="cyan"/>
        </w:rPr>
        <w:t xml:space="preserve">Groupement d’autorités publiques </w:t>
      </w:r>
      <w:r>
        <w:rPr>
          <w:rFonts w:ascii="Trebuchet MS" w:hAnsi="Trebuchet MS" w:cs="OpenSans-Light"/>
          <w:color w:val="000000"/>
          <w:sz w:val="18"/>
          <w:szCs w:val="18"/>
          <w:highlight w:val="cyan"/>
        </w:rPr>
        <w:t>□</w:t>
      </w:r>
      <w:r>
        <w:rPr>
          <w:rFonts w:ascii="Trebuchet MS" w:hAnsi="Trebuchet MS" w:cs="OpenSans"/>
          <w:color w:val="000000"/>
          <w:sz w:val="18"/>
          <w:szCs w:val="18"/>
          <w:highlight w:val="cyan"/>
        </w:rPr>
        <w:t xml:space="preserve">Organisation qui passe un marché subventionné par un pouvoir adjudicateur </w:t>
      </w:r>
      <w:r>
        <w:rPr>
          <w:rFonts w:ascii="Trebuchet MS" w:hAnsi="Trebuchet MS" w:cs="OpenSans-Light"/>
          <w:color w:val="000000"/>
          <w:sz w:val="18"/>
          <w:szCs w:val="18"/>
          <w:highlight w:val="cyan"/>
        </w:rPr>
        <w:t xml:space="preserve">□ </w:t>
      </w:r>
      <w:r>
        <w:rPr>
          <w:rFonts w:ascii="Trebuchet MS" w:hAnsi="Trebuchet MS" w:cs="OpenSans"/>
          <w:color w:val="000000"/>
          <w:sz w:val="18"/>
          <w:szCs w:val="18"/>
          <w:highlight w:val="cyan"/>
        </w:rPr>
        <w:t xml:space="preserve">Entité disposant de droits spéciaux ou exclusifs </w:t>
      </w:r>
      <w:r>
        <w:rPr>
          <w:rFonts w:ascii="Trebuchet MS" w:hAnsi="Trebuchet MS" w:cs="OpenSans-Light"/>
          <w:color w:val="000000"/>
          <w:sz w:val="18"/>
          <w:szCs w:val="18"/>
          <w:highlight w:val="cyan"/>
        </w:rPr>
        <w:t>□ Organisme de droit public</w:t>
      </w:r>
      <w:r>
        <w:rPr>
          <w:rFonts w:ascii="Trebuchet MS" w:hAnsi="Trebuchet MS" w:cs="OpenSans"/>
          <w:color w:val="000000"/>
          <w:sz w:val="18"/>
          <w:szCs w:val="18"/>
          <w:highlight w:val="cyan"/>
        </w:rPr>
        <w:t xml:space="preserve">, contrôlé par une autorité </w:t>
      </w:r>
      <w:r>
        <w:rPr>
          <w:rFonts w:ascii="Trebuchet MS" w:hAnsi="Trebuchet MS" w:cs="OpenSans-Light"/>
          <w:color w:val="000000"/>
          <w:sz w:val="18"/>
          <w:szCs w:val="18"/>
          <w:highlight w:val="cyan"/>
        </w:rPr>
        <w:t>locale □ Organisation qui passe un marché subventionné par une autorité publique centrale □ Autorité régionale □ Entreprise publique, contrôlée par une autorité locale □ Autorité locale □ Organisation qui passe un marché subventionné par une autorité locale □ Entreprise publique, contrôlée par une autorité régionale □ Contractant du secteur de la défense □ Institution, organe ou agence de l’UE □ Organisme de droit public, contrôlé par une autorité publique centrale □ Organisation internationale □ Organisation qui passe un marché subventionné par une autorité régionale □ Entreprise publique □ Autorité publique centrale □ Entreprise publique, contrôlée par une autorité publique centrale</w:t>
      </w:r>
    </w:p>
    <w:p w14:paraId="778BF77B" w14:textId="77777777" w:rsidR="0099075D" w:rsidRDefault="0099075D">
      <w:pPr>
        <w:autoSpaceDE w:val="0"/>
        <w:autoSpaceDN w:val="0"/>
        <w:adjustRightInd w:val="0"/>
        <w:spacing w:after="0" w:line="240" w:lineRule="auto"/>
        <w:rPr>
          <w:rFonts w:ascii="Trebuchet MS" w:hAnsi="Trebuchet MS" w:cs="OpenSans-Semibold"/>
          <w:color w:val="000000"/>
          <w:sz w:val="18"/>
          <w:szCs w:val="18"/>
          <w:highlight w:val="cyan"/>
        </w:rPr>
      </w:pPr>
    </w:p>
    <w:p w14:paraId="4FA23281"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highlight w:val="cyan"/>
        </w:rPr>
        <w:lastRenderedPageBreak/>
        <w:t>Activité du pouvoir adjudicateur</w:t>
      </w:r>
      <w:r>
        <w:rPr>
          <w:rFonts w:ascii="Trebuchet MS" w:hAnsi="Trebuchet MS" w:cs="OpenSans-Semibold"/>
          <w:color w:val="FF0000"/>
          <w:sz w:val="18"/>
          <w:szCs w:val="18"/>
        </w:rPr>
        <w:t>*</w:t>
      </w:r>
      <w:r>
        <w:rPr>
          <w:rFonts w:ascii="Trebuchet MS" w:hAnsi="Trebuchet MS" w:cs="OpenSans-Semibold"/>
          <w:color w:val="000000"/>
          <w:sz w:val="18"/>
          <w:szCs w:val="18"/>
          <w:highlight w:val="cyan"/>
        </w:rPr>
        <w:t> : □ Loisirs, culture et religion □ Protection de l’environnement □ Enseignement □ Défense □ Ordre et sécurité publics □ Protection sociale □ Logement et équipements collectifs □ Santé □ Affaires économiques □ Services d’administration générale</w:t>
      </w:r>
      <w:r>
        <w:rPr>
          <w:rFonts w:ascii="Trebuchet MS" w:hAnsi="Trebuchet MS" w:cs="OpenSans"/>
          <w:color w:val="FF00FF"/>
          <w:sz w:val="20"/>
          <w:szCs w:val="16"/>
        </w:rPr>
        <w:t xml:space="preserve"> </w:t>
      </w:r>
      <w:commentRangeEnd w:id="31"/>
      <w:r>
        <w:rPr>
          <w:rStyle w:val="Marquedecommentaire"/>
        </w:rPr>
        <w:commentReference w:id="31"/>
      </w:r>
    </w:p>
    <w:p w14:paraId="1C784C6B" w14:textId="77777777" w:rsidR="0099075D" w:rsidRDefault="0099075D">
      <w:pPr>
        <w:autoSpaceDE w:val="0"/>
        <w:autoSpaceDN w:val="0"/>
        <w:adjustRightInd w:val="0"/>
        <w:spacing w:after="0" w:line="240" w:lineRule="auto"/>
        <w:rPr>
          <w:rFonts w:ascii="Trebuchet MS" w:hAnsi="Trebuchet MS" w:cs="OpenSans-Light"/>
          <w:color w:val="000000"/>
          <w:sz w:val="18"/>
          <w:szCs w:val="18"/>
        </w:rPr>
      </w:pPr>
      <w:commentRangeStart w:id="32"/>
    </w:p>
    <w:p w14:paraId="4E185845" w14:textId="77777777" w:rsidR="0099075D" w:rsidRDefault="00BC18B4">
      <w:pPr>
        <w:autoSpaceDE w:val="0"/>
        <w:autoSpaceDN w:val="0"/>
        <w:adjustRightInd w:val="0"/>
        <w:spacing w:after="0" w:line="240" w:lineRule="auto"/>
        <w:rPr>
          <w:rFonts w:ascii="Trebuchet MS" w:hAnsi="Trebuchet MS" w:cs="OpenSans-Light"/>
          <w:i/>
          <w:iCs/>
          <w:color w:val="CC9900"/>
          <w:sz w:val="18"/>
          <w:szCs w:val="18"/>
        </w:rPr>
      </w:pPr>
      <w:r>
        <w:rPr>
          <w:rFonts w:ascii="Trebuchet MS" w:hAnsi="Trebuchet MS" w:cs="OpenSans-Light"/>
          <w:color w:val="000000"/>
          <w:sz w:val="18"/>
          <w:szCs w:val="18"/>
        </w:rPr>
        <w:t>Profil de l’acheteur</w:t>
      </w:r>
      <w:commentRangeEnd w:id="32"/>
      <w:r>
        <w:rPr>
          <w:rStyle w:val="Marquedecommentaire"/>
        </w:rPr>
        <w:commentReference w:id="32"/>
      </w:r>
      <w:r>
        <w:rPr>
          <w:rFonts w:ascii="Trebuchet MS" w:hAnsi="Trebuchet MS" w:cs="OpenSans-Light"/>
          <w:color w:val="000000"/>
          <w:sz w:val="18"/>
          <w:szCs w:val="18"/>
        </w:rPr>
        <w:t xml:space="preserve">: </w:t>
      </w:r>
      <w:proofErr w:type="spellStart"/>
      <w:r>
        <w:rPr>
          <w:rFonts w:ascii="Trebuchet MS" w:hAnsi="Trebuchet MS" w:cs="OpenSans-Light"/>
          <w:iCs/>
          <w:color w:val="CC9900"/>
          <w:sz w:val="18"/>
          <w:szCs w:val="18"/>
        </w:rPr>
        <w:t>xxxxxxxx</w:t>
      </w:r>
      <w:proofErr w:type="spellEnd"/>
    </w:p>
    <w:p w14:paraId="16FF4023" w14:textId="77777777" w:rsidR="0099075D" w:rsidRDefault="0099075D">
      <w:pPr>
        <w:autoSpaceDE w:val="0"/>
        <w:autoSpaceDN w:val="0"/>
        <w:adjustRightInd w:val="0"/>
        <w:spacing w:after="0" w:line="240" w:lineRule="auto"/>
        <w:rPr>
          <w:rFonts w:ascii="Trebuchet MS" w:hAnsi="Trebuchet MS" w:cs="OpenSans-Light"/>
          <w:i/>
          <w:iCs/>
          <w:color w:val="CC9900"/>
        </w:rPr>
      </w:pPr>
    </w:p>
    <w:p w14:paraId="594C35DC"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commentRangeStart w:id="33"/>
      <w:r>
        <w:rPr>
          <w:rFonts w:ascii="Trebuchet MS" w:hAnsi="Trebuchet MS" w:cs="OpenSans-Semibold"/>
          <w:color w:val="000000"/>
          <w:sz w:val="20"/>
          <w:szCs w:val="20"/>
        </w:rPr>
        <w:t>Prestataire de services</w:t>
      </w:r>
    </w:p>
    <w:p w14:paraId="5BBB2D22"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Prestataire de services (1)</w:t>
      </w:r>
    </w:p>
    <w:p w14:paraId="36BF66FD" w14:textId="77777777" w:rsidR="0099075D" w:rsidRDefault="00BC18B4">
      <w:pPr>
        <w:autoSpaceDE w:val="0"/>
        <w:autoSpaceDN w:val="0"/>
        <w:adjustRightInd w:val="0"/>
        <w:spacing w:after="0" w:line="240" w:lineRule="auto"/>
        <w:rPr>
          <w:rFonts w:ascii="Trebuchet MS" w:hAnsi="Trebuchet MS" w:cs="OpenSans-Semibold"/>
          <w:color w:val="92D050"/>
          <w:sz w:val="18"/>
          <w:szCs w:val="18"/>
        </w:rPr>
      </w:pPr>
      <w:r>
        <w:rPr>
          <w:rFonts w:ascii="Trebuchet MS" w:hAnsi="Trebuchet MS" w:cs="OpenSans-Semibold"/>
          <w:color w:val="000000"/>
          <w:sz w:val="18"/>
          <w:szCs w:val="18"/>
        </w:rPr>
        <w:t xml:space="preserve">ID — Prestataire de services </w:t>
      </w:r>
      <w:r>
        <w:rPr>
          <w:rFonts w:ascii="Trebuchet MS" w:hAnsi="Trebuchet MS" w:cs="OpenSans-Semibold"/>
          <w:color w:val="92D050"/>
          <w:sz w:val="18"/>
          <w:szCs w:val="18"/>
        </w:rPr>
        <w:t xml:space="preserve">: </w:t>
      </w:r>
      <w:r>
        <w:rPr>
          <w:rFonts w:ascii="Trebuchet MS" w:hAnsi="Trebuchet MS" w:cs="OpenSansLight-Italic"/>
          <w:iCs/>
          <w:color w:val="70AD47" w:themeColor="accent6"/>
          <w:sz w:val="18"/>
          <w:szCs w:val="18"/>
        </w:rPr>
        <w:t>ORG-000</w:t>
      </w:r>
      <w:proofErr w:type="gramStart"/>
      <w:r>
        <w:rPr>
          <w:rFonts w:ascii="Trebuchet MS" w:hAnsi="Trebuchet MS" w:cs="OpenSansLight-Italic"/>
          <w:iCs/>
          <w:color w:val="70AD47" w:themeColor="accent6"/>
          <w:sz w:val="18"/>
          <w:szCs w:val="18"/>
        </w:rPr>
        <w:t>X:</w:t>
      </w:r>
      <w:proofErr w:type="gramEnd"/>
      <w:r>
        <w:rPr>
          <w:rFonts w:ascii="Trebuchet MS" w:hAnsi="Trebuchet MS" w:cs="OpenSansLight-Italic"/>
          <w:iCs/>
          <w:color w:val="70AD47" w:themeColor="accent6"/>
          <w:sz w:val="18"/>
          <w:szCs w:val="18"/>
        </w:rPr>
        <w:t xml:space="preserve"> SPF Stratégie et Appui</w:t>
      </w:r>
    </w:p>
    <w:p w14:paraId="67DED87E"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 xml:space="preserve">Type de service fourni : </w:t>
      </w:r>
      <w:r>
        <w:rPr>
          <w:rFonts w:ascii="Trebuchet MS" w:hAnsi="Trebuchet MS" w:cs="OpenSansLight-Italic"/>
          <w:iCs/>
          <w:color w:val="70AD47" w:themeColor="accent6"/>
          <w:sz w:val="18"/>
          <w:szCs w:val="18"/>
        </w:rPr>
        <w:t xml:space="preserve">TED </w:t>
      </w:r>
      <w:proofErr w:type="spellStart"/>
      <w:r>
        <w:rPr>
          <w:rFonts w:ascii="Trebuchet MS" w:hAnsi="Trebuchet MS" w:cs="OpenSansLight-Italic"/>
          <w:iCs/>
          <w:color w:val="70AD47" w:themeColor="accent6"/>
          <w:sz w:val="18"/>
          <w:szCs w:val="18"/>
        </w:rPr>
        <w:t>eSender</w:t>
      </w:r>
      <w:commentRangeEnd w:id="33"/>
      <w:proofErr w:type="spellEnd"/>
      <w:r>
        <w:rPr>
          <w:rStyle w:val="Marquedecommentaire"/>
        </w:rPr>
        <w:commentReference w:id="33"/>
      </w:r>
    </w:p>
    <w:p w14:paraId="6B2438C8" w14:textId="77777777" w:rsidR="0099075D" w:rsidRDefault="0099075D">
      <w:pPr>
        <w:autoSpaceDE w:val="0"/>
        <w:autoSpaceDN w:val="0"/>
        <w:adjustRightInd w:val="0"/>
        <w:spacing w:after="0" w:line="240" w:lineRule="auto"/>
        <w:rPr>
          <w:rFonts w:ascii="Trebuchet MS" w:hAnsi="Trebuchet MS" w:cs="OpenSansLight-Italic"/>
          <w:iCs/>
          <w:color w:val="000000"/>
          <w:sz w:val="18"/>
          <w:szCs w:val="18"/>
        </w:rPr>
      </w:pPr>
    </w:p>
    <w:p w14:paraId="67A336C8" w14:textId="77777777" w:rsidR="0099075D" w:rsidRDefault="00BC18B4">
      <w:pPr>
        <w:autoSpaceDE w:val="0"/>
        <w:autoSpaceDN w:val="0"/>
        <w:adjustRightInd w:val="0"/>
        <w:spacing w:after="0" w:line="240" w:lineRule="auto"/>
        <w:rPr>
          <w:rFonts w:ascii="Trebuchet MS" w:hAnsi="Trebuchet MS" w:cs="OpenSans-Semibold"/>
          <w:color w:val="000000"/>
          <w:sz w:val="26"/>
          <w:szCs w:val="26"/>
        </w:rPr>
      </w:pPr>
      <w:r>
        <w:rPr>
          <w:rFonts w:ascii="Trebuchet MS" w:hAnsi="Trebuchet MS" w:cs="OpenSansLight-Italic"/>
          <w:iCs/>
          <w:sz w:val="44"/>
          <w:szCs w:val="44"/>
        </w:rPr>
        <w:sym w:font="Wingdings" w:char="F08F"/>
      </w:r>
      <w:r>
        <w:rPr>
          <w:rFonts w:ascii="Trebuchet MS" w:hAnsi="Trebuchet MS" w:cs="OpenSans-Semibold"/>
          <w:color w:val="000000"/>
          <w:sz w:val="26"/>
          <w:szCs w:val="26"/>
        </w:rPr>
        <w:t> : Procédure</w:t>
      </w:r>
    </w:p>
    <w:p w14:paraId="7B7986AC" w14:textId="77777777" w:rsidR="0099075D" w:rsidRDefault="00BC18B4">
      <w:pPr>
        <w:autoSpaceDE w:val="0"/>
        <w:autoSpaceDN w:val="0"/>
        <w:adjustRightInd w:val="0"/>
        <w:spacing w:after="0" w:line="240" w:lineRule="auto"/>
        <w:rPr>
          <w:rFonts w:ascii="Trebuchet MS" w:hAnsi="Trebuchet MS" w:cs="OpenSans-Semibold"/>
          <w:color w:val="000000"/>
          <w:sz w:val="24"/>
          <w:szCs w:val="24"/>
        </w:rPr>
      </w:pPr>
      <w:commentRangeStart w:id="34"/>
      <w:r>
        <w:rPr>
          <w:rFonts w:ascii="Trebuchet MS" w:hAnsi="Trebuchet MS" w:cs="OpenSans-Semibold"/>
          <w:color w:val="000000"/>
          <w:sz w:val="24"/>
          <w:szCs w:val="24"/>
        </w:rPr>
        <w:t>Objet</w:t>
      </w:r>
      <w:commentRangeEnd w:id="34"/>
      <w:r>
        <w:rPr>
          <w:rStyle w:val="Marquedecommentaire"/>
          <w:rFonts w:ascii="Trebuchet MS" w:hAnsi="Trebuchet MS"/>
          <w:sz w:val="24"/>
          <w:szCs w:val="24"/>
        </w:rPr>
        <w:commentReference w:id="34"/>
      </w:r>
    </w:p>
    <w:p w14:paraId="00306388"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proofErr w:type="spellStart"/>
      <w:r>
        <w:rPr>
          <w:rFonts w:ascii="Trebuchet MS" w:hAnsi="Trebuchet MS" w:cs="OpenSansLight-Italic"/>
          <w:iCs/>
          <w:color w:val="000000" w:themeColor="text1"/>
          <w:sz w:val="18"/>
          <w:szCs w:val="18"/>
        </w:rPr>
        <w:t>Group|name|ND-PreviousNoticeReference</w:t>
      </w:r>
      <w:proofErr w:type="spellEnd"/>
      <w:r>
        <w:rPr>
          <w:rFonts w:ascii="Trebuchet MS" w:hAnsi="Trebuchet MS" w:cs="OpenSansLight-Italic"/>
          <w:iCs/>
          <w:color w:val="000000" w:themeColor="text1"/>
          <w:sz w:val="18"/>
          <w:szCs w:val="18"/>
        </w:rPr>
        <w:t xml:space="preserve"> </w:t>
      </w:r>
      <w:commentRangeStart w:id="35"/>
      <w:r>
        <w:rPr>
          <w:rFonts w:ascii="Trebuchet MS" w:hAnsi="Trebuchet MS" w:cs="OpenSansLight-Italic"/>
          <w:iCs/>
          <w:color w:val="FF00FF"/>
          <w:sz w:val="18"/>
          <w:szCs w:val="18"/>
        </w:rPr>
        <w:t>&gt; + ajouter un élément</w:t>
      </w:r>
    </w:p>
    <w:p w14:paraId="5B671360" w14:textId="77777777" w:rsidR="0099075D" w:rsidRDefault="00BC18B4">
      <w:pPr>
        <w:autoSpaceDE w:val="0"/>
        <w:autoSpaceDN w:val="0"/>
        <w:adjustRightInd w:val="0"/>
        <w:spacing w:after="0" w:line="240" w:lineRule="auto"/>
        <w:rPr>
          <w:rFonts w:ascii="Trebuchet MS" w:hAnsi="Trebuchet MS" w:cs="OpenSansLight-Italic"/>
          <w:iCs/>
          <w:color w:val="000000"/>
          <w:sz w:val="20"/>
          <w:szCs w:val="20"/>
        </w:rPr>
      </w:pPr>
      <w:r>
        <w:rPr>
          <w:rFonts w:ascii="Trebuchet MS" w:hAnsi="Trebuchet MS" w:cs="OpenSansLight-Italic"/>
          <w:iCs/>
          <w:color w:val="000000"/>
          <w:sz w:val="18"/>
          <w:szCs w:val="18"/>
        </w:rPr>
        <w:t xml:space="preserve">Avis précédent : </w:t>
      </w:r>
      <w:proofErr w:type="spellStart"/>
      <w:r>
        <w:rPr>
          <w:rFonts w:ascii="Trebuchet MS" w:hAnsi="Trebuchet MS" w:cs="OpenSansLight-Italic"/>
          <w:iCs/>
          <w:color w:val="CC9900"/>
          <w:sz w:val="18"/>
          <w:szCs w:val="18"/>
        </w:rPr>
        <w:t>xxxxxxxxxxxx</w:t>
      </w:r>
      <w:commentRangeEnd w:id="35"/>
      <w:proofErr w:type="spellEnd"/>
      <w:r>
        <w:rPr>
          <w:rStyle w:val="Marquedecommentaire"/>
          <w:color w:val="CC9900"/>
        </w:rPr>
        <w:commentReference w:id="35"/>
      </w:r>
    </w:p>
    <w:p w14:paraId="1C5F21D8" w14:textId="77777777" w:rsidR="0099075D" w:rsidRDefault="0099075D">
      <w:pPr>
        <w:autoSpaceDE w:val="0"/>
        <w:autoSpaceDN w:val="0"/>
        <w:adjustRightInd w:val="0"/>
        <w:spacing w:after="0" w:line="240" w:lineRule="auto"/>
        <w:rPr>
          <w:rFonts w:ascii="Trebuchet MS" w:hAnsi="Trebuchet MS" w:cs="OpenSansLight-Italic"/>
          <w:iCs/>
          <w:color w:val="000000"/>
          <w:sz w:val="20"/>
          <w:szCs w:val="20"/>
        </w:rPr>
      </w:pPr>
    </w:p>
    <w:p w14:paraId="08A226C6" w14:textId="77777777" w:rsidR="0099075D" w:rsidRDefault="00BC18B4">
      <w:pPr>
        <w:autoSpaceDE w:val="0"/>
        <w:autoSpaceDN w:val="0"/>
        <w:adjustRightInd w:val="0"/>
        <w:spacing w:after="0" w:line="240" w:lineRule="auto"/>
        <w:rPr>
          <w:rFonts w:ascii="Trebuchet MS" w:hAnsi="Trebuchet MS" w:cs="OpenSansLight-Italic"/>
          <w:iCs/>
          <w:color w:val="000000"/>
          <w:sz w:val="20"/>
          <w:szCs w:val="20"/>
        </w:rPr>
      </w:pPr>
      <w:r>
        <w:rPr>
          <w:rFonts w:ascii="Trebuchet MS" w:hAnsi="Trebuchet MS" w:cs="OpenSansLight-Italic"/>
          <w:iCs/>
          <w:color w:val="000000"/>
          <w:sz w:val="20"/>
          <w:szCs w:val="20"/>
        </w:rPr>
        <w:t xml:space="preserve">Base juridique : </w:t>
      </w:r>
    </w:p>
    <w:p w14:paraId="4FB64276" w14:textId="77777777" w:rsidR="0099075D" w:rsidRDefault="00BC18B4">
      <w:pPr>
        <w:autoSpaceDE w:val="0"/>
        <w:autoSpaceDN w:val="0"/>
        <w:adjustRightInd w:val="0"/>
        <w:spacing w:after="0" w:line="240" w:lineRule="auto"/>
        <w:rPr>
          <w:rFonts w:ascii="Trebuchet MS" w:hAnsi="Trebuchet MS" w:cs="OpenSansLight-Italic"/>
          <w:iCs/>
          <w:color w:val="000000"/>
        </w:rPr>
      </w:pPr>
      <w:r>
        <w:rPr>
          <w:rFonts w:ascii="Trebuchet MS" w:hAnsi="Trebuchet MS" w:cs="OpenSansLight-Italic"/>
          <w:iCs/>
          <w:color w:val="000000"/>
          <w:sz w:val="18"/>
          <w:szCs w:val="18"/>
        </w:rPr>
        <w:t>Base juridique de la procédure</w:t>
      </w:r>
      <w:r>
        <w:rPr>
          <w:rFonts w:ascii="Trebuchet MS" w:hAnsi="Trebuchet MS" w:cs="OpenSansLight-Italic"/>
          <w:iCs/>
          <w:color w:val="FF0000"/>
          <w:sz w:val="18"/>
          <w:szCs w:val="18"/>
        </w:rPr>
        <w:t>*</w:t>
      </w:r>
      <w:r>
        <w:rPr>
          <w:rFonts w:ascii="Trebuchet MS" w:hAnsi="Trebuchet MS" w:cs="OpenSansLight-Italic"/>
          <w:iCs/>
          <w:color w:val="000000"/>
          <w:sz w:val="18"/>
          <w:szCs w:val="18"/>
        </w:rPr>
        <w:t xml:space="preserve"> : </w:t>
      </w:r>
      <w:proofErr w:type="spellStart"/>
      <w:r>
        <w:rPr>
          <w:rFonts w:ascii="Trebuchet MS" w:hAnsi="Trebuchet MS" w:cs="OpenSansLight-Italic"/>
          <w:iCs/>
          <w:color w:val="70AD47" w:themeColor="accent6"/>
          <w:sz w:val="18"/>
          <w:szCs w:val="18"/>
        </w:rPr>
        <w:t>xxxx</w:t>
      </w:r>
      <w:proofErr w:type="spellEnd"/>
      <w:r>
        <w:rPr>
          <w:rFonts w:ascii="Trebuchet MS" w:hAnsi="Trebuchet MS" w:cs="OpenSansLight-Italic"/>
          <w:iCs/>
          <w:color w:val="70AD47" w:themeColor="accent6"/>
          <w:sz w:val="18"/>
          <w:szCs w:val="18"/>
        </w:rPr>
        <w:t xml:space="preserve"> Directive 2014/24/UE </w:t>
      </w:r>
      <w:proofErr w:type="spellStart"/>
      <w:r>
        <w:rPr>
          <w:rFonts w:ascii="Trebuchet MS" w:hAnsi="Trebuchet MS" w:cs="OpenSansLight-Italic"/>
          <w:iCs/>
          <w:color w:val="70AD47" w:themeColor="accent6"/>
          <w:sz w:val="18"/>
          <w:szCs w:val="18"/>
        </w:rPr>
        <w:t>xxxxxxxx</w:t>
      </w:r>
      <w:proofErr w:type="spellEnd"/>
    </w:p>
    <w:p w14:paraId="1E207C1D" w14:textId="77777777" w:rsidR="0099075D" w:rsidRDefault="0099075D">
      <w:pPr>
        <w:autoSpaceDE w:val="0"/>
        <w:autoSpaceDN w:val="0"/>
        <w:adjustRightInd w:val="0"/>
        <w:spacing w:after="0" w:line="240" w:lineRule="auto"/>
        <w:rPr>
          <w:rFonts w:ascii="Trebuchet MS" w:hAnsi="Trebuchet MS" w:cs="OpenSansLight-Italic"/>
          <w:iCs/>
          <w:color w:val="000000"/>
        </w:rPr>
      </w:pPr>
    </w:p>
    <w:p w14:paraId="5F4636CE" w14:textId="77777777" w:rsidR="0099075D" w:rsidRDefault="00BC18B4">
      <w:pPr>
        <w:autoSpaceDE w:val="0"/>
        <w:autoSpaceDN w:val="0"/>
        <w:adjustRightInd w:val="0"/>
        <w:spacing w:after="0" w:line="240" w:lineRule="auto"/>
        <w:rPr>
          <w:rFonts w:ascii="Trebuchet MS" w:hAnsi="Trebuchet MS" w:cs="OpenSansLight-Italic"/>
          <w:iCs/>
          <w:color w:val="000000"/>
          <w:sz w:val="20"/>
          <w:szCs w:val="20"/>
        </w:rPr>
      </w:pPr>
      <w:commentRangeStart w:id="36"/>
      <w:r>
        <w:rPr>
          <w:rFonts w:ascii="Trebuchet MS" w:hAnsi="Trebuchet MS" w:cs="OpenSansLight-Italic"/>
          <w:iCs/>
          <w:color w:val="000000"/>
          <w:sz w:val="20"/>
          <w:szCs w:val="20"/>
        </w:rPr>
        <w:t>Autre base juridique avec identifiant :</w:t>
      </w:r>
      <w:r>
        <w:rPr>
          <w:rFonts w:ascii="Trebuchet MS" w:hAnsi="Trebuchet MS" w:cs="OpenSans-Light"/>
          <w:color w:val="000000"/>
          <w:sz w:val="20"/>
          <w:szCs w:val="20"/>
          <w:vertAlign w:val="superscript"/>
        </w:rPr>
        <w:t xml:space="preserve"> </w:t>
      </w:r>
      <w:r>
        <w:rPr>
          <w:rFonts w:ascii="Trebuchet MS" w:hAnsi="Trebuchet MS" w:cs="OpenSansLight-Italic"/>
          <w:iCs/>
          <w:color w:val="000000"/>
          <w:sz w:val="20"/>
          <w:szCs w:val="20"/>
        </w:rPr>
        <w:t xml:space="preserve"> </w:t>
      </w:r>
      <w:commentRangeEnd w:id="36"/>
      <w:r>
        <w:rPr>
          <w:rStyle w:val="Marquedecommentaire"/>
        </w:rPr>
        <w:commentReference w:id="36"/>
      </w:r>
    </w:p>
    <w:p w14:paraId="23B1679C"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r>
        <w:rPr>
          <w:rFonts w:ascii="Trebuchet MS" w:hAnsi="Trebuchet MS" w:cs="OpenSansLight-Italic"/>
          <w:iCs/>
          <w:color w:val="000000"/>
          <w:sz w:val="18"/>
          <w:szCs w:val="18"/>
        </w:rPr>
        <w:t>Autre base juridique avec identifiant (1) : /</w:t>
      </w:r>
    </w:p>
    <w:p w14:paraId="67E09F4A" w14:textId="77777777" w:rsidR="0099075D" w:rsidRDefault="0099075D">
      <w:pPr>
        <w:autoSpaceDE w:val="0"/>
        <w:autoSpaceDN w:val="0"/>
        <w:adjustRightInd w:val="0"/>
        <w:spacing w:after="0" w:line="240" w:lineRule="auto"/>
        <w:rPr>
          <w:rFonts w:ascii="Trebuchet MS" w:hAnsi="Trebuchet MS" w:cs="OpenSansLight-Italic"/>
          <w:iCs/>
          <w:color w:val="70AD47" w:themeColor="accent6"/>
          <w:sz w:val="18"/>
          <w:szCs w:val="18"/>
        </w:rPr>
      </w:pPr>
    </w:p>
    <w:p w14:paraId="2F4BCEFF" w14:textId="77777777" w:rsidR="0099075D" w:rsidRDefault="00BC18B4">
      <w:pPr>
        <w:autoSpaceDE w:val="0"/>
        <w:autoSpaceDN w:val="0"/>
        <w:adjustRightInd w:val="0"/>
        <w:spacing w:after="0" w:line="240" w:lineRule="auto"/>
        <w:rPr>
          <w:rFonts w:ascii="Trebuchet MS" w:hAnsi="Trebuchet MS" w:cs="OpenSansLight-Italic"/>
          <w:iCs/>
          <w:sz w:val="20"/>
          <w:szCs w:val="20"/>
        </w:rPr>
      </w:pPr>
      <w:r>
        <w:rPr>
          <w:rFonts w:ascii="Trebuchet MS" w:hAnsi="Trebuchet MS" w:cs="OpenSansLight-Italic"/>
          <w:iCs/>
          <w:sz w:val="20"/>
          <w:szCs w:val="20"/>
        </w:rPr>
        <w:t>Descriptif</w:t>
      </w:r>
    </w:p>
    <w:p w14:paraId="0A50E2CF" w14:textId="77777777" w:rsidR="0099075D" w:rsidRDefault="00BC18B4">
      <w:pPr>
        <w:autoSpaceDE w:val="0"/>
        <w:autoSpaceDN w:val="0"/>
        <w:adjustRightInd w:val="0"/>
        <w:spacing w:after="0" w:line="240" w:lineRule="auto"/>
        <w:rPr>
          <w:rFonts w:ascii="Trebuchet MS" w:hAnsi="Trebuchet MS" w:cs="OpenSansLight-Italic"/>
          <w:iCs/>
          <w:color w:val="70AD47" w:themeColor="accent6"/>
          <w:sz w:val="18"/>
          <w:szCs w:val="18"/>
        </w:rPr>
      </w:pPr>
      <w:r>
        <w:rPr>
          <w:rFonts w:ascii="Trebuchet MS" w:hAnsi="Trebuchet MS" w:cs="OpenSansLight-Italic"/>
          <w:iCs/>
          <w:color w:val="000000"/>
          <w:sz w:val="18"/>
          <w:szCs w:val="18"/>
        </w:rPr>
        <w:t>Identifiant interne</w:t>
      </w:r>
      <w:r>
        <w:rPr>
          <w:rFonts w:ascii="Trebuchet MS" w:hAnsi="Trebuchet MS" w:cs="OpenSansLight-Italic"/>
          <w:iCs/>
          <w:color w:val="FF0000"/>
          <w:sz w:val="18"/>
          <w:szCs w:val="18"/>
        </w:rPr>
        <w:t>*</w:t>
      </w:r>
      <w:r>
        <w:rPr>
          <w:rFonts w:ascii="Trebuchet MS" w:hAnsi="Trebuchet MS" w:cs="OpenSansLight-Italic"/>
          <w:iCs/>
          <w:color w:val="000000"/>
          <w:sz w:val="18"/>
          <w:szCs w:val="18"/>
        </w:rPr>
        <w:t xml:space="preserve"> : </w:t>
      </w:r>
      <w:proofErr w:type="spellStart"/>
      <w:r>
        <w:rPr>
          <w:rFonts w:ascii="Trebuchet MS" w:hAnsi="Trebuchet MS" w:cs="OpenSansLight-Italic"/>
          <w:iCs/>
          <w:color w:val="70AD47" w:themeColor="accent6"/>
          <w:sz w:val="18"/>
          <w:szCs w:val="18"/>
        </w:rPr>
        <w:t>xxxxxxxxxxxx</w:t>
      </w:r>
      <w:proofErr w:type="spellEnd"/>
    </w:p>
    <w:p w14:paraId="5C19CE54" w14:textId="77777777" w:rsidR="0099075D" w:rsidRDefault="00BC18B4">
      <w:pPr>
        <w:autoSpaceDE w:val="0"/>
        <w:autoSpaceDN w:val="0"/>
        <w:adjustRightInd w:val="0"/>
        <w:spacing w:after="0" w:line="240" w:lineRule="auto"/>
        <w:rPr>
          <w:rFonts w:ascii="Trebuchet MS" w:hAnsi="Trebuchet MS" w:cs="OpenSansLight-Italic"/>
          <w:iCs/>
          <w:color w:val="70AD47" w:themeColor="accent6"/>
          <w:sz w:val="18"/>
          <w:szCs w:val="18"/>
        </w:rPr>
      </w:pPr>
      <w:r>
        <w:rPr>
          <w:rFonts w:ascii="Trebuchet MS" w:hAnsi="Trebuchet MS" w:cs="OpenSansLight-Italic"/>
          <w:iCs/>
          <w:color w:val="000000"/>
          <w:sz w:val="18"/>
          <w:szCs w:val="18"/>
        </w:rPr>
        <w:t>Titre (FR)</w:t>
      </w:r>
      <w:r>
        <w:rPr>
          <w:rFonts w:ascii="Trebuchet MS" w:hAnsi="Trebuchet MS" w:cs="OpenSansLight-Italic"/>
          <w:iCs/>
          <w:color w:val="FF0000"/>
          <w:sz w:val="18"/>
          <w:szCs w:val="18"/>
        </w:rPr>
        <w:t>*</w:t>
      </w:r>
      <w:r>
        <w:rPr>
          <w:rFonts w:ascii="Trebuchet MS" w:hAnsi="Trebuchet MS" w:cs="OpenSansLight-Italic"/>
          <w:iCs/>
          <w:color w:val="000000"/>
          <w:sz w:val="18"/>
          <w:szCs w:val="18"/>
        </w:rPr>
        <w:t xml:space="preserve"> : </w:t>
      </w:r>
      <w:proofErr w:type="spellStart"/>
      <w:r>
        <w:rPr>
          <w:rFonts w:ascii="Trebuchet MS" w:hAnsi="Trebuchet MS" w:cs="OpenSansLight-Italic"/>
          <w:iCs/>
          <w:color w:val="70AD47" w:themeColor="accent6"/>
          <w:sz w:val="18"/>
          <w:szCs w:val="18"/>
        </w:rPr>
        <w:t>xxxxxxxxxxxx</w:t>
      </w:r>
      <w:proofErr w:type="spellEnd"/>
    </w:p>
    <w:p w14:paraId="650D5005" w14:textId="77777777" w:rsidR="0099075D" w:rsidRDefault="00BC18B4">
      <w:pPr>
        <w:autoSpaceDE w:val="0"/>
        <w:autoSpaceDN w:val="0"/>
        <w:adjustRightInd w:val="0"/>
        <w:spacing w:after="0" w:line="240" w:lineRule="auto"/>
        <w:rPr>
          <w:rFonts w:ascii="Trebuchet MS" w:hAnsi="Trebuchet MS" w:cs="OpenSansLight-Italic"/>
          <w:iCs/>
          <w:color w:val="70AD47" w:themeColor="accent6"/>
          <w:sz w:val="18"/>
          <w:szCs w:val="18"/>
        </w:rPr>
      </w:pPr>
      <w:r>
        <w:rPr>
          <w:rFonts w:ascii="Trebuchet MS" w:hAnsi="Trebuchet MS" w:cs="OpenSansLight-Italic"/>
          <w:iCs/>
          <w:color w:val="000000"/>
          <w:sz w:val="18"/>
          <w:szCs w:val="18"/>
        </w:rPr>
        <w:t>Description (FR)</w:t>
      </w:r>
      <w:r>
        <w:rPr>
          <w:rFonts w:ascii="Trebuchet MS" w:hAnsi="Trebuchet MS" w:cs="OpenSansLight-Italic"/>
          <w:iCs/>
          <w:color w:val="FF0000"/>
          <w:sz w:val="18"/>
          <w:szCs w:val="18"/>
        </w:rPr>
        <w:t>*</w:t>
      </w:r>
      <w:r>
        <w:rPr>
          <w:rFonts w:ascii="Trebuchet MS" w:hAnsi="Trebuchet MS" w:cs="OpenSansLight-Italic"/>
          <w:iCs/>
          <w:color w:val="000000"/>
          <w:sz w:val="18"/>
          <w:szCs w:val="18"/>
        </w:rPr>
        <w:t xml:space="preserve"> : </w:t>
      </w:r>
      <w:proofErr w:type="spellStart"/>
      <w:r>
        <w:rPr>
          <w:rFonts w:ascii="Trebuchet MS" w:hAnsi="Trebuchet MS" w:cs="OpenSansLight-Italic"/>
          <w:iCs/>
          <w:color w:val="70AD47" w:themeColor="accent6"/>
          <w:sz w:val="18"/>
          <w:szCs w:val="18"/>
        </w:rPr>
        <w:t>xxxxxxxxxxxx</w:t>
      </w:r>
      <w:proofErr w:type="spellEnd"/>
    </w:p>
    <w:p w14:paraId="4AC3B20C" w14:textId="77777777" w:rsidR="0099075D" w:rsidRDefault="00BC18B4">
      <w:pPr>
        <w:autoSpaceDE w:val="0"/>
        <w:autoSpaceDN w:val="0"/>
        <w:adjustRightInd w:val="0"/>
        <w:spacing w:after="0" w:line="240" w:lineRule="auto"/>
        <w:rPr>
          <w:rFonts w:ascii="Trebuchet MS" w:hAnsi="Trebuchet MS" w:cs="OpenSans-Light"/>
          <w:color w:val="70AD47" w:themeColor="accent6"/>
          <w:sz w:val="20"/>
          <w:szCs w:val="20"/>
        </w:rPr>
      </w:pPr>
      <w:r>
        <w:rPr>
          <w:rFonts w:ascii="Trebuchet MS" w:hAnsi="Trebuchet MS" w:cs="OpenSansLight-Italic"/>
          <w:iCs/>
          <w:color w:val="000000"/>
          <w:sz w:val="18"/>
          <w:szCs w:val="18"/>
        </w:rPr>
        <w:t>Nature du marché</w:t>
      </w:r>
      <w:r>
        <w:rPr>
          <w:rFonts w:ascii="Trebuchet MS" w:hAnsi="Trebuchet MS" w:cs="OpenSansLight-Italic"/>
          <w:iCs/>
          <w:color w:val="FF0000"/>
          <w:sz w:val="18"/>
          <w:szCs w:val="18"/>
        </w:rPr>
        <w:t>*</w:t>
      </w:r>
      <w:r>
        <w:rPr>
          <w:rFonts w:ascii="Trebuchet MS" w:hAnsi="Trebuchet MS" w:cs="OpenSansLight-Italic"/>
          <w:iCs/>
          <w:color w:val="000000"/>
          <w:sz w:val="18"/>
          <w:szCs w:val="18"/>
        </w:rPr>
        <w:t xml:space="preserve"> : </w:t>
      </w:r>
      <w:r>
        <w:rPr>
          <w:rFonts w:ascii="Trebuchet MS" w:hAnsi="Trebuchet MS" w:cs="OpenSans-Semibold"/>
          <w:color w:val="000000" w:themeColor="text1"/>
          <w:sz w:val="18"/>
          <w:szCs w:val="18"/>
        </w:rPr>
        <w:t xml:space="preserve">□ </w:t>
      </w:r>
      <w:r>
        <w:rPr>
          <w:rFonts w:ascii="Trebuchet MS" w:hAnsi="Trebuchet MS" w:cs="OpenSans-Light"/>
          <w:color w:val="000000" w:themeColor="text1"/>
          <w:sz w:val="18"/>
          <w:szCs w:val="18"/>
        </w:rPr>
        <w:t xml:space="preserve">Marché de travaux </w:t>
      </w:r>
      <w:r>
        <w:rPr>
          <w:rFonts w:ascii="Trebuchet MS" w:hAnsi="Trebuchet MS" w:cs="OpenSans-Semibold"/>
          <w:color w:val="000000" w:themeColor="text1"/>
          <w:sz w:val="18"/>
          <w:szCs w:val="18"/>
        </w:rPr>
        <w:t>□</w:t>
      </w:r>
      <w:r>
        <w:rPr>
          <w:rFonts w:ascii="Trebuchet MS" w:hAnsi="Trebuchet MS" w:cs="OpenSans-Light"/>
          <w:color w:val="000000" w:themeColor="text1"/>
          <w:sz w:val="18"/>
          <w:szCs w:val="18"/>
        </w:rPr>
        <w:t xml:space="preserve"> Fournitures </w:t>
      </w:r>
      <w:r>
        <w:rPr>
          <w:rFonts w:ascii="Trebuchet MS" w:hAnsi="Trebuchet MS" w:cs="OpenSans-Semibold"/>
          <w:color w:val="70AD47" w:themeColor="accent6"/>
          <w:sz w:val="18"/>
          <w:szCs w:val="18"/>
        </w:rPr>
        <w:t>□</w:t>
      </w:r>
      <w:r>
        <w:rPr>
          <w:rFonts w:ascii="Trebuchet MS" w:hAnsi="Trebuchet MS" w:cs="OpenSans-Light"/>
          <w:color w:val="70AD47" w:themeColor="accent6"/>
          <w:sz w:val="18"/>
          <w:szCs w:val="18"/>
        </w:rPr>
        <w:t xml:space="preserve"> Services</w:t>
      </w:r>
    </w:p>
    <w:p w14:paraId="50925538" w14:textId="77777777" w:rsidR="0099075D" w:rsidRDefault="0099075D">
      <w:pPr>
        <w:autoSpaceDE w:val="0"/>
        <w:autoSpaceDN w:val="0"/>
        <w:adjustRightInd w:val="0"/>
        <w:spacing w:after="0" w:line="240" w:lineRule="auto"/>
        <w:rPr>
          <w:rFonts w:ascii="Trebuchet MS" w:hAnsi="Trebuchet MS" w:cs="OpenSansLight-Italic"/>
          <w:iCs/>
          <w:color w:val="70AD47" w:themeColor="accent6"/>
          <w:sz w:val="18"/>
          <w:szCs w:val="18"/>
        </w:rPr>
      </w:pPr>
    </w:p>
    <w:p w14:paraId="18DC1D89"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Étendue du marché</w:t>
      </w:r>
    </w:p>
    <w:p w14:paraId="4F65E297" w14:textId="77777777" w:rsidR="0099075D" w:rsidRDefault="00BC18B4">
      <w:pPr>
        <w:autoSpaceDE w:val="0"/>
        <w:autoSpaceDN w:val="0"/>
        <w:adjustRightInd w:val="0"/>
        <w:spacing w:after="0" w:line="240" w:lineRule="auto"/>
        <w:rPr>
          <w:rFonts w:ascii="Trebuchet MS" w:hAnsi="Trebuchet MS" w:cs="OpenSans-Semibold"/>
          <w:color w:val="FF00FF"/>
          <w:sz w:val="18"/>
          <w:szCs w:val="18"/>
        </w:rPr>
      </w:pPr>
      <w:commentRangeStart w:id="37"/>
      <w:r>
        <w:rPr>
          <w:rFonts w:ascii="Trebuchet MS" w:hAnsi="Trebuchet MS" w:cs="OpenSans-Semibold"/>
          <w:color w:val="000000"/>
          <w:sz w:val="18"/>
          <w:szCs w:val="18"/>
        </w:rPr>
        <w:t xml:space="preserve">Valeur estimée hors TVA : </w:t>
      </w:r>
      <w:r>
        <w:rPr>
          <w:rFonts w:ascii="Trebuchet MS" w:hAnsi="Trebuchet MS" w:cs="OpenSans-Semibold"/>
          <w:color w:val="CC9900"/>
          <w:sz w:val="18"/>
          <w:szCs w:val="18"/>
        </w:rPr>
        <w:t xml:space="preserve">/ </w:t>
      </w:r>
      <w:r>
        <w:rPr>
          <w:rFonts w:ascii="Trebuchet MS" w:hAnsi="Trebuchet MS" w:cs="OpenSans-Semibold"/>
          <w:color w:val="000000"/>
          <w:sz w:val="18"/>
          <w:szCs w:val="18"/>
        </w:rPr>
        <w:t xml:space="preserve">: </w:t>
      </w:r>
      <w:proofErr w:type="gramStart"/>
      <w:r>
        <w:rPr>
          <w:rFonts w:ascii="Trebuchet MS" w:hAnsi="Trebuchet MS" w:cs="OpenSans-Light"/>
          <w:color w:val="000000"/>
          <w:sz w:val="18"/>
          <w:szCs w:val="18"/>
        </w:rPr>
        <w:t>Monnaie:</w:t>
      </w:r>
      <w:proofErr w:type="gramEnd"/>
      <w:r>
        <w:rPr>
          <w:rFonts w:ascii="Trebuchet MS" w:hAnsi="Trebuchet MS" w:cs="OpenSans-Semibold"/>
          <w:color w:val="CC9900"/>
          <w:sz w:val="18"/>
          <w:szCs w:val="18"/>
        </w:rPr>
        <w:t xml:space="preserve"> /</w:t>
      </w:r>
      <w:r>
        <w:rPr>
          <w:rFonts w:ascii="Trebuchet MS" w:hAnsi="Trebuchet MS" w:cs="OpenSans-Light"/>
          <w:color w:val="000000"/>
          <w:sz w:val="18"/>
          <w:szCs w:val="18"/>
        </w:rPr>
        <w:t xml:space="preserve"> </w:t>
      </w:r>
      <w:commentRangeEnd w:id="37"/>
      <w:r>
        <w:rPr>
          <w:rStyle w:val="Marquedecommentaire"/>
        </w:rPr>
        <w:commentReference w:id="37"/>
      </w:r>
    </w:p>
    <w:p w14:paraId="12B2A22F" w14:textId="77777777" w:rsidR="0099075D" w:rsidRDefault="00BC18B4">
      <w:pPr>
        <w:autoSpaceDE w:val="0"/>
        <w:autoSpaceDN w:val="0"/>
        <w:adjustRightInd w:val="0"/>
        <w:spacing w:after="0" w:line="240" w:lineRule="auto"/>
        <w:rPr>
          <w:rFonts w:ascii="Trebuchet MS" w:hAnsi="Trebuchet MS" w:cs="OpenSans-Semibold"/>
          <w:color w:val="70AD47" w:themeColor="accent6"/>
          <w:sz w:val="18"/>
          <w:szCs w:val="18"/>
        </w:rPr>
      </w:pPr>
      <w:commentRangeStart w:id="38"/>
      <w:r>
        <w:rPr>
          <w:rFonts w:ascii="Trebuchet MS" w:hAnsi="Trebuchet MS" w:cs="OpenSans-Semibold"/>
          <w:color w:val="000000"/>
          <w:sz w:val="18"/>
          <w:szCs w:val="18"/>
        </w:rPr>
        <w:t xml:space="preserve">Valeur maximale de l’accord-cadre : </w:t>
      </w:r>
      <w:proofErr w:type="gramStart"/>
      <w:r>
        <w:rPr>
          <w:rFonts w:ascii="Trebuchet MS" w:hAnsi="Trebuchet MS" w:cs="OpenSans-Light"/>
          <w:color w:val="000000"/>
          <w:sz w:val="18"/>
          <w:szCs w:val="18"/>
        </w:rPr>
        <w:t>Monnaie:</w:t>
      </w:r>
      <w:proofErr w:type="gramEnd"/>
      <w:r>
        <w:rPr>
          <w:rFonts w:ascii="Trebuchet MS" w:hAnsi="Trebuchet MS" w:cs="OpenSans-Light"/>
          <w:color w:val="000000"/>
          <w:sz w:val="18"/>
          <w:szCs w:val="18"/>
        </w:rPr>
        <w:t xml:space="preserve"> </w:t>
      </w:r>
      <w:r>
        <w:rPr>
          <w:rFonts w:ascii="Trebuchet MS" w:hAnsi="Trebuchet MS" w:cs="OpenSans-Semibold"/>
          <w:color w:val="CC9900"/>
          <w:sz w:val="18"/>
          <w:szCs w:val="18"/>
        </w:rPr>
        <w:t xml:space="preserve"> </w:t>
      </w:r>
      <w:commentRangeEnd w:id="38"/>
      <w:r>
        <w:rPr>
          <w:rStyle w:val="Marquedecommentaire"/>
        </w:rPr>
        <w:commentReference w:id="38"/>
      </w:r>
    </w:p>
    <w:p w14:paraId="6A04AB0E" w14:textId="77777777" w:rsidR="0099075D" w:rsidRDefault="0099075D">
      <w:pPr>
        <w:autoSpaceDE w:val="0"/>
        <w:autoSpaceDN w:val="0"/>
        <w:adjustRightInd w:val="0"/>
        <w:spacing w:after="0" w:line="240" w:lineRule="auto"/>
        <w:rPr>
          <w:rFonts w:ascii="Trebuchet MS" w:hAnsi="Trebuchet MS" w:cs="OpenSans-Semibold"/>
          <w:sz w:val="18"/>
          <w:szCs w:val="18"/>
        </w:rPr>
      </w:pPr>
    </w:p>
    <w:p w14:paraId="50232AF3" w14:textId="77777777" w:rsidR="0099075D" w:rsidRDefault="00BC18B4">
      <w:pPr>
        <w:autoSpaceDE w:val="0"/>
        <w:autoSpaceDN w:val="0"/>
        <w:adjustRightInd w:val="0"/>
        <w:spacing w:after="0" w:line="240" w:lineRule="auto"/>
        <w:rPr>
          <w:rFonts w:ascii="Trebuchet MS" w:hAnsi="Trebuchet MS" w:cs="OpenSans-Semibold"/>
          <w:color w:val="70AD47" w:themeColor="accent6"/>
          <w:sz w:val="20"/>
          <w:szCs w:val="20"/>
        </w:rPr>
      </w:pPr>
      <w:r>
        <w:rPr>
          <w:rFonts w:ascii="Trebuchet MS" w:hAnsi="Trebuchet MS" w:cs="OpenSans-Semibold"/>
          <w:sz w:val="20"/>
          <w:szCs w:val="20"/>
        </w:rPr>
        <w:t>Classification principale</w:t>
      </w:r>
    </w:p>
    <w:p w14:paraId="70339792" w14:textId="77777777" w:rsidR="0099075D" w:rsidRDefault="00BC18B4">
      <w:pPr>
        <w:autoSpaceDE w:val="0"/>
        <w:autoSpaceDN w:val="0"/>
        <w:adjustRightInd w:val="0"/>
        <w:spacing w:after="0" w:line="240" w:lineRule="auto"/>
        <w:rPr>
          <w:rFonts w:ascii="Trebuchet MS" w:hAnsi="Trebuchet MS" w:cs="OpenSans-Semibold"/>
          <w:color w:val="70AD47" w:themeColor="accent6"/>
          <w:sz w:val="18"/>
          <w:szCs w:val="14"/>
        </w:rPr>
      </w:pPr>
      <w:r>
        <w:rPr>
          <w:rFonts w:ascii="Trebuchet MS" w:hAnsi="Trebuchet MS" w:cs="OpenSans-Semibold"/>
          <w:color w:val="000000"/>
          <w:sz w:val="18"/>
          <w:szCs w:val="14"/>
        </w:rPr>
        <w:t>Type de Classificateur</w:t>
      </w:r>
      <w:r>
        <w:rPr>
          <w:rFonts w:ascii="Trebuchet MS" w:hAnsi="Trebuchet MS" w:cs="OpenSans-Semibold"/>
          <w:color w:val="FF0000"/>
          <w:sz w:val="18"/>
          <w:szCs w:val="14"/>
        </w:rPr>
        <w:t>*</w:t>
      </w:r>
      <w:r>
        <w:rPr>
          <w:rFonts w:ascii="Trebuchet MS" w:hAnsi="Trebuchet MS" w:cs="OpenSans-Semibold"/>
          <w:color w:val="000000"/>
          <w:sz w:val="18"/>
          <w:szCs w:val="14"/>
        </w:rPr>
        <w:t xml:space="preserve"> : </w:t>
      </w:r>
      <w:r>
        <w:rPr>
          <w:rFonts w:ascii="Trebuchet MS" w:hAnsi="Trebuchet MS" w:cs="OpenSans-Semibold"/>
          <w:color w:val="70AD47" w:themeColor="accent6"/>
          <w:sz w:val="18"/>
          <w:szCs w:val="14"/>
        </w:rPr>
        <w:t>CPV constitue</w:t>
      </w:r>
    </w:p>
    <w:p w14:paraId="064AC071" w14:textId="77777777" w:rsidR="0099075D" w:rsidRDefault="00BC18B4">
      <w:pPr>
        <w:autoSpaceDE w:val="0"/>
        <w:autoSpaceDN w:val="0"/>
        <w:adjustRightInd w:val="0"/>
        <w:spacing w:after="0" w:line="240" w:lineRule="auto"/>
        <w:rPr>
          <w:rFonts w:ascii="Trebuchet MS" w:hAnsi="Trebuchet MS" w:cs="OpenSans-Semibold"/>
          <w:color w:val="70AD47" w:themeColor="accent6"/>
          <w:sz w:val="18"/>
          <w:szCs w:val="14"/>
        </w:rPr>
      </w:pPr>
      <w:r>
        <w:rPr>
          <w:rFonts w:ascii="Trebuchet MS" w:hAnsi="Trebuchet MS" w:cs="OpenSans-Semibold"/>
          <w:color w:val="000000"/>
          <w:sz w:val="18"/>
          <w:szCs w:val="14"/>
        </w:rPr>
        <w:t>Nomenclature principale</w:t>
      </w:r>
      <w:r>
        <w:rPr>
          <w:rFonts w:ascii="Trebuchet MS" w:hAnsi="Trebuchet MS" w:cs="OpenSans-Semibold"/>
          <w:color w:val="FF0000"/>
          <w:sz w:val="18"/>
          <w:szCs w:val="14"/>
        </w:rPr>
        <w:t>*</w:t>
      </w:r>
      <w:r>
        <w:rPr>
          <w:rFonts w:ascii="Trebuchet MS" w:hAnsi="Trebuchet MS" w:cs="OpenSans-Semibold"/>
          <w:color w:val="000000"/>
          <w:sz w:val="18"/>
          <w:szCs w:val="14"/>
        </w:rPr>
        <w:t> :</w:t>
      </w:r>
      <w:r>
        <w:rPr>
          <w:rFonts w:ascii="Trebuchet MS" w:hAnsi="Trebuchet MS" w:cs="OpenSans-Semibold"/>
          <w:color w:val="70AD47" w:themeColor="accent6"/>
          <w:sz w:val="18"/>
          <w:szCs w:val="14"/>
        </w:rPr>
        <w:t xml:space="preserve"> Services d’architecture</w:t>
      </w:r>
    </w:p>
    <w:p w14:paraId="7CC56106" w14:textId="77777777" w:rsidR="0099075D" w:rsidRDefault="0099075D">
      <w:pPr>
        <w:autoSpaceDE w:val="0"/>
        <w:autoSpaceDN w:val="0"/>
        <w:adjustRightInd w:val="0"/>
        <w:spacing w:after="0" w:line="240" w:lineRule="auto"/>
        <w:rPr>
          <w:rFonts w:ascii="Trebuchet MS" w:hAnsi="Trebuchet MS" w:cs="OpenSans-Semibold"/>
          <w:color w:val="70AD47" w:themeColor="accent6"/>
          <w:sz w:val="18"/>
          <w:szCs w:val="14"/>
        </w:rPr>
      </w:pPr>
    </w:p>
    <w:p w14:paraId="3B28294D" w14:textId="77777777" w:rsidR="0099075D" w:rsidRDefault="00BC18B4">
      <w:pPr>
        <w:autoSpaceDE w:val="0"/>
        <w:autoSpaceDN w:val="0"/>
        <w:adjustRightInd w:val="0"/>
        <w:spacing w:after="0" w:line="240" w:lineRule="auto"/>
        <w:rPr>
          <w:rFonts w:ascii="Trebuchet MS" w:hAnsi="Trebuchet MS" w:cs="OpenSans-Semibold"/>
          <w:color w:val="000000"/>
          <w:sz w:val="20"/>
          <w:szCs w:val="16"/>
        </w:rPr>
      </w:pPr>
      <w:r>
        <w:rPr>
          <w:rFonts w:ascii="Trebuchet MS" w:hAnsi="Trebuchet MS" w:cs="OpenSans-Semibold"/>
          <w:color w:val="000000"/>
          <w:sz w:val="20"/>
          <w:szCs w:val="16"/>
        </w:rPr>
        <w:t>Classification supplémentaire</w:t>
      </w:r>
    </w:p>
    <w:p w14:paraId="0EC54E36"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 xml:space="preserve">&gt; Ajouter un élément : </w:t>
      </w:r>
      <w:r>
        <w:rPr>
          <w:rFonts w:ascii="Trebuchet MS" w:hAnsi="Trebuchet MS" w:cs="OpenSansLight-Italic"/>
          <w:i/>
          <w:iCs/>
          <w:color w:val="0070C0"/>
          <w:sz w:val="18"/>
          <w:szCs w:val="18"/>
        </w:rPr>
        <w:t>ne pas remplir</w:t>
      </w:r>
    </w:p>
    <w:p w14:paraId="42561BEC" w14:textId="77777777" w:rsidR="0099075D" w:rsidRDefault="0099075D">
      <w:pPr>
        <w:autoSpaceDE w:val="0"/>
        <w:autoSpaceDN w:val="0"/>
        <w:adjustRightInd w:val="0"/>
        <w:spacing w:after="0" w:line="240" w:lineRule="auto"/>
        <w:rPr>
          <w:rFonts w:ascii="Trebuchet MS" w:hAnsi="Trebuchet MS" w:cs="OpenSans-Semibold"/>
          <w:color w:val="000000"/>
          <w:szCs w:val="18"/>
        </w:rPr>
      </w:pPr>
    </w:p>
    <w:p w14:paraId="7C7A1050" w14:textId="77777777" w:rsidR="0099075D" w:rsidRDefault="00BC18B4">
      <w:pPr>
        <w:autoSpaceDE w:val="0"/>
        <w:autoSpaceDN w:val="0"/>
        <w:adjustRightInd w:val="0"/>
        <w:spacing w:after="0" w:line="240" w:lineRule="auto"/>
        <w:rPr>
          <w:rFonts w:ascii="Trebuchet MS" w:hAnsi="Trebuchet MS" w:cs="OpenSans-Semibold"/>
          <w:color w:val="000000"/>
          <w:sz w:val="24"/>
          <w:szCs w:val="20"/>
        </w:rPr>
      </w:pPr>
      <w:r>
        <w:rPr>
          <w:rFonts w:ascii="Trebuchet MS" w:hAnsi="Trebuchet MS" w:cs="OpenSans-Semibold"/>
          <w:color w:val="000000"/>
          <w:sz w:val="24"/>
          <w:szCs w:val="20"/>
        </w:rPr>
        <w:t>Conditions de l’appel d’offres</w:t>
      </w:r>
    </w:p>
    <w:p w14:paraId="71D0B642"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Motifs d’exclusion :</w:t>
      </w:r>
    </w:p>
    <w:p w14:paraId="6EED0313" w14:textId="77777777" w:rsidR="0099075D" w:rsidRDefault="00BC18B4">
      <w:pPr>
        <w:autoSpaceDE w:val="0"/>
        <w:autoSpaceDN w:val="0"/>
        <w:adjustRightInd w:val="0"/>
        <w:spacing w:after="0" w:line="240" w:lineRule="auto"/>
        <w:rPr>
          <w:rFonts w:ascii="Trebuchet MS" w:hAnsi="Trebuchet MS" w:cs="OpenSans-Semibold"/>
          <w:color w:val="000000"/>
          <w:sz w:val="18"/>
          <w:szCs w:val="14"/>
        </w:rPr>
      </w:pPr>
      <w:r>
        <w:rPr>
          <w:rFonts w:ascii="Trebuchet MS" w:hAnsi="Trebuchet MS" w:cs="OpenSans-Semibold"/>
          <w:color w:val="000000"/>
          <w:sz w:val="18"/>
          <w:szCs w:val="14"/>
        </w:rPr>
        <w:t>Description</w:t>
      </w:r>
      <w:r>
        <w:rPr>
          <w:rFonts w:ascii="Trebuchet MS" w:hAnsi="Trebuchet MS" w:cs="OpenSans-Semibold"/>
          <w:color w:val="FF0000"/>
          <w:sz w:val="18"/>
          <w:szCs w:val="14"/>
        </w:rPr>
        <w:t>*</w:t>
      </w:r>
      <w:r>
        <w:rPr>
          <w:rFonts w:ascii="Trebuchet MS" w:hAnsi="Trebuchet MS" w:cs="OpenSans-Semibold"/>
          <w:color w:val="000000"/>
          <w:sz w:val="18"/>
          <w:szCs w:val="14"/>
        </w:rPr>
        <w:t xml:space="preserve"> : </w:t>
      </w:r>
      <w:r>
        <w:rPr>
          <w:rFonts w:ascii="Trebuchet MS" w:hAnsi="Trebuchet MS" w:cs="OpenSans-Light"/>
          <w:color w:val="000000" w:themeColor="text1"/>
          <w:sz w:val="16"/>
          <w:szCs w:val="16"/>
        </w:rPr>
        <w:t xml:space="preserve">□ </w:t>
      </w:r>
      <w:r>
        <w:rPr>
          <w:rFonts w:ascii="Trebuchet MS" w:hAnsi="Trebuchet MS" w:cs="OpenSans-Semibold"/>
          <w:color w:val="000000" w:themeColor="text1"/>
          <w:sz w:val="16"/>
          <w:szCs w:val="16"/>
        </w:rPr>
        <w:t xml:space="preserve">Travail des enfants et autres formes de traite des êtres humains </w:t>
      </w:r>
      <w:r>
        <w:rPr>
          <w:rFonts w:ascii="Trebuchet MS" w:hAnsi="Trebuchet MS" w:cs="OpenSans-Light"/>
          <w:color w:val="000000" w:themeColor="text1"/>
          <w:sz w:val="16"/>
          <w:szCs w:val="16"/>
        </w:rPr>
        <w:t xml:space="preserve">□ </w:t>
      </w:r>
      <w:r>
        <w:rPr>
          <w:rFonts w:ascii="Trebuchet MS" w:hAnsi="Trebuchet MS" w:cs="OpenSans-Semibold"/>
          <w:color w:val="000000" w:themeColor="text1"/>
          <w:sz w:val="16"/>
          <w:szCs w:val="16"/>
        </w:rPr>
        <w:t xml:space="preserve">Manquement aux obligations dans le domaine du droit du travail </w:t>
      </w:r>
      <w:r>
        <w:rPr>
          <w:rFonts w:ascii="Trebuchet MS" w:hAnsi="Trebuchet MS" w:cs="OpenSans-Light"/>
          <w:color w:val="000000" w:themeColor="text1"/>
          <w:sz w:val="16"/>
          <w:szCs w:val="16"/>
          <w:highlight w:val="cyan"/>
        </w:rPr>
        <w:t xml:space="preserve">□ </w:t>
      </w:r>
      <w:r>
        <w:rPr>
          <w:rFonts w:ascii="Trebuchet MS" w:hAnsi="Trebuchet MS" w:cs="OpenSans-Semibold"/>
          <w:color w:val="000000" w:themeColor="text1"/>
          <w:sz w:val="16"/>
          <w:szCs w:val="16"/>
          <w:highlight w:val="cyan"/>
        </w:rPr>
        <w:t>Motifs d’exclusion purement nationaux</w:t>
      </w:r>
      <w:r>
        <w:rPr>
          <w:rFonts w:ascii="Trebuchet MS" w:hAnsi="Trebuchet MS" w:cs="OpenSans-Semibold"/>
          <w:color w:val="000000" w:themeColor="text1"/>
          <w:sz w:val="16"/>
          <w:szCs w:val="16"/>
        </w:rPr>
        <w:t xml:space="preserve"> </w:t>
      </w:r>
      <w:r>
        <w:rPr>
          <w:rFonts w:ascii="Trebuchet MS" w:hAnsi="Trebuchet MS" w:cs="OpenSans-Light"/>
          <w:color w:val="000000"/>
          <w:sz w:val="16"/>
          <w:szCs w:val="16"/>
        </w:rPr>
        <w:t xml:space="preserve">□ </w:t>
      </w:r>
      <w:r>
        <w:rPr>
          <w:rFonts w:ascii="Trebuchet MS" w:hAnsi="Trebuchet MS" w:cs="OpenSans-Semibold"/>
          <w:color w:val="000000"/>
          <w:sz w:val="16"/>
          <w:szCs w:val="16"/>
        </w:rPr>
        <w:t xml:space="preserve">Manquement aux obligations dans le domaine du droit environnemental </w:t>
      </w:r>
      <w:r>
        <w:rPr>
          <w:rFonts w:ascii="Trebuchet MS" w:hAnsi="Trebuchet MS" w:cs="OpenSans-Light"/>
          <w:color w:val="000000"/>
          <w:sz w:val="16"/>
          <w:szCs w:val="16"/>
        </w:rPr>
        <w:t xml:space="preserve">□ </w:t>
      </w:r>
      <w:r>
        <w:rPr>
          <w:rFonts w:ascii="Trebuchet MS" w:hAnsi="Trebuchet MS" w:cs="OpenSans-Semibold"/>
          <w:color w:val="000000"/>
          <w:sz w:val="16"/>
          <w:szCs w:val="16"/>
        </w:rPr>
        <w:t xml:space="preserve">Conflit d’intérêt créé par sa participation à la procédure de passation de marché </w:t>
      </w:r>
      <w:r>
        <w:rPr>
          <w:rFonts w:ascii="Trebuchet MS" w:hAnsi="Trebuchet MS" w:cs="OpenSans-Light"/>
          <w:color w:val="000000"/>
          <w:sz w:val="16"/>
          <w:szCs w:val="16"/>
        </w:rPr>
        <w:t xml:space="preserve">□ </w:t>
      </w:r>
      <w:r>
        <w:rPr>
          <w:rFonts w:ascii="Trebuchet MS" w:hAnsi="Trebuchet MS" w:cs="OpenSans-Semibold"/>
          <w:color w:val="000000"/>
          <w:sz w:val="16"/>
          <w:szCs w:val="16"/>
        </w:rPr>
        <w:t xml:space="preserve">Paiement de cotisations de sécurité sociale </w:t>
      </w:r>
      <w:r>
        <w:rPr>
          <w:rFonts w:ascii="Trebuchet MS" w:hAnsi="Trebuchet MS" w:cs="OpenSans-Light"/>
          <w:color w:val="000000"/>
          <w:sz w:val="16"/>
          <w:szCs w:val="16"/>
        </w:rPr>
        <w:t xml:space="preserve">□ </w:t>
      </w:r>
      <w:r>
        <w:rPr>
          <w:rFonts w:ascii="Trebuchet MS" w:hAnsi="Trebuchet MS" w:cs="OpenSans-Semibold"/>
          <w:color w:val="000000"/>
          <w:sz w:val="16"/>
          <w:szCs w:val="16"/>
        </w:rPr>
        <w:t xml:space="preserve">Faillite </w:t>
      </w:r>
      <w:r>
        <w:rPr>
          <w:rFonts w:ascii="Trebuchet MS" w:hAnsi="Trebuchet MS" w:cs="OpenSans-Light"/>
          <w:color w:val="000000"/>
          <w:sz w:val="16"/>
          <w:szCs w:val="16"/>
        </w:rPr>
        <w:t xml:space="preserve">□ </w:t>
      </w:r>
      <w:r>
        <w:rPr>
          <w:rFonts w:ascii="Trebuchet MS" w:hAnsi="Trebuchet MS" w:cs="OpenSans-Semibold"/>
          <w:color w:val="000000"/>
          <w:sz w:val="16"/>
          <w:szCs w:val="16"/>
        </w:rPr>
        <w:t xml:space="preserve">Paiement d’impôts et taxes </w:t>
      </w:r>
      <w:r>
        <w:rPr>
          <w:rFonts w:ascii="Trebuchet MS" w:hAnsi="Trebuchet MS" w:cs="OpenSans-Light"/>
          <w:color w:val="000000"/>
          <w:sz w:val="16"/>
          <w:szCs w:val="16"/>
        </w:rPr>
        <w:t xml:space="preserve">□ </w:t>
      </w:r>
      <w:r>
        <w:rPr>
          <w:rFonts w:ascii="Trebuchet MS" w:hAnsi="Trebuchet MS" w:cs="OpenSans-Semibold"/>
          <w:color w:val="000000"/>
          <w:sz w:val="16"/>
          <w:szCs w:val="16"/>
        </w:rPr>
        <w:t xml:space="preserve">Blanchiment de capitaux ou financement du terrorisme </w:t>
      </w:r>
      <w:r>
        <w:rPr>
          <w:rFonts w:ascii="Trebuchet MS" w:hAnsi="Trebuchet MS" w:cs="OpenSans-Light"/>
          <w:color w:val="000000"/>
          <w:sz w:val="16"/>
          <w:szCs w:val="16"/>
        </w:rPr>
        <w:t xml:space="preserve">□ </w:t>
      </w:r>
      <w:r>
        <w:rPr>
          <w:rFonts w:ascii="Trebuchet MS" w:hAnsi="Trebuchet MS" w:cs="OpenSans-Semibold"/>
          <w:color w:val="000000"/>
          <w:sz w:val="16"/>
          <w:szCs w:val="16"/>
        </w:rPr>
        <w:t xml:space="preserve">Situation analogue à la faillite prévue dans la législation nationale </w:t>
      </w:r>
      <w:r>
        <w:rPr>
          <w:rFonts w:ascii="Trebuchet MS" w:hAnsi="Trebuchet MS" w:cs="OpenSans-Light"/>
          <w:color w:val="000000"/>
          <w:sz w:val="16"/>
          <w:szCs w:val="16"/>
        </w:rPr>
        <w:t xml:space="preserve">□ </w:t>
      </w:r>
      <w:r>
        <w:rPr>
          <w:rFonts w:ascii="Trebuchet MS" w:hAnsi="Trebuchet MS" w:cs="OpenSans-Semibold"/>
          <w:color w:val="000000"/>
          <w:sz w:val="16"/>
          <w:szCs w:val="16"/>
        </w:rPr>
        <w:t xml:space="preserve">Insolvabilité </w:t>
      </w:r>
      <w:r>
        <w:rPr>
          <w:rFonts w:ascii="Trebuchet MS" w:hAnsi="Trebuchet MS" w:cs="OpenSans-Light"/>
          <w:color w:val="000000"/>
          <w:sz w:val="16"/>
          <w:szCs w:val="16"/>
        </w:rPr>
        <w:t xml:space="preserve">□ </w:t>
      </w:r>
      <w:r>
        <w:rPr>
          <w:rFonts w:ascii="Trebuchet MS" w:hAnsi="Trebuchet MS" w:cs="OpenSans-Semibold"/>
          <w:color w:val="000000"/>
          <w:sz w:val="16"/>
          <w:szCs w:val="16"/>
        </w:rPr>
        <w:t xml:space="preserve">Manquement aux obligations dans le domaine du droit social </w:t>
      </w:r>
      <w:r>
        <w:rPr>
          <w:rFonts w:ascii="Trebuchet MS" w:hAnsi="Trebuchet MS" w:cs="OpenSans-Light"/>
          <w:color w:val="000000"/>
          <w:sz w:val="16"/>
          <w:szCs w:val="16"/>
        </w:rPr>
        <w:t xml:space="preserve">□ </w:t>
      </w:r>
      <w:r>
        <w:rPr>
          <w:rFonts w:ascii="Trebuchet MS" w:hAnsi="Trebuchet MS" w:cs="OpenSans-Semibold"/>
          <w:color w:val="000000"/>
          <w:sz w:val="16"/>
          <w:szCs w:val="16"/>
        </w:rPr>
        <w:t xml:space="preserve">Concordat préventif </w:t>
      </w:r>
      <w:r>
        <w:rPr>
          <w:rFonts w:ascii="Trebuchet MS" w:hAnsi="Trebuchet MS" w:cs="OpenSans-Light"/>
          <w:color w:val="000000"/>
          <w:sz w:val="16"/>
          <w:szCs w:val="16"/>
        </w:rPr>
        <w:t xml:space="preserve">□ </w:t>
      </w:r>
      <w:r>
        <w:rPr>
          <w:rFonts w:ascii="Trebuchet MS" w:hAnsi="Trebuchet MS" w:cs="OpenSans-Semibold"/>
          <w:color w:val="000000"/>
          <w:sz w:val="16"/>
          <w:szCs w:val="16"/>
        </w:rPr>
        <w:t xml:space="preserve">Association directe ou indirecte à la préparation de cette procédure de passation de marché </w:t>
      </w:r>
      <w:r>
        <w:rPr>
          <w:rFonts w:ascii="Trebuchet MS" w:hAnsi="Trebuchet MS" w:cs="OpenSans-Light"/>
          <w:color w:val="000000"/>
          <w:sz w:val="16"/>
          <w:szCs w:val="16"/>
        </w:rPr>
        <w:t xml:space="preserve">□ </w:t>
      </w:r>
      <w:r>
        <w:rPr>
          <w:rFonts w:ascii="Trebuchet MS" w:hAnsi="Trebuchet MS" w:cs="OpenSans-Semibold"/>
          <w:color w:val="000000"/>
          <w:sz w:val="16"/>
          <w:szCs w:val="16"/>
        </w:rPr>
        <w:t xml:space="preserve">Résiliation, dommages et intérêts ou autres sanctions comparables </w:t>
      </w:r>
      <w:r>
        <w:rPr>
          <w:rFonts w:ascii="Trebuchet MS" w:hAnsi="Trebuchet MS" w:cs="OpenSans-Light"/>
          <w:color w:val="000000"/>
          <w:sz w:val="16"/>
          <w:szCs w:val="16"/>
        </w:rPr>
        <w:t xml:space="preserve">□ </w:t>
      </w:r>
      <w:r>
        <w:rPr>
          <w:rFonts w:ascii="Trebuchet MS" w:hAnsi="Trebuchet MS" w:cs="OpenSans-Semibold"/>
          <w:color w:val="000000"/>
          <w:sz w:val="16"/>
          <w:szCs w:val="16"/>
        </w:rPr>
        <w:t xml:space="preserve">Infraction terroriste ou infraction liée aux activités terroristes </w:t>
      </w:r>
      <w:r>
        <w:rPr>
          <w:rFonts w:ascii="Trebuchet MS" w:hAnsi="Trebuchet MS" w:cs="OpenSans-Light"/>
          <w:color w:val="000000"/>
          <w:sz w:val="16"/>
          <w:szCs w:val="16"/>
        </w:rPr>
        <w:t xml:space="preserve">□ </w:t>
      </w:r>
      <w:r>
        <w:rPr>
          <w:rFonts w:ascii="Trebuchet MS" w:hAnsi="Trebuchet MS" w:cs="OpenSans-Semibold"/>
          <w:color w:val="000000"/>
          <w:sz w:val="16"/>
          <w:szCs w:val="16"/>
        </w:rPr>
        <w:t xml:space="preserve">Fraude </w:t>
      </w:r>
      <w:r>
        <w:rPr>
          <w:rFonts w:ascii="Trebuchet MS" w:hAnsi="Trebuchet MS" w:cs="OpenSans-Light"/>
          <w:color w:val="000000"/>
          <w:sz w:val="16"/>
          <w:szCs w:val="16"/>
        </w:rPr>
        <w:t xml:space="preserve">□ </w:t>
      </w:r>
      <w:r>
        <w:rPr>
          <w:rFonts w:ascii="Trebuchet MS" w:hAnsi="Trebuchet MS" w:cs="OpenSans-Semibold"/>
          <w:color w:val="000000"/>
          <w:sz w:val="16"/>
          <w:szCs w:val="16"/>
        </w:rPr>
        <w:t xml:space="preserve">Coupable de fausses déclarations, dissimulation d’informations, incapacité de présenter les documents requis et obtention d’informations confidentielles sur cette procédure </w:t>
      </w:r>
      <w:r>
        <w:rPr>
          <w:rFonts w:ascii="Trebuchet MS" w:hAnsi="Trebuchet MS" w:cs="OpenSans-Light"/>
          <w:color w:val="000000"/>
          <w:sz w:val="16"/>
          <w:szCs w:val="16"/>
        </w:rPr>
        <w:t xml:space="preserve">□ </w:t>
      </w:r>
      <w:r>
        <w:rPr>
          <w:rFonts w:ascii="Trebuchet MS" w:hAnsi="Trebuchet MS" w:cs="OpenSans-Semibold"/>
          <w:color w:val="000000"/>
          <w:sz w:val="16"/>
          <w:szCs w:val="16"/>
        </w:rPr>
        <w:t xml:space="preserve">Participation à une organisation criminelle </w:t>
      </w:r>
      <w:r>
        <w:rPr>
          <w:rFonts w:ascii="Trebuchet MS" w:hAnsi="Trebuchet MS" w:cs="OpenSans-Light"/>
          <w:color w:val="000000"/>
          <w:sz w:val="16"/>
          <w:szCs w:val="16"/>
        </w:rPr>
        <w:t xml:space="preserve">□ </w:t>
      </w:r>
      <w:r>
        <w:rPr>
          <w:rFonts w:ascii="Trebuchet MS" w:hAnsi="Trebuchet MS" w:cs="OpenSans-Semibold"/>
          <w:color w:val="000000"/>
          <w:sz w:val="16"/>
          <w:szCs w:val="16"/>
        </w:rPr>
        <w:t xml:space="preserve">État de cessation d’activités </w:t>
      </w:r>
      <w:r>
        <w:rPr>
          <w:rFonts w:ascii="Trebuchet MS" w:hAnsi="Trebuchet MS" w:cs="OpenSans-Light"/>
          <w:color w:val="000000"/>
          <w:sz w:val="16"/>
          <w:szCs w:val="16"/>
        </w:rPr>
        <w:t xml:space="preserve">□ </w:t>
      </w:r>
      <w:r>
        <w:rPr>
          <w:rFonts w:ascii="Trebuchet MS" w:hAnsi="Trebuchet MS" w:cs="OpenSans-Semibold"/>
          <w:color w:val="000000"/>
          <w:sz w:val="16"/>
          <w:szCs w:val="16"/>
        </w:rPr>
        <w:t xml:space="preserve">Coupable d’une faute professionnelle grave </w:t>
      </w:r>
      <w:r>
        <w:rPr>
          <w:rFonts w:ascii="Trebuchet MS" w:hAnsi="Trebuchet MS" w:cs="OpenSans-Light"/>
          <w:color w:val="000000"/>
          <w:sz w:val="16"/>
          <w:szCs w:val="16"/>
        </w:rPr>
        <w:t xml:space="preserve">□ </w:t>
      </w:r>
      <w:r>
        <w:rPr>
          <w:rFonts w:ascii="Trebuchet MS" w:hAnsi="Trebuchet MS" w:cs="OpenSans-Semibold"/>
          <w:color w:val="000000"/>
          <w:sz w:val="16"/>
          <w:szCs w:val="16"/>
        </w:rPr>
        <w:t xml:space="preserve">Biens administrés par un liquidateur </w:t>
      </w:r>
      <w:r>
        <w:rPr>
          <w:rFonts w:ascii="Trebuchet MS" w:hAnsi="Trebuchet MS" w:cs="OpenSans-Light"/>
          <w:color w:val="000000"/>
          <w:sz w:val="16"/>
          <w:szCs w:val="16"/>
        </w:rPr>
        <w:t xml:space="preserve">□ </w:t>
      </w:r>
      <w:r>
        <w:rPr>
          <w:rFonts w:ascii="Trebuchet MS" w:hAnsi="Trebuchet MS" w:cs="OpenSans-Semibold"/>
          <w:color w:val="000000"/>
          <w:sz w:val="16"/>
          <w:szCs w:val="16"/>
        </w:rPr>
        <w:t xml:space="preserve">Corruption </w:t>
      </w:r>
      <w:r>
        <w:rPr>
          <w:rFonts w:ascii="Trebuchet MS" w:hAnsi="Trebuchet MS" w:cs="OpenSans-Light"/>
          <w:color w:val="000000"/>
          <w:sz w:val="16"/>
          <w:szCs w:val="16"/>
        </w:rPr>
        <w:t xml:space="preserve">□ </w:t>
      </w:r>
      <w:r>
        <w:rPr>
          <w:rFonts w:ascii="Trebuchet MS" w:hAnsi="Trebuchet MS" w:cs="OpenSans-Semibold"/>
          <w:color w:val="000000"/>
          <w:sz w:val="16"/>
          <w:szCs w:val="16"/>
        </w:rPr>
        <w:t>Accords avec d’autres opérateurs économiques en vue de fausser la concurrence</w:t>
      </w:r>
    </w:p>
    <w:p w14:paraId="159BEEE9" w14:textId="77777777" w:rsidR="0099075D" w:rsidRDefault="00BC18B4">
      <w:pPr>
        <w:autoSpaceDE w:val="0"/>
        <w:autoSpaceDN w:val="0"/>
        <w:adjustRightInd w:val="0"/>
        <w:spacing w:after="0" w:line="240" w:lineRule="auto"/>
        <w:rPr>
          <w:rFonts w:ascii="Trebuchet MS" w:hAnsi="Trebuchet MS" w:cs="OpenSans-Semibold"/>
          <w:color w:val="CC9900"/>
          <w:sz w:val="18"/>
          <w:szCs w:val="14"/>
        </w:rPr>
      </w:pPr>
      <w:r>
        <w:rPr>
          <w:rFonts w:ascii="Trebuchet MS" w:hAnsi="Trebuchet MS" w:cs="OpenSans-Semibold"/>
          <w:color w:val="000000"/>
          <w:sz w:val="18"/>
          <w:szCs w:val="14"/>
        </w:rPr>
        <w:t>Description (FR)</w:t>
      </w:r>
      <w:r>
        <w:rPr>
          <w:rFonts w:ascii="Trebuchet MS" w:hAnsi="Trebuchet MS" w:cs="OpenSans-Semibold"/>
          <w:color w:val="FF0000"/>
          <w:sz w:val="18"/>
          <w:szCs w:val="14"/>
        </w:rPr>
        <w:t>*</w:t>
      </w:r>
      <w:r>
        <w:rPr>
          <w:rFonts w:ascii="Trebuchet MS" w:hAnsi="Trebuchet MS" w:cs="OpenSans-Semibold"/>
          <w:color w:val="000000"/>
          <w:sz w:val="18"/>
          <w:szCs w:val="14"/>
        </w:rPr>
        <w:t xml:space="preserve"> : </w:t>
      </w:r>
      <w:r>
        <w:rPr>
          <w:rFonts w:ascii="Trebuchet MS" w:hAnsi="Trebuchet MS" w:cs="OpenSans-Semibold"/>
          <w:color w:val="CC9900"/>
          <w:sz w:val="18"/>
          <w:szCs w:val="14"/>
        </w:rPr>
        <w:t>Les motifs d’exclusion retenus pour ce marché sont détaillés dans le Cahier des charges</w:t>
      </w:r>
    </w:p>
    <w:p w14:paraId="1A290FA1" w14:textId="77777777" w:rsidR="0099075D" w:rsidRDefault="0099075D">
      <w:pPr>
        <w:autoSpaceDE w:val="0"/>
        <w:autoSpaceDN w:val="0"/>
        <w:adjustRightInd w:val="0"/>
        <w:spacing w:after="0" w:line="240" w:lineRule="auto"/>
        <w:rPr>
          <w:rFonts w:ascii="Trebuchet MS" w:hAnsi="Trebuchet MS" w:cs="OpenSans-Semibold"/>
          <w:color w:val="000000"/>
          <w:sz w:val="20"/>
          <w:szCs w:val="16"/>
        </w:rPr>
      </w:pPr>
    </w:p>
    <w:p w14:paraId="344942B2" w14:textId="77777777" w:rsidR="0099075D" w:rsidRDefault="00BC18B4">
      <w:pPr>
        <w:autoSpaceDE w:val="0"/>
        <w:autoSpaceDN w:val="0"/>
        <w:adjustRightInd w:val="0"/>
        <w:spacing w:after="0" w:line="240" w:lineRule="auto"/>
        <w:rPr>
          <w:rFonts w:ascii="Trebuchet MS" w:hAnsi="Trebuchet MS" w:cs="OpenSans-Semibold"/>
          <w:color w:val="000000"/>
          <w:sz w:val="20"/>
          <w:szCs w:val="16"/>
        </w:rPr>
      </w:pPr>
      <w:r>
        <w:rPr>
          <w:rFonts w:ascii="Trebuchet MS" w:hAnsi="Trebuchet MS" w:cs="OpenSans-Semibold"/>
          <w:color w:val="000000"/>
          <w:sz w:val="20"/>
          <w:szCs w:val="16"/>
        </w:rPr>
        <w:t>Droit transfrontalier :</w:t>
      </w:r>
    </w:p>
    <w:p w14:paraId="79906AC5" w14:textId="77777777" w:rsidR="0099075D" w:rsidRDefault="00BC18B4">
      <w:pPr>
        <w:autoSpaceDE w:val="0"/>
        <w:autoSpaceDN w:val="0"/>
        <w:adjustRightInd w:val="0"/>
        <w:spacing w:after="0" w:line="240" w:lineRule="auto"/>
        <w:rPr>
          <w:rFonts w:ascii="Trebuchet MS" w:hAnsi="Trebuchet MS" w:cs="OpenSansLight-Italic"/>
          <w:i/>
          <w:iCs/>
          <w:color w:val="0070C0"/>
          <w:sz w:val="18"/>
          <w:szCs w:val="18"/>
        </w:rPr>
      </w:pPr>
      <w:r>
        <w:rPr>
          <w:rFonts w:ascii="Trebuchet MS" w:hAnsi="Trebuchet MS" w:cs="OpenSans-Semibold"/>
          <w:color w:val="000000"/>
          <w:sz w:val="18"/>
          <w:szCs w:val="18"/>
        </w:rPr>
        <w:t xml:space="preserve">Droit transnational applicable : </w:t>
      </w:r>
      <w:r>
        <w:rPr>
          <w:rFonts w:ascii="Trebuchet MS" w:hAnsi="Trebuchet MS" w:cs="OpenSansLight-Italic"/>
          <w:i/>
          <w:iCs/>
          <w:color w:val="0070C0"/>
          <w:sz w:val="18"/>
          <w:szCs w:val="18"/>
        </w:rPr>
        <w:t>[ne pas remplir]</w:t>
      </w:r>
    </w:p>
    <w:p w14:paraId="345D0C0A" w14:textId="77777777" w:rsidR="0099075D" w:rsidRDefault="00BC18B4">
      <w:pPr>
        <w:autoSpaceDE w:val="0"/>
        <w:autoSpaceDN w:val="0"/>
        <w:adjustRightInd w:val="0"/>
        <w:spacing w:after="0" w:line="240" w:lineRule="auto"/>
        <w:rPr>
          <w:rFonts w:ascii="Trebuchet MS" w:hAnsi="Trebuchet MS" w:cs="OpenSansLight-Italic"/>
          <w:i/>
          <w:iCs/>
          <w:color w:val="0070C0"/>
          <w:sz w:val="18"/>
          <w:szCs w:val="18"/>
        </w:rPr>
      </w:pPr>
      <w:r>
        <w:rPr>
          <w:rFonts w:ascii="Trebuchet MS" w:hAnsi="Trebuchet MS" w:cs="OpenSans-Semibold"/>
          <w:color w:val="000000"/>
          <w:sz w:val="18"/>
          <w:szCs w:val="18"/>
        </w:rPr>
        <w:t xml:space="preserve">Description (FR) : </w:t>
      </w:r>
      <w:r>
        <w:rPr>
          <w:rFonts w:ascii="Trebuchet MS" w:hAnsi="Trebuchet MS" w:cs="OpenSansLight-Italic"/>
          <w:i/>
          <w:iCs/>
          <w:color w:val="0070C0"/>
          <w:sz w:val="18"/>
          <w:szCs w:val="18"/>
        </w:rPr>
        <w:t>[ne pas remplir]</w:t>
      </w:r>
    </w:p>
    <w:p w14:paraId="70A3BADD" w14:textId="77777777" w:rsidR="0099075D" w:rsidRDefault="0099075D">
      <w:pPr>
        <w:autoSpaceDE w:val="0"/>
        <w:autoSpaceDN w:val="0"/>
        <w:adjustRightInd w:val="0"/>
        <w:spacing w:after="0" w:line="240" w:lineRule="auto"/>
        <w:rPr>
          <w:rFonts w:ascii="Trebuchet MS" w:hAnsi="Trebuchet MS" w:cs="OpenSansLight-Italic"/>
          <w:i/>
          <w:iCs/>
          <w:color w:val="0070C0"/>
          <w:sz w:val="20"/>
          <w:szCs w:val="20"/>
        </w:rPr>
      </w:pPr>
    </w:p>
    <w:p w14:paraId="5444AB51" w14:textId="77777777" w:rsidR="0099075D" w:rsidRDefault="00BC18B4">
      <w:pPr>
        <w:autoSpaceDE w:val="0"/>
        <w:autoSpaceDN w:val="0"/>
        <w:adjustRightInd w:val="0"/>
        <w:spacing w:after="0" w:line="240" w:lineRule="auto"/>
        <w:rPr>
          <w:rFonts w:ascii="Trebuchet MS" w:hAnsi="Trebuchet MS" w:cs="OpenSans-Semibold"/>
          <w:color w:val="000000"/>
          <w:sz w:val="24"/>
          <w:szCs w:val="24"/>
        </w:rPr>
      </w:pPr>
      <w:r>
        <w:rPr>
          <w:rFonts w:ascii="Trebuchet MS" w:hAnsi="Trebuchet MS" w:cs="OpenSans-Semibold"/>
          <w:color w:val="000000"/>
          <w:sz w:val="24"/>
          <w:szCs w:val="24"/>
        </w:rPr>
        <w:t>Procédure de passation</w:t>
      </w:r>
    </w:p>
    <w:p w14:paraId="696D2627"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Général</w:t>
      </w:r>
    </w:p>
    <w:p w14:paraId="1B5D9D4E" w14:textId="77777777" w:rsidR="0099075D" w:rsidRDefault="00BC18B4">
      <w:pPr>
        <w:autoSpaceDE w:val="0"/>
        <w:autoSpaceDN w:val="0"/>
        <w:adjustRightInd w:val="0"/>
        <w:spacing w:after="0" w:line="240" w:lineRule="auto"/>
        <w:rPr>
          <w:rFonts w:ascii="Trebuchet MS" w:hAnsi="Trebuchet MS" w:cs="OpenSans-Light"/>
          <w:color w:val="FF00FF"/>
          <w:sz w:val="18"/>
          <w:szCs w:val="18"/>
        </w:rPr>
      </w:pPr>
      <w:r>
        <w:rPr>
          <w:rFonts w:ascii="Trebuchet MS" w:hAnsi="Trebuchet MS" w:cs="OpenSans-Semibold"/>
          <w:color w:val="000000"/>
          <w:sz w:val="18"/>
          <w:szCs w:val="18"/>
        </w:rPr>
        <w:t xml:space="preserve">Cette procédure ou ce lot annulé(e) ou infructueux(-se) sera relancé(e) : </w:t>
      </w:r>
      <w:r>
        <w:rPr>
          <w:rFonts w:ascii="Trebuchet MS" w:hAnsi="Trebuchet MS" w:cs="OpenSans-Light"/>
          <w:sz w:val="18"/>
          <w:szCs w:val="18"/>
        </w:rPr>
        <w:t>□ Oui</w:t>
      </w:r>
      <w:r>
        <w:rPr>
          <w:rFonts w:ascii="Trebuchet MS" w:hAnsi="Trebuchet MS" w:cs="OpenSans"/>
          <w:sz w:val="18"/>
          <w:szCs w:val="18"/>
        </w:rPr>
        <w:t xml:space="preserve"> </w:t>
      </w:r>
      <w:r>
        <w:rPr>
          <w:rFonts w:ascii="Trebuchet MS" w:hAnsi="Trebuchet MS" w:cs="OpenSans-Light"/>
          <w:sz w:val="18"/>
          <w:szCs w:val="18"/>
          <w:highlight w:val="cyan"/>
        </w:rPr>
        <w:t>□ Non</w:t>
      </w:r>
    </w:p>
    <w:p w14:paraId="71688BD4"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commentRangeStart w:id="39"/>
      <w:r>
        <w:rPr>
          <w:rFonts w:ascii="Trebuchet MS" w:hAnsi="Trebuchet MS" w:cs="OpenSans-Light"/>
          <w:color w:val="000000" w:themeColor="text1"/>
          <w:sz w:val="18"/>
          <w:szCs w:val="18"/>
        </w:rPr>
        <w:t>Principales caractéristiques de la procédure (FR) </w:t>
      </w:r>
      <w:commentRangeEnd w:id="39"/>
      <w:r>
        <w:rPr>
          <w:rStyle w:val="Marquedecommentaire"/>
        </w:rPr>
        <w:commentReference w:id="39"/>
      </w:r>
      <w:r>
        <w:rPr>
          <w:rFonts w:ascii="Trebuchet MS" w:hAnsi="Trebuchet MS" w:cs="OpenSans-Light"/>
          <w:color w:val="000000" w:themeColor="text1"/>
          <w:sz w:val="18"/>
          <w:szCs w:val="18"/>
        </w:rPr>
        <w:t xml:space="preserve">: </w:t>
      </w:r>
      <w:proofErr w:type="spellStart"/>
      <w:r>
        <w:rPr>
          <w:rFonts w:ascii="Trebuchet MS" w:hAnsi="Trebuchet MS" w:cs="OpenSans-Light"/>
          <w:color w:val="CC9900"/>
          <w:sz w:val="18"/>
          <w:szCs w:val="18"/>
        </w:rPr>
        <w:t>xxxxxxxxxxx</w:t>
      </w:r>
      <w:proofErr w:type="spellEnd"/>
    </w:p>
    <w:p w14:paraId="52C943B1" w14:textId="77777777" w:rsidR="0099075D" w:rsidRDefault="00BC18B4">
      <w:pPr>
        <w:autoSpaceDE w:val="0"/>
        <w:autoSpaceDN w:val="0"/>
        <w:adjustRightInd w:val="0"/>
        <w:spacing w:after="0" w:line="240" w:lineRule="auto"/>
        <w:rPr>
          <w:rFonts w:ascii="Trebuchet MS" w:hAnsi="Trebuchet MS" w:cs="OpenSans"/>
          <w:color w:val="70AD47" w:themeColor="accent6"/>
          <w:sz w:val="18"/>
          <w:szCs w:val="18"/>
        </w:rPr>
      </w:pPr>
      <w:r>
        <w:rPr>
          <w:rFonts w:ascii="Trebuchet MS" w:hAnsi="Trebuchet MS" w:cs="OpenSans-Semibold"/>
          <w:color w:val="000000"/>
          <w:sz w:val="18"/>
          <w:szCs w:val="18"/>
        </w:rPr>
        <w:t xml:space="preserve">Type de procédure : </w:t>
      </w:r>
      <w:r>
        <w:rPr>
          <w:rFonts w:ascii="Trebuchet MS" w:hAnsi="Trebuchet MS" w:cs="OpenSans-Semibold"/>
          <w:color w:val="70AD47" w:themeColor="accent6"/>
          <w:sz w:val="18"/>
          <w:szCs w:val="18"/>
        </w:rPr>
        <w:t>[</w:t>
      </w:r>
      <w:r>
        <w:rPr>
          <w:rFonts w:ascii="Trebuchet MS" w:hAnsi="Trebuchet MS" w:cs="OpenSans-Semibold"/>
          <w:i/>
          <w:color w:val="70AD47" w:themeColor="accent6"/>
          <w:sz w:val="18"/>
          <w:szCs w:val="18"/>
        </w:rPr>
        <w:t>Négociée avec publication préalable d’un appel à la concurrence</w:t>
      </w:r>
      <w:r>
        <w:rPr>
          <w:rFonts w:ascii="Trebuchet MS" w:hAnsi="Trebuchet MS" w:cs="OpenSans-Semibold"/>
          <w:color w:val="70AD47" w:themeColor="accent6"/>
          <w:sz w:val="18"/>
          <w:szCs w:val="18"/>
        </w:rPr>
        <w:t>]</w:t>
      </w:r>
    </w:p>
    <w:p w14:paraId="0E36CAED" w14:textId="77777777" w:rsidR="0099075D" w:rsidRDefault="00BC18B4">
      <w:pPr>
        <w:autoSpaceDE w:val="0"/>
        <w:autoSpaceDN w:val="0"/>
        <w:adjustRightInd w:val="0"/>
        <w:spacing w:after="0" w:line="240" w:lineRule="auto"/>
        <w:rPr>
          <w:rFonts w:ascii="Trebuchet MS" w:hAnsi="Trebuchet MS" w:cs="OpenSans"/>
          <w:color w:val="70AD47" w:themeColor="accent6"/>
          <w:sz w:val="18"/>
          <w:szCs w:val="18"/>
        </w:rPr>
      </w:pPr>
      <w:commentRangeStart w:id="40"/>
      <w:r>
        <w:rPr>
          <w:rFonts w:ascii="Trebuchet MS" w:hAnsi="Trebuchet MS" w:cs="OpenSans-Light"/>
          <w:color w:val="000000"/>
          <w:sz w:val="18"/>
          <w:szCs w:val="18"/>
        </w:rPr>
        <w:t>La procédure est accélérée</w:t>
      </w:r>
      <w:commentRangeEnd w:id="40"/>
      <w:r>
        <w:rPr>
          <w:rStyle w:val="Marquedecommentaire"/>
        </w:rPr>
        <w:commentReference w:id="40"/>
      </w:r>
      <w:r>
        <w:rPr>
          <w:rFonts w:ascii="Trebuchet MS" w:hAnsi="Trebuchet MS" w:cs="OpenSans-Light"/>
          <w:color w:val="000000"/>
          <w:sz w:val="18"/>
          <w:szCs w:val="18"/>
        </w:rPr>
        <w:t> </w:t>
      </w:r>
      <w:r>
        <w:rPr>
          <w:rFonts w:ascii="Trebuchet MS" w:hAnsi="Trebuchet MS" w:cs="OpenSans-Light"/>
          <w:sz w:val="18"/>
          <w:szCs w:val="18"/>
        </w:rPr>
        <w:t xml:space="preserve">: </w:t>
      </w:r>
      <w:r>
        <w:rPr>
          <w:rFonts w:ascii="Trebuchet MS" w:hAnsi="Trebuchet MS" w:cs="OpenSans-Light"/>
          <w:sz w:val="18"/>
          <w:szCs w:val="18"/>
          <w:highlight w:val="cyan"/>
        </w:rPr>
        <w:t>□ Oui</w:t>
      </w:r>
      <w:r>
        <w:rPr>
          <w:rFonts w:ascii="Trebuchet MS" w:hAnsi="Trebuchet MS" w:cs="OpenSans"/>
          <w:sz w:val="18"/>
          <w:szCs w:val="18"/>
          <w:highlight w:val="cyan"/>
        </w:rPr>
        <w:t xml:space="preserve"> </w:t>
      </w:r>
      <w:r>
        <w:rPr>
          <w:rFonts w:ascii="Trebuchet MS" w:hAnsi="Trebuchet MS" w:cs="OpenSans-Light"/>
          <w:sz w:val="18"/>
          <w:szCs w:val="18"/>
          <w:highlight w:val="cyan"/>
        </w:rPr>
        <w:t>□ Non</w:t>
      </w:r>
    </w:p>
    <w:p w14:paraId="67138F9B" w14:textId="77777777" w:rsidR="0099075D" w:rsidRDefault="00BC18B4">
      <w:pPr>
        <w:autoSpaceDE w:val="0"/>
        <w:autoSpaceDN w:val="0"/>
        <w:adjustRightInd w:val="0"/>
        <w:spacing w:after="0" w:line="240" w:lineRule="auto"/>
        <w:rPr>
          <w:rFonts w:ascii="Trebuchet MS" w:hAnsi="Trebuchet MS" w:cs="OpenSans"/>
          <w:sz w:val="18"/>
          <w:szCs w:val="18"/>
        </w:rPr>
      </w:pPr>
      <w:commentRangeStart w:id="41"/>
      <w:r>
        <w:rPr>
          <w:rFonts w:ascii="Trebuchet MS" w:hAnsi="Trebuchet MS" w:cs="OpenSans"/>
          <w:sz w:val="18"/>
          <w:szCs w:val="18"/>
        </w:rPr>
        <w:lastRenderedPageBreak/>
        <w:t xml:space="preserve">Le soumissionnaire doit soumettre une offre pour tous les </w:t>
      </w:r>
      <w:commentRangeEnd w:id="41"/>
      <w:r>
        <w:rPr>
          <w:rStyle w:val="Marquedecommentaire"/>
        </w:rPr>
        <w:commentReference w:id="41"/>
      </w:r>
      <w:r>
        <w:rPr>
          <w:rFonts w:ascii="Trebuchet MS" w:hAnsi="Trebuchet MS" w:cs="OpenSans"/>
          <w:sz w:val="18"/>
          <w:szCs w:val="18"/>
        </w:rPr>
        <w:t xml:space="preserve">lots : </w:t>
      </w:r>
      <w:r>
        <w:rPr>
          <w:rFonts w:ascii="Trebuchet MS" w:hAnsi="Trebuchet MS" w:cs="OpenSans-Light"/>
          <w:color w:val="000000" w:themeColor="text1"/>
          <w:sz w:val="18"/>
          <w:szCs w:val="18"/>
          <w:highlight w:val="cyan"/>
        </w:rPr>
        <w:t>□</w:t>
      </w:r>
      <w:r>
        <w:rPr>
          <w:rFonts w:ascii="Trebuchet MS" w:hAnsi="Trebuchet MS" w:cs="OpenSans-Light"/>
          <w:color w:val="000000" w:themeColor="text1"/>
          <w:sz w:val="18"/>
          <w:szCs w:val="18"/>
        </w:rPr>
        <w:t xml:space="preserve"> </w:t>
      </w:r>
      <w:r>
        <w:rPr>
          <w:rFonts w:ascii="Trebuchet MS" w:hAnsi="Trebuchet MS" w:cs="OpenSans"/>
          <w:color w:val="000000" w:themeColor="text1"/>
          <w:sz w:val="18"/>
          <w:szCs w:val="18"/>
        </w:rPr>
        <w:t>Le soumissionnaire doit soumettre une offre pour tous les lots</w:t>
      </w:r>
    </w:p>
    <w:p w14:paraId="74791F46" w14:textId="77777777" w:rsidR="0099075D" w:rsidRDefault="0099075D">
      <w:pPr>
        <w:autoSpaceDE w:val="0"/>
        <w:autoSpaceDN w:val="0"/>
        <w:adjustRightInd w:val="0"/>
        <w:spacing w:after="0" w:line="240" w:lineRule="auto"/>
        <w:rPr>
          <w:rFonts w:ascii="Trebuchet MS" w:hAnsi="Trebuchet MS" w:cs="OpenSans-Semibold"/>
          <w:color w:val="000000"/>
          <w:sz w:val="18"/>
          <w:szCs w:val="18"/>
        </w:rPr>
      </w:pPr>
    </w:p>
    <w:p w14:paraId="65B1A4D5" w14:textId="77777777" w:rsidR="0099075D" w:rsidRDefault="00BC18B4">
      <w:pPr>
        <w:autoSpaceDE w:val="0"/>
        <w:autoSpaceDN w:val="0"/>
        <w:adjustRightInd w:val="0"/>
        <w:spacing w:after="0" w:line="240" w:lineRule="auto"/>
        <w:rPr>
          <w:rFonts w:ascii="Trebuchet MS" w:hAnsi="Trebuchet MS" w:cs="OpenSans-Light"/>
          <w:color w:val="000000"/>
          <w:sz w:val="20"/>
          <w:szCs w:val="20"/>
        </w:rPr>
      </w:pPr>
      <w:commentRangeStart w:id="42"/>
      <w:r>
        <w:rPr>
          <w:rFonts w:ascii="Trebuchet MS" w:hAnsi="Trebuchet MS" w:cs="OpenSans-Semibold"/>
          <w:color w:val="000000"/>
          <w:sz w:val="20"/>
          <w:szCs w:val="20"/>
        </w:rPr>
        <w:t>Renseignements complémentaires</w:t>
      </w:r>
      <w:commentRangeEnd w:id="42"/>
      <w:r>
        <w:rPr>
          <w:rStyle w:val="Marquedecommentaire"/>
        </w:rPr>
        <w:commentReference w:id="42"/>
      </w:r>
    </w:p>
    <w:p w14:paraId="6B0D6880" w14:textId="77777777" w:rsidR="0099075D" w:rsidRDefault="00BC18B4">
      <w:pPr>
        <w:autoSpaceDE w:val="0"/>
        <w:autoSpaceDN w:val="0"/>
        <w:adjustRightInd w:val="0"/>
        <w:spacing w:after="0" w:line="240" w:lineRule="auto"/>
        <w:rPr>
          <w:rFonts w:ascii="Trebuchet MS" w:hAnsi="Trebuchet MS" w:cs="OpenSans-Semibold"/>
          <w:sz w:val="18"/>
          <w:szCs w:val="18"/>
        </w:rPr>
      </w:pPr>
      <w:r>
        <w:rPr>
          <w:rFonts w:ascii="Trebuchet MS" w:hAnsi="Trebuchet MS" w:cs="OpenSans-Semibold"/>
          <w:sz w:val="18"/>
          <w:szCs w:val="18"/>
        </w:rPr>
        <w:t>Informations complémentaires (FR) :</w:t>
      </w:r>
    </w:p>
    <w:p w14:paraId="7C6EF0A1" w14:textId="77777777" w:rsidR="0099075D" w:rsidRDefault="00BC18B4">
      <w:pPr>
        <w:autoSpaceDE w:val="0"/>
        <w:autoSpaceDN w:val="0"/>
        <w:adjustRightInd w:val="0"/>
        <w:spacing w:after="0" w:line="240" w:lineRule="auto"/>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 xml:space="preserve">[1] La procédure se déroule en deux étapes : ETAPE 1) Sélection de </w:t>
      </w:r>
      <w:r>
        <w:rPr>
          <w:rFonts w:ascii="Trebuchet MS" w:hAnsi="Trebuchet MS" w:cs="OpenSans-Semibold"/>
          <w:color w:val="CC9900"/>
          <w:sz w:val="18"/>
          <w:szCs w:val="18"/>
        </w:rPr>
        <w:t xml:space="preserve">3 à 5 </w:t>
      </w:r>
      <w:r>
        <w:rPr>
          <w:rFonts w:ascii="Trebuchet MS" w:hAnsi="Trebuchet MS" w:cs="OpenSans-Semibold"/>
          <w:color w:val="4472C4" w:themeColor="accent5"/>
          <w:sz w:val="18"/>
          <w:szCs w:val="18"/>
        </w:rPr>
        <w:t>candidats sur base du dossier de demande de participation élaboré sur base du prescrit du présent avis de marché et de ses annexes « 1 » (sélection qualitative suivie d’une limitation du nombre de candidats retenus) : ces derniers sont invités à remettre offre ; ETAPE 2) Attribution du marché à un des soumissionnaires sur base des offres déposées et de leur défense orale, produites sur base du prescrit des annexes « 2 » du présent avis de marché : Cahier des charges et ses annexes. ______________________________________________________________________________________________________</w:t>
      </w:r>
    </w:p>
    <w:p w14:paraId="471253B0" w14:textId="77777777" w:rsidR="0099075D" w:rsidRDefault="00BC18B4">
      <w:pPr>
        <w:autoSpaceDE w:val="0"/>
        <w:autoSpaceDN w:val="0"/>
        <w:adjustRightInd w:val="0"/>
        <w:spacing w:after="0" w:line="240" w:lineRule="auto"/>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[2</w:t>
      </w:r>
      <w:proofErr w:type="gramStart"/>
      <w:r>
        <w:rPr>
          <w:rFonts w:ascii="Trebuchet MS" w:hAnsi="Trebuchet MS" w:cs="OpenSans-Semibold"/>
          <w:color w:val="4472C4" w:themeColor="accent5"/>
          <w:sz w:val="18"/>
          <w:szCs w:val="18"/>
        </w:rPr>
        <w:t>]  Le</w:t>
      </w:r>
      <w:proofErr w:type="gramEnd"/>
      <w:r>
        <w:rPr>
          <w:rFonts w:ascii="Trebuchet MS" w:hAnsi="Trebuchet MS" w:cs="OpenSans-Semibold"/>
          <w:color w:val="4472C4" w:themeColor="accent5"/>
          <w:sz w:val="18"/>
          <w:szCs w:val="18"/>
        </w:rPr>
        <w:t xml:space="preserve"> présent avis de marché est complété par les annexes suivantes : </w:t>
      </w:r>
    </w:p>
    <w:p w14:paraId="252162E0" w14:textId="77777777" w:rsidR="0099075D" w:rsidRDefault="00BC18B4">
      <w:pPr>
        <w:autoSpaceDE w:val="0"/>
        <w:autoSpaceDN w:val="0"/>
        <w:adjustRightInd w:val="0"/>
        <w:spacing w:after="0" w:line="240" w:lineRule="auto"/>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 Série d’Annexes « 1 », liées à l’ETAPE 1) : (1a) Guide de sélection et d’introduction des demandes de participation ; (1b) Formulaire Mission(s) preuve de l’expérience minimale.</w:t>
      </w:r>
      <w:r>
        <w:rPr>
          <w:rFonts w:ascii="Trebuchet MS" w:hAnsi="Trebuchet MS" w:cs="OpenSans-Semibold"/>
          <w:color w:val="CC9900"/>
          <w:sz w:val="18"/>
          <w:szCs w:val="18"/>
        </w:rPr>
        <w:t xml:space="preserve"> </w:t>
      </w:r>
      <w:commentRangeStart w:id="43"/>
      <w:r>
        <w:rPr>
          <w:rFonts w:ascii="Trebuchet MS" w:hAnsi="Trebuchet MS" w:cs="OpenSans-Semibold"/>
          <w:color w:val="CC9900"/>
          <w:sz w:val="18"/>
          <w:szCs w:val="18"/>
        </w:rPr>
        <w:t>(1c) Formulaire DUME – Aide au remplissage (fichier format .</w:t>
      </w:r>
      <w:proofErr w:type="spellStart"/>
      <w:r>
        <w:rPr>
          <w:rFonts w:ascii="Trebuchet MS" w:hAnsi="Trebuchet MS" w:cs="OpenSans-Semibold"/>
          <w:color w:val="CC9900"/>
          <w:sz w:val="18"/>
          <w:szCs w:val="18"/>
        </w:rPr>
        <w:t>pdf</w:t>
      </w:r>
      <w:proofErr w:type="spellEnd"/>
      <w:proofErr w:type="gramStart"/>
      <w:r>
        <w:rPr>
          <w:rFonts w:ascii="Trebuchet MS" w:hAnsi="Trebuchet MS" w:cs="OpenSans-Semibold"/>
          <w:color w:val="CC9900"/>
          <w:sz w:val="18"/>
          <w:szCs w:val="18"/>
        </w:rPr>
        <w:t>);</w:t>
      </w:r>
      <w:proofErr w:type="gramEnd"/>
      <w:r>
        <w:rPr>
          <w:rFonts w:ascii="Trebuchet MS" w:hAnsi="Trebuchet MS" w:cs="OpenSans-Semibold"/>
          <w:color w:val="CC9900"/>
          <w:sz w:val="18"/>
          <w:szCs w:val="18"/>
        </w:rPr>
        <w:t xml:space="preserve"> (1d) Formulaire DUME (fichier format .xml)) : Attention ce fichier .xml ne peut être ouvert que via la plateforme DUME: https://uea.publicprocurement.be/filter?lang=fr. Là, créez votre réponse DUME en suivant les recommandations reprises à l'annexe 1c de l'avis de marché.</w:t>
      </w:r>
      <w:commentRangeEnd w:id="43"/>
      <w:r>
        <w:rPr>
          <w:rStyle w:val="Marquedecommentaire"/>
          <w:sz w:val="18"/>
          <w:szCs w:val="18"/>
        </w:rPr>
        <w:commentReference w:id="43"/>
      </w:r>
    </w:p>
    <w:p w14:paraId="0CDB0059" w14:textId="77777777" w:rsidR="0099075D" w:rsidRDefault="00BC18B4">
      <w:pPr>
        <w:autoSpaceDE w:val="0"/>
        <w:autoSpaceDN w:val="0"/>
        <w:adjustRightInd w:val="0"/>
        <w:spacing w:after="0" w:line="240" w:lineRule="auto"/>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 Séries d’Annexes « 2 », liées à l’ETAPE 2) : Cahier des charges et ses propres annexes. ______________________________________________________________________________________________________</w:t>
      </w:r>
    </w:p>
    <w:p w14:paraId="48A9090F" w14:textId="77777777" w:rsidR="0099075D" w:rsidRDefault="00BC18B4">
      <w:pPr>
        <w:autoSpaceDE w:val="0"/>
        <w:autoSpaceDN w:val="0"/>
        <w:adjustRightInd w:val="0"/>
        <w:spacing w:after="0" w:line="240" w:lineRule="auto"/>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 xml:space="preserve">[3] A la présente étape de sélection, un forum sur la plateforme e-Procurement est prévu pour l’échange de questions-réponses. Afin de garantir une finalisation sereine des dossiers de demande de participation, ce forum sera fermé (plus de possibilité d’envoyer des questions) </w:t>
      </w:r>
      <w:commentRangeStart w:id="44"/>
      <w:r>
        <w:rPr>
          <w:rFonts w:ascii="Trebuchet MS" w:hAnsi="Trebuchet MS" w:cs="OpenSans-Semibold"/>
          <w:color w:val="4472C4" w:themeColor="accent5"/>
          <w:sz w:val="18"/>
          <w:szCs w:val="18"/>
        </w:rPr>
        <w:t xml:space="preserve">5 jours </w:t>
      </w:r>
      <w:commentRangeEnd w:id="44"/>
      <w:r>
        <w:rPr>
          <w:rStyle w:val="Marquedecommentaire"/>
          <w:sz w:val="18"/>
          <w:szCs w:val="18"/>
        </w:rPr>
        <w:commentReference w:id="44"/>
      </w:r>
      <w:r>
        <w:rPr>
          <w:rFonts w:ascii="Trebuchet MS" w:hAnsi="Trebuchet MS" w:cs="OpenSans-Semibold"/>
          <w:color w:val="4472C4" w:themeColor="accent5"/>
          <w:sz w:val="18"/>
          <w:szCs w:val="18"/>
        </w:rPr>
        <w:t>ouvrables avant la date limite de remise. Afin d’optimiser le traitement des questions et en vue d’assurer un traitement équitable des candidats, aucune information ne sera donnée en dehors de ce canal.</w:t>
      </w:r>
    </w:p>
    <w:p w14:paraId="17CD5D2B" w14:textId="77777777" w:rsidR="0099075D" w:rsidRDefault="00BC18B4">
      <w:pPr>
        <w:autoSpaceDE w:val="0"/>
        <w:autoSpaceDN w:val="0"/>
        <w:adjustRightInd w:val="0"/>
        <w:spacing w:after="0" w:line="240" w:lineRule="auto"/>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______________________________________________________________________________________________________</w:t>
      </w:r>
    </w:p>
    <w:p w14:paraId="3C7BF07F" w14:textId="77777777" w:rsidR="0099075D" w:rsidRDefault="00BC18B4">
      <w:pPr>
        <w:autoSpaceDE w:val="0"/>
        <w:autoSpaceDN w:val="0"/>
        <w:adjustRightInd w:val="0"/>
        <w:spacing w:after="0" w:line="240" w:lineRule="auto"/>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[4]</w:t>
      </w:r>
      <w:r>
        <w:rPr>
          <w:rFonts w:ascii="Trebuchet MS" w:hAnsi="Trebuchet MS" w:cs="OpenSans-Semibold"/>
          <w:color w:val="CC9900"/>
          <w:sz w:val="18"/>
          <w:szCs w:val="18"/>
        </w:rPr>
        <w:t xml:space="preserve"> </w:t>
      </w:r>
      <w:commentRangeStart w:id="45"/>
      <w:commentRangeStart w:id="46"/>
      <w:r>
        <w:rPr>
          <w:rFonts w:ascii="Trebuchet MS" w:hAnsi="Trebuchet MS" w:cs="OpenSans-Semibold"/>
          <w:color w:val="4472C4" w:themeColor="accent5"/>
          <w:sz w:val="18"/>
          <w:szCs w:val="18"/>
        </w:rPr>
        <w:t xml:space="preserve">Pour visiter les lieux, l’accès est organisé aux dates suivantes : le </w:t>
      </w:r>
      <w:r>
        <w:rPr>
          <w:rFonts w:ascii="Trebuchet MS" w:hAnsi="Trebuchet MS" w:cs="OpenSans-Semibold"/>
          <w:color w:val="CC9900"/>
          <w:sz w:val="18"/>
          <w:szCs w:val="18"/>
        </w:rPr>
        <w:t>XX/XX/XX</w:t>
      </w:r>
      <w:r>
        <w:rPr>
          <w:rFonts w:ascii="Trebuchet MS" w:hAnsi="Trebuchet MS" w:cs="OpenSans-Semibold"/>
          <w:color w:val="4472C4" w:themeColor="accent5"/>
          <w:sz w:val="18"/>
          <w:szCs w:val="18"/>
        </w:rPr>
        <w:t xml:space="preserve"> et le </w:t>
      </w:r>
      <w:r>
        <w:rPr>
          <w:rFonts w:ascii="Trebuchet MS" w:hAnsi="Trebuchet MS" w:cs="OpenSans-Semibold"/>
          <w:color w:val="CC9900"/>
          <w:sz w:val="18"/>
          <w:szCs w:val="18"/>
        </w:rPr>
        <w:t>XX/XX/XX</w:t>
      </w:r>
      <w:r>
        <w:rPr>
          <w:rFonts w:ascii="Trebuchet MS" w:hAnsi="Trebuchet MS" w:cs="OpenSans-Semibold"/>
          <w:color w:val="4472C4" w:themeColor="accent5"/>
          <w:sz w:val="18"/>
          <w:szCs w:val="18"/>
        </w:rPr>
        <w:t xml:space="preserve"> entre </w:t>
      </w:r>
      <w:proofErr w:type="spellStart"/>
      <w:r>
        <w:rPr>
          <w:rFonts w:ascii="Trebuchet MS" w:hAnsi="Trebuchet MS" w:cs="OpenSans-Semibold"/>
          <w:color w:val="CC9900"/>
          <w:sz w:val="18"/>
          <w:szCs w:val="18"/>
        </w:rPr>
        <w:t>XX</w:t>
      </w:r>
      <w:r>
        <w:rPr>
          <w:rFonts w:ascii="Trebuchet MS" w:hAnsi="Trebuchet MS" w:cs="OpenSans-Semibold"/>
          <w:color w:val="4472C4" w:themeColor="accent5"/>
          <w:sz w:val="18"/>
          <w:szCs w:val="18"/>
        </w:rPr>
        <w:t>h</w:t>
      </w:r>
      <w:proofErr w:type="spellEnd"/>
      <w:r>
        <w:rPr>
          <w:rFonts w:ascii="Trebuchet MS" w:hAnsi="Trebuchet MS" w:cs="OpenSans-Semibold"/>
          <w:color w:val="4472C4" w:themeColor="accent5"/>
          <w:sz w:val="18"/>
          <w:szCs w:val="18"/>
        </w:rPr>
        <w:t xml:space="preserve"> et </w:t>
      </w:r>
      <w:proofErr w:type="spellStart"/>
      <w:r>
        <w:rPr>
          <w:rFonts w:ascii="Trebuchet MS" w:hAnsi="Trebuchet MS" w:cs="OpenSans-Semibold"/>
          <w:color w:val="CC9900"/>
          <w:sz w:val="18"/>
          <w:szCs w:val="18"/>
        </w:rPr>
        <w:t>XX</w:t>
      </w:r>
      <w:r>
        <w:rPr>
          <w:rFonts w:ascii="Trebuchet MS" w:hAnsi="Trebuchet MS" w:cs="OpenSans-Semibold"/>
          <w:color w:val="4472C4" w:themeColor="accent5"/>
          <w:sz w:val="18"/>
          <w:szCs w:val="18"/>
        </w:rPr>
        <w:t>h</w:t>
      </w:r>
      <w:proofErr w:type="spellEnd"/>
      <w:r>
        <w:rPr>
          <w:rFonts w:ascii="Trebuchet MS" w:hAnsi="Trebuchet MS" w:cs="OpenSans-Semibold"/>
          <w:color w:val="4472C4" w:themeColor="accent5"/>
          <w:sz w:val="18"/>
          <w:szCs w:val="18"/>
        </w:rPr>
        <w:t>. Aucune confirmation ou prise de rendez-vous n'est requise. Cette visite est facultative. Il ne sera répondu à aucune question lors de ces visites. Une séance de questions-réponses sera organisée pour les soumissionnaires après la sélection qualitative.</w:t>
      </w:r>
      <w:commentRangeEnd w:id="45"/>
      <w:r>
        <w:rPr>
          <w:rStyle w:val="Marquedecommentaire"/>
          <w:sz w:val="18"/>
          <w:szCs w:val="18"/>
        </w:rPr>
        <w:commentReference w:id="45"/>
      </w:r>
      <w:r>
        <w:rPr>
          <w:rFonts w:ascii="Trebuchet MS" w:hAnsi="Trebuchet MS" w:cs="OpenSans-Semibold"/>
          <w:color w:val="4472C4" w:themeColor="accent5"/>
          <w:sz w:val="18"/>
          <w:szCs w:val="18"/>
        </w:rPr>
        <w:t xml:space="preserve"> </w:t>
      </w:r>
      <w:commentRangeEnd w:id="46"/>
      <w:r>
        <w:rPr>
          <w:rStyle w:val="Marquedecommentaire"/>
        </w:rPr>
        <w:commentReference w:id="46"/>
      </w:r>
    </w:p>
    <w:p w14:paraId="79C6029D" w14:textId="77777777" w:rsidR="0099075D" w:rsidRDefault="00BC18B4">
      <w:pPr>
        <w:autoSpaceDE w:val="0"/>
        <w:autoSpaceDN w:val="0"/>
        <w:adjustRightInd w:val="0"/>
        <w:spacing w:after="0" w:line="240" w:lineRule="auto"/>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_____________________________________________________________________________________________________</w:t>
      </w:r>
    </w:p>
    <w:p w14:paraId="3C5F3001" w14:textId="77777777" w:rsidR="0099075D" w:rsidRDefault="00BC18B4">
      <w:pPr>
        <w:autoSpaceDE w:val="0"/>
        <w:autoSpaceDN w:val="0"/>
        <w:adjustRightInd w:val="0"/>
        <w:spacing w:after="0" w:line="240" w:lineRule="auto"/>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[5] A l’étape ultérieure (attribution), les offres seront constituées</w:t>
      </w:r>
      <w:r>
        <w:rPr>
          <w:rFonts w:ascii="Trebuchet MS" w:hAnsi="Trebuchet MS" w:cs="OpenSans-Semibold"/>
          <w:color w:val="CC9900"/>
          <w:sz w:val="18"/>
          <w:szCs w:val="18"/>
        </w:rPr>
        <w:t xml:space="preserve"> </w:t>
      </w:r>
      <w:commentRangeStart w:id="47"/>
      <w:r>
        <w:rPr>
          <w:rFonts w:ascii="Trebuchet MS" w:hAnsi="Trebuchet MS" w:cs="OpenSans-Semibold"/>
          <w:color w:val="CC9900"/>
          <w:sz w:val="18"/>
          <w:szCs w:val="18"/>
        </w:rPr>
        <w:t>d'une première approche technique et conceptuelle du projet objet du marché</w:t>
      </w:r>
      <w:commentRangeEnd w:id="47"/>
      <w:r>
        <w:rPr>
          <w:rStyle w:val="Marquedecommentaire"/>
        </w:rPr>
        <w:commentReference w:id="47"/>
      </w:r>
      <w:r>
        <w:rPr>
          <w:rFonts w:ascii="Trebuchet MS" w:hAnsi="Trebuchet MS" w:cs="OpenSans-Semibold"/>
          <w:color w:val="CC9900"/>
          <w:sz w:val="18"/>
          <w:szCs w:val="18"/>
        </w:rPr>
        <w:t xml:space="preserve">. </w:t>
      </w:r>
      <w:r>
        <w:rPr>
          <w:rFonts w:ascii="Trebuchet MS" w:hAnsi="Trebuchet MS" w:cs="OpenSans-Semibold"/>
          <w:color w:val="4472C4" w:themeColor="accent5"/>
          <w:sz w:val="18"/>
          <w:szCs w:val="18"/>
        </w:rPr>
        <w:t xml:space="preserve">Chaque soumissionnaire ayant remis une offre complète et régulière conformément au Cahier des charges et l'ayant défendue devant le Jury recevra un dédommagement forfaitaire de </w:t>
      </w:r>
      <w:commentRangeStart w:id="48"/>
      <w:r>
        <w:rPr>
          <w:rFonts w:ascii="Trebuchet MS" w:hAnsi="Trebuchet MS" w:cs="OpenSans-Semibold"/>
          <w:color w:val="CC9900"/>
          <w:sz w:val="18"/>
          <w:szCs w:val="18"/>
        </w:rPr>
        <w:t>X.000</w:t>
      </w:r>
      <w:r>
        <w:rPr>
          <w:rFonts w:ascii="Trebuchet MS" w:hAnsi="Trebuchet MS" w:cs="OpenSans-Semibold"/>
          <w:color w:val="4472C4" w:themeColor="accent5"/>
          <w:sz w:val="18"/>
          <w:szCs w:val="18"/>
        </w:rPr>
        <w:t xml:space="preserve"> </w:t>
      </w:r>
      <w:commentRangeEnd w:id="48"/>
      <w:r>
        <w:rPr>
          <w:rStyle w:val="Marquedecommentaire"/>
          <w:sz w:val="18"/>
          <w:szCs w:val="18"/>
        </w:rPr>
        <w:commentReference w:id="48"/>
      </w:r>
      <w:r>
        <w:rPr>
          <w:rFonts w:ascii="Trebuchet MS" w:hAnsi="Trebuchet MS" w:cs="OpenSans-Semibold"/>
          <w:color w:val="4472C4" w:themeColor="accent5"/>
          <w:sz w:val="18"/>
          <w:szCs w:val="18"/>
        </w:rPr>
        <w:t xml:space="preserve">EUR. S'agissant d'un dédommagement, il n'y a pas d'application de la TVA. Pour l'adjudicataire du présent marché, cette somme sera également versée mais ensuite déduite de la première facture qui suit le démarrage des études. La TVA sera alors comptée en sus. </w:t>
      </w:r>
    </w:p>
    <w:p w14:paraId="2AC170A7" w14:textId="77777777" w:rsidR="0099075D" w:rsidRDefault="00BC18B4">
      <w:pPr>
        <w:autoSpaceDE w:val="0"/>
        <w:autoSpaceDN w:val="0"/>
        <w:adjustRightInd w:val="0"/>
        <w:spacing w:after="0" w:line="240" w:lineRule="auto"/>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_____________________________________________________________________________________________________</w:t>
      </w:r>
    </w:p>
    <w:p w14:paraId="5A0B8BC9" w14:textId="77777777" w:rsidR="0099075D" w:rsidRDefault="00BC18B4">
      <w:pPr>
        <w:autoSpaceDE w:val="0"/>
        <w:autoSpaceDN w:val="0"/>
        <w:adjustRightInd w:val="0"/>
        <w:spacing w:after="0" w:line="240" w:lineRule="auto"/>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 xml:space="preserve"> [6] L’adjudicateur sera assisté dans le choix par un comité de sélection (voir annexe 1a) puis par un jury (voir annexe 2a) dont les compositions sont décrites dans les documents du marché.</w:t>
      </w:r>
    </w:p>
    <w:p w14:paraId="07FE850D" w14:textId="77777777" w:rsidR="0099075D" w:rsidRDefault="00BC18B4">
      <w:pPr>
        <w:autoSpaceDE w:val="0"/>
        <w:autoSpaceDN w:val="0"/>
        <w:adjustRightInd w:val="0"/>
        <w:spacing w:after="0" w:line="240" w:lineRule="auto"/>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_____________________________________________________________________________________________________</w:t>
      </w:r>
    </w:p>
    <w:p w14:paraId="4A42EDD5" w14:textId="77777777" w:rsidR="0099075D" w:rsidRDefault="00BC18B4">
      <w:pPr>
        <w:autoSpaceDE w:val="0"/>
        <w:autoSpaceDN w:val="0"/>
        <w:adjustRightInd w:val="0"/>
        <w:spacing w:after="0" w:line="240" w:lineRule="auto"/>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 xml:space="preserve"> [7] La durée du marché est inconnue à ce stade. Sa durée peut en effet être impactée par divers facteurs externes (autorisations, procédures, …) et est directement dépendante de la durée des travaux. Le marché prend fin, au plus tard, à la réception définitive des travaux.</w:t>
      </w:r>
    </w:p>
    <w:p w14:paraId="04AAE15E" w14:textId="77777777" w:rsidR="0099075D" w:rsidRDefault="0099075D">
      <w:pPr>
        <w:autoSpaceDE w:val="0"/>
        <w:autoSpaceDN w:val="0"/>
        <w:adjustRightInd w:val="0"/>
        <w:spacing w:after="0" w:line="240" w:lineRule="auto"/>
        <w:rPr>
          <w:rFonts w:ascii="Trebuchet MS" w:hAnsi="Trebuchet MS" w:cs="OpenSansLight-Italic"/>
          <w:iCs/>
          <w:color w:val="000000"/>
          <w:sz w:val="18"/>
          <w:szCs w:val="18"/>
        </w:rPr>
      </w:pPr>
    </w:p>
    <w:p w14:paraId="2A949696"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rPr>
      </w:pPr>
      <w:r>
        <w:rPr>
          <w:rFonts w:ascii="Trebuchet MS" w:hAnsi="Trebuchet MS" w:cs="OpenSansLight-Italic"/>
          <w:iCs/>
          <w:sz w:val="44"/>
          <w:szCs w:val="44"/>
        </w:rPr>
        <w:sym w:font="Wingdings" w:char="F090"/>
      </w:r>
      <w:r>
        <w:rPr>
          <w:rFonts w:ascii="Trebuchet MS" w:hAnsi="Trebuchet MS" w:cs="OpenSans-Semibold"/>
          <w:color w:val="000000"/>
          <w:sz w:val="26"/>
          <w:szCs w:val="26"/>
        </w:rPr>
        <w:t xml:space="preserve"> : </w:t>
      </w:r>
      <w:commentRangeStart w:id="49"/>
      <w:r>
        <w:rPr>
          <w:rFonts w:ascii="Trebuchet MS" w:hAnsi="Trebuchet MS" w:cs="OpenSans-Semibold"/>
          <w:color w:val="000000"/>
          <w:sz w:val="26"/>
          <w:szCs w:val="26"/>
        </w:rPr>
        <w:t>Lots</w:t>
      </w:r>
      <w:commentRangeEnd w:id="49"/>
      <w:r>
        <w:rPr>
          <w:rStyle w:val="Marquedecommentaire"/>
        </w:rPr>
        <w:commentReference w:id="49"/>
      </w:r>
    </w:p>
    <w:p w14:paraId="2161BE41" w14:textId="77777777" w:rsidR="0099075D" w:rsidRDefault="0099075D">
      <w:pPr>
        <w:autoSpaceDE w:val="0"/>
        <w:autoSpaceDN w:val="0"/>
        <w:adjustRightInd w:val="0"/>
        <w:spacing w:after="0" w:line="240" w:lineRule="auto"/>
        <w:rPr>
          <w:rFonts w:ascii="Trebuchet MS" w:hAnsi="Trebuchet MS" w:cs="OpenSans-Semibold"/>
          <w:color w:val="000000"/>
          <w:sz w:val="18"/>
          <w:szCs w:val="18"/>
        </w:rPr>
      </w:pPr>
    </w:p>
    <w:p w14:paraId="3DCC7B36" w14:textId="77777777" w:rsidR="0099075D" w:rsidRDefault="00BC18B4">
      <w:pPr>
        <w:autoSpaceDE w:val="0"/>
        <w:autoSpaceDN w:val="0"/>
        <w:adjustRightInd w:val="0"/>
        <w:spacing w:after="0" w:line="240" w:lineRule="auto"/>
        <w:rPr>
          <w:rFonts w:ascii="Trebuchet MS" w:hAnsi="Trebuchet MS" w:cs="OpenSans-Semibold"/>
          <w:color w:val="70AD47" w:themeColor="accent6"/>
          <w:sz w:val="24"/>
          <w:szCs w:val="24"/>
        </w:rPr>
      </w:pPr>
      <w:r>
        <w:rPr>
          <w:rFonts w:ascii="Trebuchet MS" w:hAnsi="Trebuchet MS" w:cs="OpenSans-Semibold"/>
          <w:color w:val="000000"/>
          <w:sz w:val="24"/>
          <w:szCs w:val="24"/>
        </w:rPr>
        <w:t xml:space="preserve">Lot-0001 : </w:t>
      </w:r>
      <w:proofErr w:type="spellStart"/>
      <w:r>
        <w:rPr>
          <w:rFonts w:ascii="Trebuchet MS" w:hAnsi="Trebuchet MS" w:cs="OpenSansLight-Italic"/>
          <w:iCs/>
          <w:color w:val="70AD47" w:themeColor="accent6"/>
          <w:sz w:val="24"/>
          <w:szCs w:val="24"/>
        </w:rPr>
        <w:t>xxxxxxxxxxxx</w:t>
      </w:r>
      <w:proofErr w:type="spellEnd"/>
      <w:r>
        <w:rPr>
          <w:rFonts w:ascii="Trebuchet MS" w:hAnsi="Trebuchet MS" w:cs="OpenSans-Semibold"/>
          <w:color w:val="70AD47" w:themeColor="accent6"/>
          <w:sz w:val="24"/>
          <w:szCs w:val="24"/>
        </w:rPr>
        <w:t xml:space="preserve"> </w:t>
      </w:r>
    </w:p>
    <w:p w14:paraId="689F97EA" w14:textId="77777777" w:rsidR="0099075D" w:rsidRDefault="00BC18B4">
      <w:pPr>
        <w:autoSpaceDE w:val="0"/>
        <w:autoSpaceDN w:val="0"/>
        <w:adjustRightInd w:val="0"/>
        <w:spacing w:after="0" w:line="240" w:lineRule="auto"/>
        <w:rPr>
          <w:rFonts w:ascii="Trebuchet MS" w:hAnsi="Trebuchet MS" w:cs="OpenSans-Semibold"/>
          <w:color w:val="70AD47" w:themeColor="accent6"/>
          <w:sz w:val="24"/>
          <w:szCs w:val="24"/>
        </w:rPr>
      </w:pPr>
      <w:r>
        <w:rPr>
          <w:noProof/>
          <w:color w:val="FF00FF"/>
          <w:sz w:val="20"/>
          <w:szCs w:val="20"/>
          <w:lang w:val="nl-BE" w:eastAsia="nl-BE"/>
        </w:rPr>
        <w:drawing>
          <wp:anchor distT="0" distB="0" distL="114300" distR="114300" simplePos="0" relativeHeight="251665408" behindDoc="1" locked="0" layoutInCell="1" allowOverlap="1" wp14:anchorId="5D131B98" wp14:editId="41166BF0">
            <wp:simplePos x="0" y="0"/>
            <wp:positionH relativeFrom="column">
              <wp:posOffset>121158</wp:posOffset>
            </wp:positionH>
            <wp:positionV relativeFrom="paragraph">
              <wp:posOffset>125120</wp:posOffset>
            </wp:positionV>
            <wp:extent cx="301924" cy="261775"/>
            <wp:effectExtent l="0" t="0" r="3175" b="5080"/>
            <wp:wrapNone/>
            <wp:docPr id="12" name="Image 12" descr="U:\Architecture\4. Marchés d'architecture\Guide pratique\08 Amendements\202402_AdMnvelleStruct\R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chitecture\4. Marchés d'architecture\Guide pratique\08 Amendements\202402_AdMnvelleStruct\Rol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1924" cy="261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93C8EB" w14:textId="77777777" w:rsidR="0099075D" w:rsidRDefault="00BC18B4">
      <w:pPr>
        <w:autoSpaceDE w:val="0"/>
        <w:autoSpaceDN w:val="0"/>
        <w:adjustRightInd w:val="0"/>
        <w:spacing w:after="0" w:line="240" w:lineRule="auto"/>
        <w:ind w:firstLine="708"/>
        <w:rPr>
          <w:rFonts w:ascii="Trebuchet MS" w:hAnsi="Trebuchet MS" w:cs="OpenSansLight-Italic"/>
          <w:iCs/>
          <w:color w:val="FF00FF"/>
          <w:sz w:val="18"/>
          <w:szCs w:val="18"/>
        </w:rPr>
      </w:pPr>
      <w:r>
        <w:rPr>
          <w:rFonts w:ascii="Trebuchet MS" w:hAnsi="Trebuchet MS" w:cs="OpenSansLight-Italic"/>
          <w:iCs/>
          <w:color w:val="FF00FF"/>
          <w:sz w:val="18"/>
          <w:szCs w:val="18"/>
        </w:rPr>
        <w:t>Déroulez l’onglet.</w:t>
      </w:r>
    </w:p>
    <w:p w14:paraId="398FC234" w14:textId="77777777" w:rsidR="0099075D" w:rsidRDefault="0099075D">
      <w:pPr>
        <w:autoSpaceDE w:val="0"/>
        <w:autoSpaceDN w:val="0"/>
        <w:adjustRightInd w:val="0"/>
        <w:spacing w:after="0" w:line="240" w:lineRule="auto"/>
        <w:rPr>
          <w:rFonts w:ascii="Trebuchet MS" w:hAnsi="Trebuchet MS" w:cs="OpenSans-Semibold"/>
          <w:color w:val="70AD47" w:themeColor="accent6"/>
          <w:sz w:val="24"/>
          <w:szCs w:val="24"/>
        </w:rPr>
      </w:pPr>
    </w:p>
    <w:p w14:paraId="5B1A0EC5" w14:textId="77777777" w:rsidR="0099075D" w:rsidRDefault="00BC18B4">
      <w:pPr>
        <w:autoSpaceDE w:val="0"/>
        <w:autoSpaceDN w:val="0"/>
        <w:adjustRightInd w:val="0"/>
        <w:spacing w:after="0" w:line="240" w:lineRule="auto"/>
        <w:rPr>
          <w:rFonts w:ascii="Trebuchet MS" w:hAnsi="Trebuchet MS" w:cs="OpenSans-Semibold"/>
          <w:sz w:val="24"/>
          <w:szCs w:val="24"/>
        </w:rPr>
      </w:pPr>
      <w:r>
        <w:rPr>
          <w:rFonts w:ascii="Trebuchet MS" w:hAnsi="Trebuchet MS" w:cs="OpenSans-Semibold"/>
          <w:sz w:val="24"/>
          <w:szCs w:val="24"/>
        </w:rPr>
        <w:t>Procédure d’appel d’offres</w:t>
      </w:r>
    </w:p>
    <w:p w14:paraId="11B57928" w14:textId="77777777" w:rsidR="0099075D" w:rsidRDefault="00BC18B4">
      <w:pPr>
        <w:autoSpaceDE w:val="0"/>
        <w:autoSpaceDN w:val="0"/>
        <w:adjustRightInd w:val="0"/>
        <w:spacing w:after="0" w:line="240" w:lineRule="auto"/>
        <w:rPr>
          <w:rFonts w:ascii="Trebuchet MS" w:hAnsi="Trebuchet MS" w:cs="OpenSansLight-Italic"/>
          <w:iCs/>
          <w:color w:val="000000"/>
        </w:rPr>
      </w:pPr>
      <w:commentRangeStart w:id="50"/>
      <w:r>
        <w:rPr>
          <w:rFonts w:ascii="Trebuchet MS" w:hAnsi="Trebuchet MS" w:cs="OpenSansLight-Italic"/>
          <w:iCs/>
          <w:color w:val="000000"/>
          <w:sz w:val="20"/>
          <w:szCs w:val="20"/>
        </w:rPr>
        <w:t>Planification antérieure</w:t>
      </w:r>
      <w:r>
        <w:rPr>
          <w:rFonts w:ascii="Trebuchet MS" w:hAnsi="Trebuchet MS" w:cs="OpenSansLight-Italic"/>
          <w:iCs/>
          <w:color w:val="000000"/>
        </w:rPr>
        <w:t xml:space="preserve"> : </w:t>
      </w:r>
    </w:p>
    <w:p w14:paraId="79F5A1FC" w14:textId="77777777" w:rsidR="0099075D" w:rsidRDefault="00BC18B4">
      <w:pPr>
        <w:autoSpaceDE w:val="0"/>
        <w:autoSpaceDN w:val="0"/>
        <w:adjustRightInd w:val="0"/>
        <w:spacing w:after="0" w:line="240" w:lineRule="auto"/>
        <w:rPr>
          <w:rFonts w:ascii="Trebuchet MS" w:hAnsi="Trebuchet MS" w:cs="OpenSansLight-Italic"/>
          <w:iCs/>
          <w:color w:val="000000"/>
          <w:sz w:val="18"/>
          <w:szCs w:val="18"/>
          <w:vertAlign w:val="superscript"/>
        </w:rPr>
      </w:pPr>
      <w:r>
        <w:rPr>
          <w:rFonts w:ascii="Trebuchet MS" w:hAnsi="Trebuchet MS" w:cs="OpenSansLight-Italic"/>
          <w:iCs/>
          <w:color w:val="000000"/>
          <w:sz w:val="18"/>
          <w:szCs w:val="18"/>
        </w:rPr>
        <w:t xml:space="preserve">Planification antérieure (1) : </w:t>
      </w:r>
      <w:r>
        <w:rPr>
          <w:rFonts w:ascii="Trebuchet MS" w:hAnsi="Trebuchet MS" w:cs="OpenSansLight-Italic"/>
          <w:iCs/>
          <w:color w:val="FF00FF"/>
          <w:sz w:val="18"/>
          <w:szCs w:val="18"/>
        </w:rPr>
        <w:t>&gt; + ajouter un élément</w:t>
      </w:r>
    </w:p>
    <w:p w14:paraId="5F543210" w14:textId="77777777" w:rsidR="0099075D" w:rsidRDefault="00BC18B4">
      <w:pPr>
        <w:autoSpaceDE w:val="0"/>
        <w:autoSpaceDN w:val="0"/>
        <w:adjustRightInd w:val="0"/>
        <w:spacing w:after="0" w:line="240" w:lineRule="auto"/>
        <w:rPr>
          <w:rFonts w:ascii="Trebuchet MS" w:hAnsi="Trebuchet MS" w:cs="OpenSansLight-Italic"/>
          <w:iCs/>
          <w:color w:val="70AD47" w:themeColor="accent6"/>
          <w:sz w:val="18"/>
          <w:szCs w:val="18"/>
        </w:rPr>
      </w:pPr>
      <w:r>
        <w:rPr>
          <w:rFonts w:ascii="Trebuchet MS" w:hAnsi="Trebuchet MS" w:cs="OpenSansLight-Italic"/>
          <w:iCs/>
          <w:color w:val="000000"/>
          <w:sz w:val="18"/>
          <w:szCs w:val="18"/>
        </w:rPr>
        <w:t xml:space="preserve">Identification de l’avis antérieur : </w:t>
      </w:r>
      <w:proofErr w:type="spellStart"/>
      <w:r>
        <w:rPr>
          <w:rFonts w:ascii="Trebuchet MS" w:hAnsi="Trebuchet MS" w:cs="OpenSansLight-Italic"/>
          <w:iCs/>
          <w:color w:val="CC9900"/>
          <w:sz w:val="18"/>
          <w:szCs w:val="18"/>
        </w:rPr>
        <w:t>xxxxxxxxxxxx</w:t>
      </w:r>
      <w:proofErr w:type="spellEnd"/>
    </w:p>
    <w:p w14:paraId="3C1170D8" w14:textId="77777777" w:rsidR="0099075D" w:rsidRDefault="00BC18B4">
      <w:pPr>
        <w:autoSpaceDE w:val="0"/>
        <w:autoSpaceDN w:val="0"/>
        <w:adjustRightInd w:val="0"/>
        <w:spacing w:after="0" w:line="240" w:lineRule="auto"/>
        <w:rPr>
          <w:rFonts w:ascii="Trebuchet MS" w:hAnsi="Trebuchet MS" w:cs="OpenSans-Semibold"/>
          <w:sz w:val="18"/>
          <w:szCs w:val="14"/>
        </w:rPr>
      </w:pPr>
      <w:r>
        <w:rPr>
          <w:rFonts w:ascii="Trebuchet MS" w:hAnsi="Trebuchet MS" w:cs="OpenSans-Semibold"/>
          <w:sz w:val="18"/>
          <w:szCs w:val="18"/>
        </w:rPr>
        <w:t xml:space="preserve">Identifiant de la partie de l’avis antérieur : </w:t>
      </w:r>
      <w:proofErr w:type="spellStart"/>
      <w:r>
        <w:rPr>
          <w:rFonts w:ascii="Trebuchet MS" w:hAnsi="Trebuchet MS" w:cs="OpenSansLight-Italic"/>
          <w:iCs/>
          <w:color w:val="CC9900"/>
          <w:sz w:val="18"/>
          <w:szCs w:val="18"/>
        </w:rPr>
        <w:t>xxxxxxxxxxxx</w:t>
      </w:r>
      <w:commentRangeEnd w:id="50"/>
      <w:proofErr w:type="spellEnd"/>
      <w:r>
        <w:rPr>
          <w:rStyle w:val="Marquedecommentaire"/>
        </w:rPr>
        <w:commentReference w:id="50"/>
      </w:r>
    </w:p>
    <w:p w14:paraId="0422F0EE" w14:textId="77777777" w:rsidR="0099075D" w:rsidRDefault="0099075D">
      <w:pPr>
        <w:autoSpaceDE w:val="0"/>
        <w:autoSpaceDN w:val="0"/>
        <w:adjustRightInd w:val="0"/>
        <w:spacing w:after="0" w:line="240" w:lineRule="auto"/>
        <w:rPr>
          <w:rFonts w:ascii="Trebuchet MS" w:hAnsi="Trebuchet MS" w:cs="OpenSans-Semibold"/>
          <w:sz w:val="18"/>
          <w:szCs w:val="14"/>
        </w:rPr>
      </w:pPr>
    </w:p>
    <w:p w14:paraId="4B818180" w14:textId="77777777" w:rsidR="0099075D" w:rsidRDefault="00BC18B4">
      <w:pPr>
        <w:autoSpaceDE w:val="0"/>
        <w:autoSpaceDN w:val="0"/>
        <w:adjustRightInd w:val="0"/>
        <w:spacing w:after="0" w:line="240" w:lineRule="auto"/>
        <w:rPr>
          <w:rFonts w:ascii="Trebuchet MS" w:hAnsi="Trebuchet MS" w:cs="OpenSans-Semibold"/>
          <w:sz w:val="20"/>
          <w:szCs w:val="20"/>
        </w:rPr>
      </w:pPr>
      <w:r>
        <w:rPr>
          <w:rFonts w:ascii="Trebuchet MS" w:hAnsi="Trebuchet MS" w:cs="OpenSans-Semibold"/>
          <w:sz w:val="20"/>
          <w:szCs w:val="20"/>
        </w:rPr>
        <w:t>Description du lot</w:t>
      </w:r>
    </w:p>
    <w:p w14:paraId="4251D754" w14:textId="77777777" w:rsidR="0099075D" w:rsidRDefault="00BC18B4">
      <w:pPr>
        <w:autoSpaceDE w:val="0"/>
        <w:autoSpaceDN w:val="0"/>
        <w:adjustRightInd w:val="0"/>
        <w:spacing w:after="0" w:line="240" w:lineRule="auto"/>
        <w:rPr>
          <w:rFonts w:ascii="Trebuchet MS" w:hAnsi="Trebuchet MS" w:cs="OpenSansLight-Italic"/>
          <w:iCs/>
          <w:color w:val="70AD47" w:themeColor="accent6"/>
          <w:sz w:val="18"/>
          <w:szCs w:val="18"/>
        </w:rPr>
      </w:pPr>
      <w:r>
        <w:rPr>
          <w:rFonts w:ascii="Trebuchet MS" w:hAnsi="Trebuchet MS" w:cs="OpenSansLight-Italic"/>
          <w:iCs/>
          <w:color w:val="000000"/>
          <w:sz w:val="18"/>
          <w:szCs w:val="18"/>
        </w:rPr>
        <w:t>Identifiant interne</w:t>
      </w:r>
      <w:r>
        <w:rPr>
          <w:rFonts w:ascii="Trebuchet MS" w:hAnsi="Trebuchet MS" w:cs="OpenSansLight-Italic"/>
          <w:iCs/>
          <w:color w:val="FF0000"/>
          <w:sz w:val="18"/>
          <w:szCs w:val="18"/>
        </w:rPr>
        <w:t>*</w:t>
      </w:r>
      <w:r>
        <w:rPr>
          <w:rFonts w:ascii="Trebuchet MS" w:hAnsi="Trebuchet MS" w:cs="OpenSansLight-Italic"/>
          <w:iCs/>
          <w:color w:val="000000"/>
          <w:sz w:val="18"/>
          <w:szCs w:val="18"/>
        </w:rPr>
        <w:t xml:space="preserve"> : </w:t>
      </w:r>
      <w:r>
        <w:rPr>
          <w:rFonts w:ascii="Trebuchet MS" w:hAnsi="Trebuchet MS" w:cs="OpenSansLight-Italic"/>
          <w:iCs/>
          <w:color w:val="70AD47" w:themeColor="accent6"/>
          <w:sz w:val="18"/>
          <w:szCs w:val="18"/>
        </w:rPr>
        <w:t>1</w:t>
      </w:r>
    </w:p>
    <w:p w14:paraId="58BE8476" w14:textId="77777777" w:rsidR="0099075D" w:rsidRDefault="00BC18B4">
      <w:pPr>
        <w:autoSpaceDE w:val="0"/>
        <w:autoSpaceDN w:val="0"/>
        <w:adjustRightInd w:val="0"/>
        <w:spacing w:after="0" w:line="240" w:lineRule="auto"/>
        <w:rPr>
          <w:rFonts w:ascii="Trebuchet MS" w:hAnsi="Trebuchet MS" w:cs="OpenSansLight-Italic"/>
          <w:iCs/>
          <w:color w:val="70AD47" w:themeColor="accent6"/>
          <w:sz w:val="18"/>
          <w:szCs w:val="18"/>
        </w:rPr>
      </w:pPr>
      <w:r>
        <w:rPr>
          <w:rFonts w:ascii="Trebuchet MS" w:hAnsi="Trebuchet MS" w:cs="OpenSansLight-Italic"/>
          <w:iCs/>
          <w:color w:val="000000"/>
          <w:sz w:val="18"/>
          <w:szCs w:val="18"/>
        </w:rPr>
        <w:t>Titre</w:t>
      </w:r>
      <w:r>
        <w:rPr>
          <w:rFonts w:ascii="Trebuchet MS" w:hAnsi="Trebuchet MS" w:cs="OpenSansLight-Italic"/>
          <w:iCs/>
          <w:color w:val="FF0000"/>
          <w:sz w:val="18"/>
          <w:szCs w:val="18"/>
        </w:rPr>
        <w:t>*</w:t>
      </w:r>
      <w:r>
        <w:rPr>
          <w:rFonts w:ascii="Trebuchet MS" w:hAnsi="Trebuchet MS" w:cs="OpenSansLight-Italic"/>
          <w:iCs/>
          <w:color w:val="000000"/>
          <w:sz w:val="18"/>
          <w:szCs w:val="18"/>
        </w:rPr>
        <w:t xml:space="preserve"> : </w:t>
      </w:r>
      <w:r>
        <w:rPr>
          <w:rFonts w:ascii="Trebuchet MS" w:hAnsi="Trebuchet MS" w:cs="OpenSansLight-Italic"/>
          <w:iCs/>
          <w:color w:val="70AD47" w:themeColor="accent6"/>
          <w:sz w:val="18"/>
          <w:szCs w:val="18"/>
        </w:rPr>
        <w:t>[</w:t>
      </w:r>
      <w:r>
        <w:rPr>
          <w:rFonts w:ascii="Trebuchet MS" w:hAnsi="Trebuchet MS" w:cs="OpenSansLight-Italic"/>
          <w:i/>
          <w:iCs/>
          <w:color w:val="70AD47" w:themeColor="accent6"/>
          <w:sz w:val="18"/>
          <w:szCs w:val="18"/>
        </w:rPr>
        <w:t xml:space="preserve">Numéro généré automatiquement par e-Procurement : numéro de référence donné au dossier </w:t>
      </w:r>
      <w:proofErr w:type="gramStart"/>
      <w:r>
        <w:rPr>
          <w:rFonts w:ascii="Trebuchet MS" w:hAnsi="Trebuchet MS" w:cs="OpenSansLight-Italic"/>
          <w:i/>
          <w:iCs/>
          <w:color w:val="70AD47" w:themeColor="accent6"/>
          <w:sz w:val="18"/>
          <w:szCs w:val="18"/>
        </w:rPr>
        <w:t>+  ajout</w:t>
      </w:r>
      <w:proofErr w:type="gramEnd"/>
      <w:r>
        <w:rPr>
          <w:rFonts w:ascii="Trebuchet MS" w:hAnsi="Trebuchet MS" w:cs="OpenSansLight-Italic"/>
          <w:i/>
          <w:iCs/>
          <w:color w:val="70AD47" w:themeColor="accent6"/>
          <w:sz w:val="18"/>
          <w:szCs w:val="18"/>
        </w:rPr>
        <w:t xml:space="preserve"> de la mention « - 1 »</w:t>
      </w:r>
      <w:r>
        <w:rPr>
          <w:rFonts w:ascii="Trebuchet MS" w:hAnsi="Trebuchet MS" w:cs="OpenSansLight-Italic"/>
          <w:iCs/>
          <w:color w:val="70AD47" w:themeColor="accent6"/>
          <w:sz w:val="18"/>
          <w:szCs w:val="18"/>
        </w:rPr>
        <w:t>]</w:t>
      </w:r>
    </w:p>
    <w:p w14:paraId="1FEC7FA1" w14:textId="77777777" w:rsidR="0099075D" w:rsidRDefault="00BC18B4">
      <w:pPr>
        <w:autoSpaceDE w:val="0"/>
        <w:autoSpaceDN w:val="0"/>
        <w:adjustRightInd w:val="0"/>
        <w:spacing w:after="0" w:line="240" w:lineRule="auto"/>
        <w:rPr>
          <w:rFonts w:ascii="Trebuchet MS" w:hAnsi="Trebuchet MS" w:cs="OpenSansLight-Italic"/>
          <w:iCs/>
          <w:color w:val="70AD47" w:themeColor="accent6"/>
          <w:sz w:val="18"/>
          <w:szCs w:val="18"/>
        </w:rPr>
      </w:pPr>
      <w:commentRangeStart w:id="51"/>
      <w:r>
        <w:rPr>
          <w:rFonts w:ascii="Trebuchet MS" w:hAnsi="Trebuchet MS" w:cs="OpenSansLight-Italic"/>
          <w:iCs/>
          <w:color w:val="000000"/>
          <w:sz w:val="18"/>
          <w:szCs w:val="18"/>
        </w:rPr>
        <w:t>Description (FR)</w:t>
      </w:r>
      <w:commentRangeEnd w:id="51"/>
      <w:r>
        <w:rPr>
          <w:rFonts w:ascii="Trebuchet MS" w:hAnsi="Trebuchet MS" w:cs="OpenSansLight-Italic"/>
          <w:iCs/>
          <w:color w:val="FF0000"/>
          <w:sz w:val="18"/>
          <w:szCs w:val="18"/>
        </w:rPr>
        <w:t>*</w:t>
      </w:r>
      <w:r>
        <w:rPr>
          <w:rFonts w:ascii="Trebuchet MS" w:hAnsi="Trebuchet MS" w:cs="OpenSansLight-Italic"/>
          <w:iCs/>
          <w:color w:val="ED7D31" w:themeColor="accent2"/>
          <w:sz w:val="18"/>
          <w:szCs w:val="18"/>
        </w:rPr>
        <w:t> </w:t>
      </w:r>
      <w:r>
        <w:rPr>
          <w:rStyle w:val="Marquedecommentaire"/>
          <w:sz w:val="18"/>
          <w:szCs w:val="18"/>
        </w:rPr>
        <w:commentReference w:id="51"/>
      </w:r>
      <w:r>
        <w:rPr>
          <w:rFonts w:ascii="Trebuchet MS" w:hAnsi="Trebuchet MS" w:cs="OpenSansLight-Italic"/>
          <w:iCs/>
          <w:color w:val="000000"/>
          <w:sz w:val="18"/>
          <w:szCs w:val="18"/>
        </w:rPr>
        <w:t xml:space="preserve">: </w:t>
      </w:r>
    </w:p>
    <w:p w14:paraId="4EE91862" w14:textId="77777777" w:rsidR="0099075D" w:rsidRDefault="00BC18B4">
      <w:pPr>
        <w:autoSpaceDE w:val="0"/>
        <w:autoSpaceDN w:val="0"/>
        <w:adjustRightInd w:val="0"/>
        <w:spacing w:after="0" w:line="240" w:lineRule="auto"/>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Les services comprennent</w:t>
      </w:r>
      <w:r>
        <w:rPr>
          <w:rFonts w:ascii="Trebuchet MS" w:hAnsi="Trebuchet MS" w:cs="OpenSans-Semibold"/>
          <w:color w:val="0070C0"/>
          <w:sz w:val="18"/>
          <w:szCs w:val="18"/>
        </w:rPr>
        <w:t xml:space="preserve"> la conception et le suivi de l’exécution des travaux du </w:t>
      </w:r>
      <w:r>
        <w:rPr>
          <w:rFonts w:ascii="Trebuchet MS" w:hAnsi="Trebuchet MS" w:cs="OpenSans-Semibold"/>
          <w:color w:val="4472C4" w:themeColor="accent5"/>
          <w:sz w:val="18"/>
          <w:szCs w:val="18"/>
        </w:rPr>
        <w:t xml:space="preserve">projet précité </w:t>
      </w:r>
      <w:commentRangeStart w:id="52"/>
      <w:r>
        <w:rPr>
          <w:rFonts w:ascii="Trebuchet MS" w:hAnsi="Trebuchet MS" w:cs="OpenSans-Semibold"/>
          <w:color w:val="CC9900"/>
          <w:sz w:val="18"/>
          <w:szCs w:val="18"/>
        </w:rPr>
        <w:t>ainsi que la coordination de l’intervention d’un artiste (sous contrat et avec budget distincts du présent marché) en application du décret du 10.5.1984 relatif à l'intégration d'œuvres d'art dans les bâtiments publics</w:t>
      </w:r>
      <w:r>
        <w:rPr>
          <w:rFonts w:ascii="Trebuchet MS" w:hAnsi="Trebuchet MS" w:cs="OpenSans-Semibold"/>
          <w:color w:val="4472C4" w:themeColor="accent5"/>
          <w:sz w:val="18"/>
          <w:szCs w:val="18"/>
        </w:rPr>
        <w:t xml:space="preserve">. </w:t>
      </w:r>
      <w:commentRangeEnd w:id="52"/>
      <w:r>
        <w:rPr>
          <w:rStyle w:val="Marquedecommentaire"/>
          <w:sz w:val="18"/>
          <w:szCs w:val="18"/>
        </w:rPr>
        <w:commentReference w:id="52"/>
      </w:r>
      <w:r>
        <w:rPr>
          <w:rFonts w:ascii="Trebuchet MS" w:hAnsi="Trebuchet MS" w:cs="OpenSans-Semibold"/>
          <w:color w:val="4472C4" w:themeColor="accent5"/>
          <w:sz w:val="18"/>
          <w:szCs w:val="18"/>
        </w:rPr>
        <w:t xml:space="preserve">Les honoraires sont calculés sur base d'un pourcentage forfaitaire du montant total des travaux (décompte final), soit un taux de </w:t>
      </w:r>
      <w:proofErr w:type="spellStart"/>
      <w:proofErr w:type="gramStart"/>
      <w:r>
        <w:rPr>
          <w:rFonts w:ascii="Trebuchet MS" w:hAnsi="Trebuchet MS" w:cs="OpenSans-Semibold"/>
          <w:color w:val="CC9900"/>
          <w:sz w:val="18"/>
          <w:szCs w:val="18"/>
        </w:rPr>
        <w:t>xx,x</w:t>
      </w:r>
      <w:proofErr w:type="spellEnd"/>
      <w:proofErr w:type="gramEnd"/>
      <w:r>
        <w:rPr>
          <w:rFonts w:ascii="Trebuchet MS" w:hAnsi="Trebuchet MS" w:cs="OpenSans-Semibold"/>
          <w:color w:val="CC9900"/>
          <w:sz w:val="18"/>
          <w:szCs w:val="18"/>
        </w:rPr>
        <w:t xml:space="preserve"> </w:t>
      </w:r>
      <w:r>
        <w:rPr>
          <w:rFonts w:ascii="Trebuchet MS" w:hAnsi="Trebuchet MS" w:cs="OpenSans-Semibold"/>
          <w:color w:val="4472C4" w:themeColor="accent5"/>
          <w:sz w:val="18"/>
          <w:szCs w:val="18"/>
        </w:rPr>
        <w:t xml:space="preserve">%. Le budget </w:t>
      </w:r>
      <w:r>
        <w:rPr>
          <w:rFonts w:ascii="Trebuchet MS" w:hAnsi="Trebuchet MS" w:cs="OpenSans-Semibold"/>
          <w:color w:val="4472C4" w:themeColor="accent5"/>
          <w:sz w:val="18"/>
          <w:szCs w:val="18"/>
        </w:rPr>
        <w:lastRenderedPageBreak/>
        <w:t xml:space="preserve">des travaux est estimé à ce jour à </w:t>
      </w:r>
      <w:commentRangeStart w:id="53"/>
      <w:proofErr w:type="spellStart"/>
      <w:r>
        <w:rPr>
          <w:rFonts w:ascii="Trebuchet MS" w:hAnsi="Trebuchet MS" w:cs="OpenSans-Semibold"/>
          <w:color w:val="CC9900"/>
          <w:sz w:val="18"/>
          <w:szCs w:val="18"/>
        </w:rPr>
        <w:t>xxxxxxxxxxxx</w:t>
      </w:r>
      <w:proofErr w:type="spellEnd"/>
      <w:r>
        <w:rPr>
          <w:rFonts w:ascii="Trebuchet MS" w:hAnsi="Trebuchet MS" w:cs="OpenSans-Semibold"/>
          <w:color w:val="4472C4" w:themeColor="accent5"/>
          <w:sz w:val="18"/>
          <w:szCs w:val="18"/>
        </w:rPr>
        <w:t xml:space="preserve"> </w:t>
      </w:r>
      <w:commentRangeEnd w:id="53"/>
      <w:r>
        <w:rPr>
          <w:rStyle w:val="Marquedecommentaire"/>
          <w:sz w:val="18"/>
          <w:szCs w:val="18"/>
        </w:rPr>
        <w:commentReference w:id="53"/>
      </w:r>
      <w:r>
        <w:rPr>
          <w:rFonts w:ascii="Trebuchet MS" w:hAnsi="Trebuchet MS" w:cs="OpenSans-Semibold"/>
          <w:color w:val="4472C4" w:themeColor="accent5"/>
          <w:sz w:val="18"/>
          <w:szCs w:val="18"/>
        </w:rPr>
        <w:t xml:space="preserve">EUR, TVA et honoraires non compris. Sur cette base, le montant des honoraires est donc estimé à </w:t>
      </w:r>
      <w:proofErr w:type="spellStart"/>
      <w:r>
        <w:rPr>
          <w:rFonts w:ascii="Trebuchet MS" w:hAnsi="Trebuchet MS" w:cs="OpenSans-Semibold"/>
          <w:color w:val="CC9900"/>
          <w:sz w:val="18"/>
          <w:szCs w:val="18"/>
        </w:rPr>
        <w:t>xxxxxxx</w:t>
      </w:r>
      <w:proofErr w:type="spellEnd"/>
      <w:r>
        <w:rPr>
          <w:rFonts w:ascii="Trebuchet MS" w:hAnsi="Trebuchet MS" w:cs="OpenSans-Semibold"/>
          <w:color w:val="4472C4" w:themeColor="accent5"/>
          <w:sz w:val="18"/>
          <w:szCs w:val="18"/>
        </w:rPr>
        <w:t xml:space="preserve"> euros HTVA. </w:t>
      </w:r>
    </w:p>
    <w:p w14:paraId="5F5939B9" w14:textId="77777777" w:rsidR="0099075D" w:rsidRDefault="00BC18B4">
      <w:pPr>
        <w:autoSpaceDE w:val="0"/>
        <w:autoSpaceDN w:val="0"/>
        <w:adjustRightInd w:val="0"/>
        <w:spacing w:after="0" w:line="240" w:lineRule="auto"/>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_____________________________________________________________________________________________________</w:t>
      </w:r>
    </w:p>
    <w:p w14:paraId="7D084B0A" w14:textId="77777777" w:rsidR="0099075D" w:rsidRDefault="0099075D">
      <w:pPr>
        <w:autoSpaceDE w:val="0"/>
        <w:autoSpaceDN w:val="0"/>
        <w:adjustRightInd w:val="0"/>
        <w:spacing w:after="0" w:line="240" w:lineRule="auto"/>
        <w:rPr>
          <w:rFonts w:ascii="Trebuchet MS" w:hAnsi="Trebuchet MS" w:cs="OpenSans-Semibold"/>
          <w:color w:val="4472C4" w:themeColor="accent5"/>
          <w:sz w:val="18"/>
          <w:szCs w:val="18"/>
        </w:rPr>
      </w:pPr>
    </w:p>
    <w:p w14:paraId="4233C0DC" w14:textId="77777777" w:rsidR="0099075D" w:rsidRDefault="00BC18B4">
      <w:pPr>
        <w:autoSpaceDE w:val="0"/>
        <w:autoSpaceDN w:val="0"/>
        <w:adjustRightInd w:val="0"/>
        <w:spacing w:after="0" w:line="240" w:lineRule="auto"/>
        <w:rPr>
          <w:rFonts w:ascii="Trebuchet MS" w:hAnsi="Trebuchet MS" w:cs="OpenSans-Semibold"/>
          <w:color w:val="0070C0"/>
          <w:sz w:val="18"/>
          <w:szCs w:val="18"/>
        </w:rPr>
      </w:pPr>
      <w:r>
        <w:rPr>
          <w:rFonts w:ascii="Trebuchet MS" w:hAnsi="Trebuchet MS" w:cs="OpenSans-Semibold"/>
          <w:color w:val="4472C4" w:themeColor="accent5"/>
          <w:sz w:val="18"/>
          <w:szCs w:val="18"/>
        </w:rPr>
        <w:t>Les services s’articulent autour de</w:t>
      </w:r>
      <w:r>
        <w:rPr>
          <w:rFonts w:ascii="Trebuchet MS" w:hAnsi="Trebuchet MS" w:cs="OpenSans-Semibold"/>
          <w:color w:val="CC9900"/>
          <w:sz w:val="18"/>
          <w:szCs w:val="18"/>
        </w:rPr>
        <w:t xml:space="preserve"> </w:t>
      </w:r>
      <w:commentRangeStart w:id="54"/>
      <w:r>
        <w:rPr>
          <w:rFonts w:ascii="Trebuchet MS" w:hAnsi="Trebuchet MS" w:cs="OpenSans-Semibold"/>
          <w:color w:val="CC9900"/>
          <w:sz w:val="18"/>
          <w:szCs w:val="18"/>
        </w:rPr>
        <w:t>8</w:t>
      </w:r>
      <w:commentRangeEnd w:id="54"/>
      <w:r>
        <w:rPr>
          <w:rStyle w:val="Marquedecommentaire"/>
          <w:sz w:val="18"/>
          <w:szCs w:val="18"/>
        </w:rPr>
        <w:commentReference w:id="54"/>
      </w:r>
      <w:r>
        <w:rPr>
          <w:rFonts w:ascii="Trebuchet MS" w:hAnsi="Trebuchet MS" w:cs="OpenSans-Semibold"/>
          <w:color w:val="CC9900"/>
          <w:sz w:val="18"/>
          <w:szCs w:val="18"/>
        </w:rPr>
        <w:t xml:space="preserve"> </w:t>
      </w:r>
      <w:r>
        <w:rPr>
          <w:rFonts w:ascii="Trebuchet MS" w:hAnsi="Trebuchet MS" w:cs="OpenSans-Semibold"/>
          <w:color w:val="4472C4" w:themeColor="accent5"/>
          <w:sz w:val="18"/>
          <w:szCs w:val="18"/>
        </w:rPr>
        <w:t xml:space="preserve">compétences requises, au minimum : </w:t>
      </w:r>
      <w:r>
        <w:rPr>
          <w:rFonts w:ascii="Trebuchet MS" w:hAnsi="Trebuchet MS" w:cs="OpenSans-Semibold"/>
          <w:color w:val="CC9900"/>
          <w:sz w:val="18"/>
          <w:szCs w:val="18"/>
        </w:rPr>
        <w:t xml:space="preserve">architecture, </w:t>
      </w:r>
      <w:proofErr w:type="spellStart"/>
      <w:r>
        <w:rPr>
          <w:rFonts w:ascii="Trebuchet MS" w:hAnsi="Trebuchet MS" w:cs="OpenSans-Semibold"/>
          <w:color w:val="CC9900"/>
          <w:sz w:val="18"/>
          <w:szCs w:val="18"/>
        </w:rPr>
        <w:t>xxxxxxxxxxxxxxx</w:t>
      </w:r>
      <w:proofErr w:type="spellEnd"/>
      <w:r>
        <w:rPr>
          <w:rFonts w:ascii="Trebuchet MS" w:hAnsi="Trebuchet MS" w:cs="OpenSans-Semibold"/>
          <w:color w:val="CC9900"/>
          <w:sz w:val="18"/>
          <w:szCs w:val="18"/>
        </w:rPr>
        <w:t xml:space="preserve">, </w:t>
      </w:r>
      <w:proofErr w:type="spellStart"/>
      <w:r>
        <w:rPr>
          <w:rFonts w:ascii="Trebuchet MS" w:hAnsi="Trebuchet MS" w:cs="OpenSans-Semibold"/>
          <w:color w:val="CC9900"/>
          <w:sz w:val="18"/>
          <w:szCs w:val="18"/>
        </w:rPr>
        <w:t>xxxxxxx</w:t>
      </w:r>
      <w:proofErr w:type="spellEnd"/>
      <w:r>
        <w:rPr>
          <w:rFonts w:ascii="Trebuchet MS" w:hAnsi="Trebuchet MS" w:cs="OpenSans-Semibold"/>
          <w:color w:val="CC9900"/>
          <w:sz w:val="18"/>
          <w:szCs w:val="18"/>
        </w:rPr>
        <w:t xml:space="preserve">, </w:t>
      </w:r>
      <w:proofErr w:type="spellStart"/>
      <w:r>
        <w:rPr>
          <w:rFonts w:ascii="Trebuchet MS" w:hAnsi="Trebuchet MS" w:cs="OpenSans-Semibold"/>
          <w:color w:val="CC9900"/>
          <w:sz w:val="18"/>
          <w:szCs w:val="18"/>
        </w:rPr>
        <w:t>xxxxxx</w:t>
      </w:r>
      <w:proofErr w:type="spellEnd"/>
      <w:r>
        <w:rPr>
          <w:rFonts w:ascii="Trebuchet MS" w:hAnsi="Trebuchet MS" w:cs="OpenSans-Semibold"/>
          <w:color w:val="CC9900"/>
          <w:sz w:val="18"/>
          <w:szCs w:val="18"/>
        </w:rPr>
        <w:t xml:space="preserve">, </w:t>
      </w:r>
      <w:proofErr w:type="spellStart"/>
      <w:r>
        <w:rPr>
          <w:rFonts w:ascii="Trebuchet MS" w:hAnsi="Trebuchet MS" w:cs="OpenSans-Semibold"/>
          <w:color w:val="CC9900"/>
          <w:sz w:val="18"/>
          <w:szCs w:val="18"/>
        </w:rPr>
        <w:t>xxxxxxx</w:t>
      </w:r>
      <w:proofErr w:type="spellEnd"/>
      <w:r>
        <w:rPr>
          <w:rFonts w:ascii="Trebuchet MS" w:hAnsi="Trebuchet MS" w:cs="OpenSans-Semibold"/>
          <w:color w:val="CC9900"/>
          <w:sz w:val="18"/>
          <w:szCs w:val="18"/>
        </w:rPr>
        <w:t xml:space="preserve">. </w:t>
      </w:r>
      <w:r>
        <w:rPr>
          <w:rFonts w:ascii="Trebuchet MS" w:hAnsi="Trebuchet MS" w:cs="OpenSans-Semibold"/>
          <w:color w:val="0070C0"/>
          <w:sz w:val="18"/>
          <w:szCs w:val="18"/>
        </w:rPr>
        <w:t xml:space="preserve">L’identification des opérateurs économiques (dont les modalités d’agencement sont précisées à l’annexe 1a) assumant ces compétences sera fractionnée en 3 étapes : </w:t>
      </w:r>
    </w:p>
    <w:p w14:paraId="567A8612" w14:textId="77777777" w:rsidR="0099075D" w:rsidRDefault="00BC18B4">
      <w:pPr>
        <w:autoSpaceDE w:val="0"/>
        <w:autoSpaceDN w:val="0"/>
        <w:adjustRightInd w:val="0"/>
        <w:spacing w:after="0" w:line="240" w:lineRule="auto"/>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_____________________________________________________________________________________________________</w:t>
      </w:r>
    </w:p>
    <w:p w14:paraId="35764BB0" w14:textId="77777777" w:rsidR="0099075D" w:rsidRDefault="00BC18B4">
      <w:pPr>
        <w:autoSpaceDE w:val="0"/>
        <w:autoSpaceDN w:val="0"/>
        <w:adjustRightInd w:val="0"/>
        <w:spacing w:after="0" w:line="240" w:lineRule="auto"/>
        <w:rPr>
          <w:sz w:val="18"/>
          <w:szCs w:val="18"/>
        </w:rPr>
      </w:pPr>
      <w:r>
        <w:rPr>
          <w:rFonts w:ascii="Trebuchet MS" w:hAnsi="Trebuchet MS" w:cs="OpenSans-Semibold"/>
          <w:color w:val="4472C4" w:themeColor="accent5"/>
          <w:sz w:val="18"/>
          <w:szCs w:val="18"/>
        </w:rPr>
        <w:t xml:space="preserve"> </w:t>
      </w:r>
      <w:commentRangeStart w:id="55"/>
      <w:r>
        <w:rPr>
          <w:rFonts w:ascii="Trebuchet MS" w:hAnsi="Trebuchet MS" w:cs="OpenSans-Semibold"/>
          <w:color w:val="4472C4" w:themeColor="accent5"/>
          <w:sz w:val="18"/>
          <w:szCs w:val="18"/>
        </w:rPr>
        <w:t>[Etape 1] </w:t>
      </w:r>
      <w:commentRangeEnd w:id="55"/>
      <w:r>
        <w:rPr>
          <w:rStyle w:val="Marquedecommentaire"/>
          <w:sz w:val="18"/>
          <w:szCs w:val="18"/>
        </w:rPr>
        <w:commentReference w:id="55"/>
      </w:r>
      <w:r>
        <w:rPr>
          <w:rFonts w:ascii="Trebuchet MS" w:hAnsi="Trebuchet MS" w:cs="OpenSans-Semibold"/>
          <w:color w:val="4472C4" w:themeColor="accent5"/>
          <w:sz w:val="18"/>
          <w:szCs w:val="18"/>
        </w:rPr>
        <w:t xml:space="preserve">: À l’étape des demandes de participation, </w:t>
      </w:r>
      <w:proofErr w:type="gramStart"/>
      <w:r>
        <w:rPr>
          <w:rFonts w:ascii="Trebuchet MS" w:hAnsi="Trebuchet MS" w:cs="OpenSans-Semibold"/>
          <w:color w:val="4472C4" w:themeColor="accent5"/>
          <w:sz w:val="18"/>
          <w:szCs w:val="18"/>
        </w:rPr>
        <w:t>seules la compétence</w:t>
      </w:r>
      <w:proofErr w:type="gramEnd"/>
      <w:r>
        <w:rPr>
          <w:rFonts w:ascii="Trebuchet MS" w:hAnsi="Trebuchet MS" w:cs="OpenSans-Semibold"/>
          <w:color w:val="4472C4" w:themeColor="accent5"/>
          <w:sz w:val="18"/>
          <w:szCs w:val="18"/>
        </w:rPr>
        <w:t xml:space="preserve"> </w:t>
      </w:r>
      <w:r>
        <w:rPr>
          <w:rFonts w:ascii="Trebuchet MS" w:hAnsi="Trebuchet MS" w:cs="OpenSans-Semibold"/>
          <w:color w:val="CC9900"/>
          <w:sz w:val="18"/>
          <w:szCs w:val="18"/>
        </w:rPr>
        <w:t xml:space="preserve">architecture </w:t>
      </w:r>
      <w:commentRangeStart w:id="56"/>
      <w:r>
        <w:rPr>
          <w:rFonts w:ascii="Trebuchet MS" w:hAnsi="Trebuchet MS" w:cs="OpenSans-Semibold"/>
          <w:color w:val="CC9900"/>
          <w:sz w:val="18"/>
          <w:szCs w:val="18"/>
        </w:rPr>
        <w:t>et la compétence XXXXX</w:t>
      </w:r>
      <w:r>
        <w:rPr>
          <w:rFonts w:ascii="Trebuchet MS" w:hAnsi="Trebuchet MS" w:cs="OpenSans-Semibold"/>
          <w:color w:val="4472C4" w:themeColor="accent5"/>
          <w:sz w:val="18"/>
          <w:szCs w:val="18"/>
        </w:rPr>
        <w:t xml:space="preserve"> </w:t>
      </w:r>
      <w:commentRangeEnd w:id="56"/>
      <w:r>
        <w:rPr>
          <w:rStyle w:val="Marquedecommentaire"/>
        </w:rPr>
        <w:commentReference w:id="56"/>
      </w:r>
      <w:r>
        <w:rPr>
          <w:rFonts w:ascii="Trebuchet MS" w:hAnsi="Trebuchet MS" w:cs="OpenSans-Semibold"/>
          <w:color w:val="4472C4" w:themeColor="accent5"/>
          <w:sz w:val="18"/>
          <w:szCs w:val="18"/>
        </w:rPr>
        <w:t xml:space="preserve">est </w:t>
      </w:r>
      <w:r>
        <w:rPr>
          <w:rFonts w:ascii="Trebuchet MS" w:hAnsi="Trebuchet MS" w:cs="OpenSans-Semibold"/>
          <w:color w:val="CC9900"/>
          <w:sz w:val="18"/>
          <w:szCs w:val="18"/>
        </w:rPr>
        <w:t>(sont)</w:t>
      </w:r>
      <w:r>
        <w:rPr>
          <w:rFonts w:ascii="Trebuchet MS" w:hAnsi="Trebuchet MS" w:cs="OpenSans-Semibold"/>
          <w:color w:val="4472C4" w:themeColor="accent5"/>
          <w:sz w:val="18"/>
          <w:szCs w:val="18"/>
        </w:rPr>
        <w:t xml:space="preserve"> demandée</w:t>
      </w:r>
      <w:r>
        <w:rPr>
          <w:rFonts w:ascii="Trebuchet MS" w:hAnsi="Trebuchet MS" w:cs="OpenSans-Semibold"/>
          <w:color w:val="CC9900"/>
          <w:sz w:val="18"/>
          <w:szCs w:val="18"/>
        </w:rPr>
        <w:t xml:space="preserve">(s) </w:t>
      </w:r>
      <w:r>
        <w:rPr>
          <w:rFonts w:ascii="Trebuchet MS" w:hAnsi="Trebuchet MS" w:cs="OpenSans-Semibold"/>
          <w:color w:val="4472C4" w:themeColor="accent5"/>
          <w:sz w:val="18"/>
          <w:szCs w:val="18"/>
        </w:rPr>
        <w:t>et donc évaluée</w:t>
      </w:r>
      <w:r>
        <w:rPr>
          <w:rFonts w:ascii="Trebuchet MS" w:hAnsi="Trebuchet MS" w:cs="OpenSans-Semibold"/>
          <w:color w:val="CC9900"/>
          <w:sz w:val="18"/>
          <w:szCs w:val="18"/>
        </w:rPr>
        <w:t>(s)</w:t>
      </w:r>
      <w:r>
        <w:rPr>
          <w:rFonts w:ascii="Trebuchet MS" w:hAnsi="Trebuchet MS" w:cs="OpenSans-Semibold"/>
          <w:color w:val="4472C4" w:themeColor="accent5"/>
          <w:sz w:val="18"/>
          <w:szCs w:val="18"/>
        </w:rPr>
        <w:t>.</w:t>
      </w:r>
      <w:r>
        <w:rPr>
          <w:sz w:val="18"/>
          <w:szCs w:val="18"/>
        </w:rPr>
        <w:t xml:space="preserve"> </w:t>
      </w:r>
    </w:p>
    <w:p w14:paraId="16426F0A" w14:textId="77777777" w:rsidR="0099075D" w:rsidRDefault="00BC18B4">
      <w:pPr>
        <w:autoSpaceDE w:val="0"/>
        <w:autoSpaceDN w:val="0"/>
        <w:adjustRightInd w:val="0"/>
        <w:spacing w:after="0" w:line="240" w:lineRule="auto"/>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_____________________________________________________________________________________________________</w:t>
      </w:r>
    </w:p>
    <w:p w14:paraId="0DAA8CC8" w14:textId="77777777" w:rsidR="0099075D" w:rsidRDefault="00BC18B4">
      <w:pPr>
        <w:autoSpaceDE w:val="0"/>
        <w:autoSpaceDN w:val="0"/>
        <w:adjustRightInd w:val="0"/>
        <w:spacing w:after="0" w:line="240" w:lineRule="auto"/>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 xml:space="preserve"> </w:t>
      </w:r>
      <w:commentRangeStart w:id="57"/>
      <w:r>
        <w:rPr>
          <w:rFonts w:ascii="Trebuchet MS" w:hAnsi="Trebuchet MS" w:cs="OpenSans-Semibold"/>
          <w:color w:val="4472C4" w:themeColor="accent5"/>
          <w:sz w:val="18"/>
          <w:szCs w:val="18"/>
        </w:rPr>
        <w:t>[Etape 2] </w:t>
      </w:r>
      <w:commentRangeEnd w:id="57"/>
      <w:r>
        <w:rPr>
          <w:rStyle w:val="Marquedecommentaire"/>
          <w:sz w:val="18"/>
          <w:szCs w:val="18"/>
        </w:rPr>
        <w:commentReference w:id="57"/>
      </w:r>
      <w:r>
        <w:rPr>
          <w:rFonts w:ascii="Trebuchet MS" w:hAnsi="Trebuchet MS" w:cs="OpenSans-Semibold"/>
          <w:color w:val="4472C4" w:themeColor="accent5"/>
          <w:sz w:val="18"/>
          <w:szCs w:val="18"/>
        </w:rPr>
        <w:t xml:space="preserve">: A l’étape de la production des offres, les candidats retenus devront assumer en </w:t>
      </w:r>
      <w:r>
        <w:rPr>
          <w:rFonts w:ascii="Trebuchet MS" w:hAnsi="Trebuchet MS" w:cs="OpenSans-Semibold"/>
          <w:color w:val="0070C0"/>
          <w:sz w:val="18"/>
          <w:szCs w:val="18"/>
        </w:rPr>
        <w:t xml:space="preserve">outre les </w:t>
      </w:r>
      <w:r>
        <w:rPr>
          <w:rFonts w:ascii="Trebuchet MS" w:hAnsi="Trebuchet MS" w:cs="OpenSans-Semibold"/>
          <w:color w:val="4472C4" w:themeColor="accent5"/>
          <w:sz w:val="18"/>
          <w:szCs w:val="18"/>
        </w:rPr>
        <w:t xml:space="preserve">compétences supplémentaires </w:t>
      </w:r>
      <w:r>
        <w:rPr>
          <w:rFonts w:ascii="Trebuchet MS" w:hAnsi="Trebuchet MS" w:cs="OpenSans-Semibold"/>
          <w:color w:val="CC9900"/>
          <w:sz w:val="18"/>
          <w:szCs w:val="18"/>
        </w:rPr>
        <w:t>suivantes : stabilité et techniques spéciales</w:t>
      </w:r>
      <w:r>
        <w:rPr>
          <w:rFonts w:ascii="Trebuchet MS" w:hAnsi="Trebuchet MS" w:cs="OpenSans-Semibold"/>
          <w:color w:val="4472C4" w:themeColor="accent5"/>
          <w:sz w:val="18"/>
          <w:szCs w:val="18"/>
        </w:rPr>
        <w:t>.</w:t>
      </w:r>
      <w:r>
        <w:rPr>
          <w:rFonts w:ascii="Trebuchet MS" w:hAnsi="Trebuchet MS" w:cs="OpenSans-Semibold"/>
          <w:color w:val="0070C0"/>
          <w:sz w:val="18"/>
          <w:szCs w:val="18"/>
        </w:rPr>
        <w:t xml:space="preserve"> </w:t>
      </w:r>
      <w:r>
        <w:rPr>
          <w:rFonts w:ascii="Trebuchet MS" w:hAnsi="Trebuchet MS" w:cs="OpenSans-Semibold"/>
          <w:color w:val="4472C4" w:themeColor="accent5"/>
          <w:sz w:val="18"/>
          <w:szCs w:val="18"/>
        </w:rPr>
        <w:t>_____________________________________________________________________________________________________</w:t>
      </w:r>
    </w:p>
    <w:p w14:paraId="62E78655" w14:textId="77777777" w:rsidR="0099075D" w:rsidRDefault="00BC18B4">
      <w:pPr>
        <w:autoSpaceDE w:val="0"/>
        <w:autoSpaceDN w:val="0"/>
        <w:adjustRightInd w:val="0"/>
        <w:spacing w:after="0" w:line="240" w:lineRule="auto"/>
        <w:jc w:val="both"/>
        <w:rPr>
          <w:rFonts w:ascii="Trebuchet MS" w:hAnsi="Trebuchet MS" w:cs="OpenSans-Semibold"/>
          <w:color w:val="CC9900"/>
          <w:sz w:val="18"/>
          <w:szCs w:val="18"/>
        </w:rPr>
      </w:pPr>
      <w:commentRangeStart w:id="58"/>
      <w:r>
        <w:rPr>
          <w:rFonts w:ascii="Trebuchet MS" w:hAnsi="Trebuchet MS" w:cs="OpenSans-Semibold"/>
          <w:color w:val="4472C4" w:themeColor="accent5"/>
          <w:sz w:val="18"/>
          <w:szCs w:val="18"/>
        </w:rPr>
        <w:t>[Etape 3] </w:t>
      </w:r>
      <w:commentRangeEnd w:id="58"/>
      <w:r>
        <w:rPr>
          <w:rStyle w:val="Marquedecommentaire"/>
          <w:sz w:val="18"/>
          <w:szCs w:val="18"/>
        </w:rPr>
        <w:commentReference w:id="58"/>
      </w:r>
      <w:r>
        <w:rPr>
          <w:rFonts w:ascii="Trebuchet MS" w:hAnsi="Trebuchet MS" w:cs="OpenSans-Semibold"/>
          <w:color w:val="4472C4" w:themeColor="accent5"/>
          <w:sz w:val="18"/>
          <w:szCs w:val="18"/>
        </w:rPr>
        <w:t xml:space="preserve">: A l’étape de l’exécution du marché, l’adjudicataire devra en outre assumer </w:t>
      </w:r>
      <w:r>
        <w:rPr>
          <w:rFonts w:ascii="Trebuchet MS" w:hAnsi="Trebuchet MS" w:cs="OpenSans-Semibold"/>
          <w:color w:val="CC9900"/>
          <w:sz w:val="18"/>
          <w:szCs w:val="18"/>
        </w:rPr>
        <w:t xml:space="preserve">la/les </w:t>
      </w:r>
      <w:proofErr w:type="spellStart"/>
      <w:proofErr w:type="gramStart"/>
      <w:r>
        <w:rPr>
          <w:rFonts w:ascii="Trebuchet MS" w:hAnsi="Trebuchet MS" w:cs="OpenSans-Semibold"/>
          <w:color w:val="4472C4" w:themeColor="accent5"/>
          <w:sz w:val="18"/>
          <w:szCs w:val="18"/>
        </w:rPr>
        <w:t>compétence</w:t>
      </w:r>
      <w:r>
        <w:rPr>
          <w:rFonts w:ascii="Trebuchet MS" w:hAnsi="Trebuchet MS" w:cs="OpenSans-Semibold"/>
          <w:color w:val="CC9900"/>
          <w:sz w:val="18"/>
          <w:szCs w:val="18"/>
        </w:rPr>
        <w:t>.s</w:t>
      </w:r>
      <w:proofErr w:type="spellEnd"/>
      <w:proofErr w:type="gramEnd"/>
      <w:r>
        <w:rPr>
          <w:rFonts w:ascii="Trebuchet MS" w:hAnsi="Trebuchet MS" w:cs="OpenSans-Semibold"/>
          <w:color w:val="CC9900"/>
          <w:sz w:val="18"/>
          <w:szCs w:val="18"/>
        </w:rPr>
        <w:t xml:space="preserve"> PEB,  acoustique, design mobilier et design signalétique.</w:t>
      </w:r>
    </w:p>
    <w:p w14:paraId="67195520" w14:textId="77777777" w:rsidR="0099075D" w:rsidRDefault="00BC18B4">
      <w:pPr>
        <w:autoSpaceDE w:val="0"/>
        <w:autoSpaceDN w:val="0"/>
        <w:adjustRightInd w:val="0"/>
        <w:spacing w:after="0" w:line="240" w:lineRule="auto"/>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_____________________________________________________________________________________________________</w:t>
      </w:r>
    </w:p>
    <w:p w14:paraId="51E39C31" w14:textId="77777777" w:rsidR="0099075D" w:rsidRDefault="00BC18B4">
      <w:pPr>
        <w:autoSpaceDE w:val="0"/>
        <w:autoSpaceDN w:val="0"/>
        <w:adjustRightInd w:val="0"/>
        <w:spacing w:after="0" w:line="240" w:lineRule="auto"/>
        <w:jc w:val="both"/>
        <w:rPr>
          <w:rFonts w:ascii="Trebuchet MS" w:hAnsi="Trebuchet MS" w:cs="OpenSans-Semibold"/>
          <w:color w:val="CC9900"/>
          <w:sz w:val="18"/>
          <w:szCs w:val="18"/>
        </w:rPr>
      </w:pPr>
      <w:commentRangeStart w:id="59"/>
      <w:r>
        <w:rPr>
          <w:rFonts w:ascii="Trebuchet MS" w:hAnsi="Trebuchet MS" w:cs="OpenSans-Semibold"/>
          <w:color w:val="CC9900"/>
          <w:sz w:val="18"/>
          <w:szCs w:val="18"/>
        </w:rPr>
        <w:t>L’attention de l’auteur de projet est attirée sur le fait que le projet nécessitera une procédure patrimoine en Région Wallonne. Il est donc attendu de l’auteur de projet qu’il intègre, pour l’exécution du marché, toutes les compétences requises afin de mener à bien sa mission au vu de ces circonstances particulières.</w:t>
      </w:r>
      <w:commentRangeEnd w:id="59"/>
    </w:p>
    <w:p w14:paraId="23EBEF66" w14:textId="77777777" w:rsidR="0099075D" w:rsidRDefault="00BC18B4">
      <w:pPr>
        <w:autoSpaceDE w:val="0"/>
        <w:autoSpaceDN w:val="0"/>
        <w:adjustRightInd w:val="0"/>
        <w:spacing w:after="0" w:line="240" w:lineRule="auto"/>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_____________________________________________________________________________________________________</w:t>
      </w:r>
    </w:p>
    <w:p w14:paraId="2D4BEF9A" w14:textId="77777777" w:rsidR="0099075D" w:rsidRDefault="00BC18B4">
      <w:pPr>
        <w:autoSpaceDE w:val="0"/>
        <w:autoSpaceDN w:val="0"/>
        <w:adjustRightInd w:val="0"/>
        <w:spacing w:after="0" w:line="240" w:lineRule="auto"/>
        <w:jc w:val="both"/>
        <w:rPr>
          <w:rFonts w:ascii="Trebuchet MS" w:hAnsi="Trebuchet MS" w:cs="OpenSans-Semibold"/>
          <w:color w:val="CC9900"/>
          <w:sz w:val="18"/>
          <w:szCs w:val="18"/>
        </w:rPr>
      </w:pPr>
      <w:commentRangeStart w:id="60"/>
      <w:r>
        <w:rPr>
          <w:rFonts w:ascii="Trebuchet MS" w:hAnsi="Trebuchet MS" w:cs="OpenSans-Semibold"/>
          <w:color w:val="CC9900"/>
          <w:sz w:val="18"/>
          <w:szCs w:val="18"/>
        </w:rPr>
        <w:t xml:space="preserve">L’attention de l’auteur de projet est attirée sur le fait que le projet bénéficie potentiellement d’un subside, ce qui implique </w:t>
      </w:r>
      <w:r>
        <w:rPr>
          <w:rStyle w:val="Marquedecommentaire"/>
        </w:rPr>
        <w:commentReference w:id="59"/>
      </w:r>
      <w:r>
        <w:rPr>
          <w:rFonts w:ascii="Trebuchet MS" w:hAnsi="Trebuchet MS" w:cs="OpenSans-Semibold"/>
          <w:color w:val="CC9900"/>
          <w:sz w:val="18"/>
          <w:szCs w:val="18"/>
        </w:rPr>
        <w:t>le respect de conditions spécifiques d’exécution (délais, etc.) détaillées dans le cahier des charges.</w:t>
      </w:r>
      <w:commentRangeEnd w:id="60"/>
      <w:r>
        <w:rPr>
          <w:rStyle w:val="Marquedecommentaire"/>
        </w:rPr>
        <w:commentReference w:id="60"/>
      </w:r>
    </w:p>
    <w:p w14:paraId="5533AEBA" w14:textId="77777777" w:rsidR="0099075D" w:rsidRDefault="00BC18B4">
      <w:pPr>
        <w:autoSpaceDE w:val="0"/>
        <w:autoSpaceDN w:val="0"/>
        <w:adjustRightInd w:val="0"/>
        <w:spacing w:after="0" w:line="240" w:lineRule="auto"/>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_____________________________________________________________________________________________________</w:t>
      </w:r>
    </w:p>
    <w:p w14:paraId="3AC2EFDC" w14:textId="77777777" w:rsidR="0099075D" w:rsidRDefault="00BC18B4">
      <w:pPr>
        <w:autoSpaceDE w:val="0"/>
        <w:autoSpaceDN w:val="0"/>
        <w:adjustRightInd w:val="0"/>
        <w:spacing w:after="0" w:line="240" w:lineRule="auto"/>
        <w:jc w:val="both"/>
        <w:rPr>
          <w:rFonts w:ascii="Trebuchet MS" w:hAnsi="Trebuchet MS" w:cs="OpenSansLight-Italic"/>
          <w:iCs/>
          <w:color w:val="0070C0"/>
          <w:sz w:val="18"/>
          <w:szCs w:val="18"/>
        </w:rPr>
      </w:pPr>
      <w:r>
        <w:rPr>
          <w:rFonts w:ascii="Trebuchet MS" w:hAnsi="Trebuchet MS" w:cs="OpenSansLight-Italic"/>
          <w:iCs/>
          <w:color w:val="0070C0"/>
          <w:sz w:val="18"/>
          <w:szCs w:val="18"/>
        </w:rPr>
        <w:t>Le marché est divisé en tranches :</w:t>
      </w:r>
    </w:p>
    <w:p w14:paraId="6378A00A" w14:textId="77777777" w:rsidR="0099075D" w:rsidRDefault="00BC18B4">
      <w:pPr>
        <w:autoSpaceDE w:val="0"/>
        <w:autoSpaceDN w:val="0"/>
        <w:adjustRightInd w:val="0"/>
        <w:spacing w:after="0" w:line="240" w:lineRule="auto"/>
        <w:rPr>
          <w:rFonts w:ascii="Trebuchet MS" w:hAnsi="Trebuchet MS" w:cs="OpenSansLight-Italic"/>
          <w:iCs/>
          <w:color w:val="0070C0"/>
          <w:sz w:val="18"/>
          <w:szCs w:val="18"/>
        </w:rPr>
      </w:pPr>
      <w:commentRangeStart w:id="61"/>
      <w:r>
        <w:rPr>
          <w:rFonts w:ascii="Trebuchet MS" w:hAnsi="Trebuchet MS" w:cs="OpenSansLight-Italic"/>
          <w:iCs/>
          <w:color w:val="0070C0"/>
          <w:sz w:val="18"/>
          <w:szCs w:val="18"/>
        </w:rPr>
        <w:t xml:space="preserve">Tranche 0 : Schéma directeur ; </w:t>
      </w:r>
      <w:commentRangeEnd w:id="61"/>
      <w:r>
        <w:rPr>
          <w:rStyle w:val="Marquedecommentaire"/>
          <w:color w:val="0070C0"/>
        </w:rPr>
        <w:commentReference w:id="61"/>
      </w:r>
      <w:r>
        <w:rPr>
          <w:rFonts w:ascii="Trebuchet MS" w:hAnsi="Trebuchet MS" w:cs="OpenSansLight-Italic"/>
          <w:iCs/>
          <w:color w:val="0070C0"/>
          <w:sz w:val="18"/>
          <w:szCs w:val="18"/>
        </w:rPr>
        <w:t xml:space="preserve">Tranche 1 : Esquisse, Avant-projet et Demande de permis ; Tranche 2 : Projet définitif et Assistance technique à la passation du ou des </w:t>
      </w:r>
      <w:proofErr w:type="spellStart"/>
      <w:proofErr w:type="gramStart"/>
      <w:r>
        <w:rPr>
          <w:rFonts w:ascii="Trebuchet MS" w:hAnsi="Trebuchet MS" w:cs="OpenSansLight-Italic"/>
          <w:iCs/>
          <w:color w:val="0070C0"/>
          <w:sz w:val="18"/>
          <w:szCs w:val="18"/>
        </w:rPr>
        <w:t>marché.s</w:t>
      </w:r>
      <w:proofErr w:type="spellEnd"/>
      <w:proofErr w:type="gramEnd"/>
      <w:r>
        <w:rPr>
          <w:rFonts w:ascii="Trebuchet MS" w:hAnsi="Trebuchet MS" w:cs="OpenSansLight-Italic"/>
          <w:iCs/>
          <w:color w:val="0070C0"/>
          <w:sz w:val="18"/>
          <w:szCs w:val="18"/>
        </w:rPr>
        <w:t xml:space="preserve"> de travaux ; Tranche 3 : Suivi de l’exécution des travaux. Seule la première tranche du marché (</w:t>
      </w:r>
      <w:proofErr w:type="spellStart"/>
      <w:r>
        <w:rPr>
          <w:rFonts w:ascii="Trebuchet MS" w:hAnsi="Trebuchet MS" w:cs="OpenSansLight-Italic"/>
          <w:iCs/>
          <w:color w:val="CC9900"/>
          <w:sz w:val="18"/>
          <w:szCs w:val="18"/>
        </w:rPr>
        <w:t>xxxxxxxx</w:t>
      </w:r>
      <w:proofErr w:type="spellEnd"/>
      <w:r>
        <w:rPr>
          <w:rFonts w:ascii="Trebuchet MS" w:hAnsi="Trebuchet MS" w:cs="OpenSansLight-Italic"/>
          <w:iCs/>
          <w:color w:val="0070C0"/>
          <w:sz w:val="18"/>
          <w:szCs w:val="18"/>
        </w:rPr>
        <w:t>) est ferme, les autres sont conditionnelles. Les modalités de levée des tranches conditionnelles sont détaillées au sein du Cahier des charges.</w:t>
      </w:r>
    </w:p>
    <w:p w14:paraId="25A086A9" w14:textId="77777777" w:rsidR="0099075D" w:rsidRDefault="0099075D">
      <w:pPr>
        <w:autoSpaceDE w:val="0"/>
        <w:autoSpaceDN w:val="0"/>
        <w:adjustRightInd w:val="0"/>
        <w:spacing w:after="0" w:line="240" w:lineRule="auto"/>
        <w:rPr>
          <w:rFonts w:ascii="Trebuchet MS" w:hAnsi="Trebuchet MS" w:cs="OpenSansLight-Italic"/>
          <w:iCs/>
          <w:color w:val="70AD47" w:themeColor="accent6"/>
          <w:sz w:val="18"/>
          <w:szCs w:val="18"/>
        </w:rPr>
      </w:pPr>
    </w:p>
    <w:p w14:paraId="1A5AD1DF" w14:textId="77777777" w:rsidR="0099075D" w:rsidRDefault="00BC18B4">
      <w:pPr>
        <w:autoSpaceDE w:val="0"/>
        <w:autoSpaceDN w:val="0"/>
        <w:adjustRightInd w:val="0"/>
        <w:spacing w:after="0" w:line="240" w:lineRule="auto"/>
        <w:rPr>
          <w:rFonts w:ascii="Trebuchet MS" w:hAnsi="Trebuchet MS" w:cs="OpenSansLight-Italic"/>
          <w:iCs/>
          <w:sz w:val="18"/>
          <w:szCs w:val="18"/>
        </w:rPr>
      </w:pPr>
      <w:r>
        <w:rPr>
          <w:rFonts w:ascii="Trebuchet MS" w:hAnsi="Trebuchet MS" w:cs="OpenSansLight-Italic"/>
          <w:iCs/>
          <w:color w:val="000000"/>
          <w:sz w:val="18"/>
          <w:szCs w:val="18"/>
        </w:rPr>
        <w:t>Nature du marché</w:t>
      </w:r>
      <w:r>
        <w:rPr>
          <w:rFonts w:ascii="Trebuchet MS" w:hAnsi="Trebuchet MS" w:cs="OpenSansLight-Italic"/>
          <w:iCs/>
          <w:color w:val="FF0000"/>
          <w:sz w:val="18"/>
          <w:szCs w:val="18"/>
        </w:rPr>
        <w:t>*</w:t>
      </w:r>
      <w:r>
        <w:rPr>
          <w:rFonts w:ascii="Trebuchet MS" w:hAnsi="Trebuchet MS" w:cs="OpenSansLight-Italic"/>
          <w:iCs/>
          <w:color w:val="000000"/>
          <w:sz w:val="18"/>
          <w:szCs w:val="18"/>
        </w:rPr>
        <w:t> :</w:t>
      </w:r>
      <w:r>
        <w:rPr>
          <w:rFonts w:ascii="Trebuchet MS" w:hAnsi="Trebuchet MS" w:cs="OpenSansLight-Italic"/>
          <w:iCs/>
          <w:color w:val="70AD47" w:themeColor="accent6"/>
          <w:sz w:val="18"/>
          <w:szCs w:val="18"/>
        </w:rPr>
        <w:t xml:space="preserve"> </w:t>
      </w:r>
      <w:r>
        <w:rPr>
          <w:rFonts w:ascii="Trebuchet MS" w:hAnsi="Trebuchet MS" w:cs="OpenSans-Light"/>
          <w:color w:val="000000" w:themeColor="text1"/>
          <w:sz w:val="18"/>
          <w:szCs w:val="18"/>
        </w:rPr>
        <w:t xml:space="preserve">□ </w:t>
      </w:r>
      <w:r>
        <w:rPr>
          <w:rFonts w:ascii="Trebuchet MS" w:hAnsi="Trebuchet MS" w:cs="OpenSansLight-Italic"/>
          <w:iCs/>
          <w:color w:val="000000" w:themeColor="text1"/>
          <w:sz w:val="18"/>
          <w:szCs w:val="18"/>
        </w:rPr>
        <w:t xml:space="preserve">Marché de travaux </w:t>
      </w:r>
      <w:r>
        <w:rPr>
          <w:rFonts w:ascii="Trebuchet MS" w:hAnsi="Trebuchet MS" w:cs="OpenSans-Light"/>
          <w:color w:val="000000" w:themeColor="text1"/>
          <w:sz w:val="18"/>
          <w:szCs w:val="18"/>
        </w:rPr>
        <w:t xml:space="preserve">□ </w:t>
      </w:r>
      <w:r>
        <w:rPr>
          <w:rFonts w:ascii="Trebuchet MS" w:hAnsi="Trebuchet MS" w:cs="OpenSansLight-Italic"/>
          <w:iCs/>
          <w:color w:val="000000" w:themeColor="text1"/>
          <w:sz w:val="18"/>
          <w:szCs w:val="18"/>
        </w:rPr>
        <w:t xml:space="preserve">Fournitures </w:t>
      </w:r>
      <w:r>
        <w:rPr>
          <w:rFonts w:ascii="Trebuchet MS" w:hAnsi="Trebuchet MS" w:cs="OpenSans-Light"/>
          <w:color w:val="000000" w:themeColor="text1"/>
          <w:sz w:val="18"/>
          <w:szCs w:val="18"/>
          <w:highlight w:val="cyan"/>
        </w:rPr>
        <w:t>□</w:t>
      </w:r>
      <w:r>
        <w:rPr>
          <w:rFonts w:ascii="Trebuchet MS" w:hAnsi="Trebuchet MS" w:cs="OpenSans-Light"/>
          <w:color w:val="000000" w:themeColor="text1"/>
          <w:sz w:val="18"/>
          <w:szCs w:val="18"/>
        </w:rPr>
        <w:t xml:space="preserve"> Services</w:t>
      </w:r>
    </w:p>
    <w:p w14:paraId="29320EA3" w14:textId="77777777" w:rsidR="0099075D" w:rsidRDefault="0099075D">
      <w:pPr>
        <w:autoSpaceDE w:val="0"/>
        <w:autoSpaceDN w:val="0"/>
        <w:adjustRightInd w:val="0"/>
        <w:spacing w:after="0" w:line="240" w:lineRule="auto"/>
        <w:rPr>
          <w:rFonts w:ascii="Trebuchet MS" w:hAnsi="Trebuchet MS" w:cs="OpenSansLight-Italic"/>
          <w:iCs/>
          <w:color w:val="000000" w:themeColor="text1"/>
          <w:sz w:val="18"/>
          <w:szCs w:val="18"/>
        </w:rPr>
      </w:pPr>
    </w:p>
    <w:p w14:paraId="006846A8" w14:textId="77777777" w:rsidR="0099075D" w:rsidRDefault="00BC18B4">
      <w:pPr>
        <w:autoSpaceDE w:val="0"/>
        <w:autoSpaceDN w:val="0"/>
        <w:adjustRightInd w:val="0"/>
        <w:spacing w:after="0" w:line="240" w:lineRule="auto"/>
        <w:rPr>
          <w:rFonts w:ascii="Trebuchet MS" w:hAnsi="Trebuchet MS" w:cs="OpenSansLight-Italic"/>
          <w:iCs/>
          <w:color w:val="70AD47" w:themeColor="accent6"/>
          <w:sz w:val="18"/>
          <w:szCs w:val="18"/>
        </w:rPr>
      </w:pPr>
      <w:commentRangeStart w:id="62"/>
      <w:proofErr w:type="spellStart"/>
      <w:r>
        <w:rPr>
          <w:rFonts w:ascii="Trebuchet MS" w:hAnsi="Trebuchet MS" w:cs="OpenSansLight-Italic"/>
          <w:iCs/>
          <w:color w:val="000000" w:themeColor="text1"/>
          <w:sz w:val="18"/>
          <w:szCs w:val="18"/>
        </w:rPr>
        <w:t>Group|name|ND-LotContractAdditionalNature</w:t>
      </w:r>
      <w:proofErr w:type="spellEnd"/>
      <w:r>
        <w:rPr>
          <w:rFonts w:ascii="Trebuchet MS" w:hAnsi="Trebuchet MS" w:cs="OpenSansLight-Italic"/>
          <w:iCs/>
          <w:color w:val="000000" w:themeColor="text1"/>
          <w:sz w:val="18"/>
          <w:szCs w:val="18"/>
        </w:rPr>
        <w:t xml:space="preserve"> </w:t>
      </w:r>
    </w:p>
    <w:p w14:paraId="3B6B3A6D" w14:textId="77777777" w:rsidR="0099075D" w:rsidRDefault="00BC18B4">
      <w:pPr>
        <w:autoSpaceDE w:val="0"/>
        <w:autoSpaceDN w:val="0"/>
        <w:adjustRightInd w:val="0"/>
        <w:spacing w:after="0" w:line="240" w:lineRule="auto"/>
        <w:rPr>
          <w:rFonts w:ascii="Trebuchet MS" w:hAnsi="Trebuchet MS" w:cs="OpenSansLight-Italic"/>
          <w:iCs/>
          <w:sz w:val="18"/>
          <w:szCs w:val="18"/>
        </w:rPr>
      </w:pPr>
      <w:r>
        <w:rPr>
          <w:rFonts w:ascii="Trebuchet MS" w:hAnsi="Trebuchet MS" w:cs="OpenSansLight-Italic"/>
          <w:iCs/>
          <w:sz w:val="18"/>
          <w:szCs w:val="18"/>
        </w:rPr>
        <w:t xml:space="preserve">Nature supplémentaire du marché : </w:t>
      </w:r>
      <w:r>
        <w:rPr>
          <w:rFonts w:ascii="Trebuchet MS" w:hAnsi="Trebuchet MS" w:cs="OpenSans-Light"/>
          <w:sz w:val="18"/>
          <w:szCs w:val="18"/>
        </w:rPr>
        <w:t xml:space="preserve">□ </w:t>
      </w:r>
      <w:r>
        <w:rPr>
          <w:rFonts w:ascii="Trebuchet MS" w:hAnsi="Trebuchet MS" w:cs="OpenSansLight-Italic"/>
          <w:iCs/>
          <w:sz w:val="18"/>
          <w:szCs w:val="18"/>
        </w:rPr>
        <w:t xml:space="preserve">Marché de travaux </w:t>
      </w:r>
      <w:r>
        <w:rPr>
          <w:rFonts w:ascii="Trebuchet MS" w:hAnsi="Trebuchet MS" w:cs="OpenSans-Light"/>
          <w:sz w:val="18"/>
          <w:szCs w:val="18"/>
        </w:rPr>
        <w:t xml:space="preserve">□ </w:t>
      </w:r>
      <w:r>
        <w:rPr>
          <w:rFonts w:ascii="Trebuchet MS" w:hAnsi="Trebuchet MS" w:cs="OpenSansLight-Italic"/>
          <w:iCs/>
          <w:sz w:val="18"/>
          <w:szCs w:val="18"/>
        </w:rPr>
        <w:t xml:space="preserve">Fournitures </w:t>
      </w:r>
      <w:r>
        <w:rPr>
          <w:rFonts w:ascii="Trebuchet MS" w:hAnsi="Trebuchet MS" w:cs="OpenSans-Light"/>
          <w:sz w:val="18"/>
          <w:szCs w:val="18"/>
        </w:rPr>
        <w:t>□ Services</w:t>
      </w:r>
      <w:commentRangeEnd w:id="62"/>
      <w:r>
        <w:rPr>
          <w:rStyle w:val="Marquedecommentaire"/>
        </w:rPr>
        <w:commentReference w:id="62"/>
      </w:r>
    </w:p>
    <w:p w14:paraId="1BAD4590" w14:textId="77777777" w:rsidR="0099075D" w:rsidRDefault="0099075D">
      <w:pPr>
        <w:autoSpaceDE w:val="0"/>
        <w:autoSpaceDN w:val="0"/>
        <w:adjustRightInd w:val="0"/>
        <w:spacing w:after="0" w:line="240" w:lineRule="auto"/>
        <w:rPr>
          <w:rFonts w:ascii="Trebuchet MS" w:hAnsi="Trebuchet MS" w:cs="OpenSansLight-Italic"/>
          <w:iCs/>
          <w:color w:val="70AD47" w:themeColor="accent6"/>
          <w:sz w:val="18"/>
          <w:szCs w:val="18"/>
        </w:rPr>
      </w:pPr>
    </w:p>
    <w:p w14:paraId="61525EA2" w14:textId="77777777" w:rsidR="0099075D" w:rsidRDefault="00BC18B4">
      <w:pPr>
        <w:autoSpaceDE w:val="0"/>
        <w:autoSpaceDN w:val="0"/>
        <w:adjustRightInd w:val="0"/>
        <w:spacing w:after="0" w:line="240" w:lineRule="auto"/>
        <w:rPr>
          <w:rFonts w:ascii="Trebuchet MS" w:hAnsi="Trebuchet MS" w:cs="OpenSansLight-Italic"/>
          <w:iCs/>
          <w:sz w:val="20"/>
          <w:szCs w:val="20"/>
        </w:rPr>
      </w:pPr>
      <w:r>
        <w:rPr>
          <w:rFonts w:ascii="Trebuchet MS" w:hAnsi="Trebuchet MS" w:cs="OpenSansLight-Italic"/>
          <w:iCs/>
          <w:sz w:val="20"/>
          <w:szCs w:val="20"/>
        </w:rPr>
        <w:t>Etendue du marché</w:t>
      </w:r>
    </w:p>
    <w:p w14:paraId="300544F8" w14:textId="77777777" w:rsidR="0099075D" w:rsidRDefault="00BC18B4">
      <w:pPr>
        <w:autoSpaceDE w:val="0"/>
        <w:autoSpaceDN w:val="0"/>
        <w:adjustRightInd w:val="0"/>
        <w:spacing w:after="0" w:line="240" w:lineRule="auto"/>
        <w:rPr>
          <w:rFonts w:ascii="Trebuchet MS" w:hAnsi="Trebuchet MS" w:cs="OpenSansLight-Italic"/>
          <w:i/>
          <w:iCs/>
          <w:color w:val="0070C0"/>
          <w:sz w:val="18"/>
          <w:szCs w:val="18"/>
        </w:rPr>
      </w:pPr>
      <w:r>
        <w:rPr>
          <w:rFonts w:ascii="Trebuchet MS" w:hAnsi="Trebuchet MS" w:cs="OpenSans-Semibold"/>
          <w:color w:val="000000"/>
          <w:sz w:val="18"/>
          <w:szCs w:val="18"/>
        </w:rPr>
        <w:t xml:space="preserve">Quantité : </w:t>
      </w:r>
      <w:r>
        <w:rPr>
          <w:rFonts w:ascii="Trebuchet MS" w:hAnsi="Trebuchet MS" w:cs="OpenSansLight-Italic"/>
          <w:i/>
          <w:iCs/>
          <w:color w:val="0070C0"/>
          <w:sz w:val="18"/>
          <w:szCs w:val="18"/>
        </w:rPr>
        <w:t>ne pas remplir</w:t>
      </w:r>
    </w:p>
    <w:p w14:paraId="5533A8F2" w14:textId="77777777" w:rsidR="0099075D" w:rsidRDefault="00BC18B4">
      <w:pPr>
        <w:autoSpaceDE w:val="0"/>
        <w:autoSpaceDN w:val="0"/>
        <w:adjustRightInd w:val="0"/>
        <w:spacing w:after="0" w:line="240" w:lineRule="auto"/>
        <w:rPr>
          <w:rFonts w:ascii="Trebuchet MS" w:hAnsi="Trebuchet MS" w:cs="OpenSansLight-Italic"/>
          <w:i/>
          <w:iCs/>
          <w:color w:val="0070C0"/>
          <w:sz w:val="20"/>
          <w:szCs w:val="20"/>
        </w:rPr>
      </w:pPr>
      <w:r>
        <w:rPr>
          <w:rFonts w:ascii="Trebuchet MS" w:hAnsi="Trebuchet MS" w:cs="OpenSans-Semibold"/>
          <w:color w:val="000000"/>
          <w:sz w:val="18"/>
          <w:szCs w:val="18"/>
        </w:rPr>
        <w:t xml:space="preserve">Unité : </w:t>
      </w:r>
      <w:r>
        <w:rPr>
          <w:rFonts w:ascii="Trebuchet MS" w:hAnsi="Trebuchet MS" w:cs="OpenSansLight-Italic"/>
          <w:i/>
          <w:iCs/>
          <w:color w:val="0070C0"/>
          <w:sz w:val="18"/>
          <w:szCs w:val="18"/>
        </w:rPr>
        <w:t>ne pas remplir</w:t>
      </w:r>
    </w:p>
    <w:p w14:paraId="39E5375D" w14:textId="77777777" w:rsidR="0099075D" w:rsidRDefault="00BC18B4">
      <w:pPr>
        <w:autoSpaceDE w:val="0"/>
        <w:autoSpaceDN w:val="0"/>
        <w:adjustRightInd w:val="0"/>
        <w:spacing w:after="0" w:line="240" w:lineRule="auto"/>
        <w:rPr>
          <w:rFonts w:ascii="Trebuchet MS" w:hAnsi="Trebuchet MS" w:cs="OpenSansLight-Italic"/>
          <w:iCs/>
          <w:sz w:val="18"/>
          <w:szCs w:val="18"/>
        </w:rPr>
      </w:pPr>
      <w:r>
        <w:rPr>
          <w:rFonts w:ascii="Trebuchet MS" w:hAnsi="Trebuchet MS" w:cs="OpenSans-Semibold"/>
          <w:color w:val="000000"/>
          <w:sz w:val="18"/>
          <w:szCs w:val="18"/>
        </w:rPr>
        <w:t>Le marché en question convient aussi aux petites et moyennes entreprises (PME) :</w:t>
      </w:r>
      <w:r>
        <w:rPr>
          <w:rFonts w:ascii="Trebuchet MS" w:hAnsi="Trebuchet MS" w:cs="OpenSansLight-Italic"/>
          <w:i/>
          <w:iCs/>
          <w:color w:val="0070C0"/>
          <w:sz w:val="18"/>
          <w:szCs w:val="18"/>
        </w:rPr>
        <w:t xml:space="preserve"> </w:t>
      </w:r>
      <w:r>
        <w:rPr>
          <w:rFonts w:ascii="Trebuchet MS" w:hAnsi="Trebuchet MS" w:cs="OpenSans-Light"/>
          <w:color w:val="000000" w:themeColor="text1"/>
          <w:sz w:val="18"/>
          <w:szCs w:val="18"/>
          <w:highlight w:val="cyan"/>
        </w:rPr>
        <w:t xml:space="preserve">□ </w:t>
      </w:r>
      <w:r>
        <w:rPr>
          <w:rFonts w:ascii="Trebuchet MS" w:hAnsi="Trebuchet MS" w:cs="OpenSansLight-Italic"/>
          <w:iCs/>
          <w:color w:val="000000" w:themeColor="text1"/>
          <w:sz w:val="18"/>
          <w:szCs w:val="18"/>
          <w:highlight w:val="cyan"/>
        </w:rPr>
        <w:t>Oui</w:t>
      </w:r>
      <w:r>
        <w:rPr>
          <w:rFonts w:ascii="Trebuchet MS" w:hAnsi="Trebuchet MS" w:cs="OpenSansLight-Italic"/>
          <w:iCs/>
          <w:color w:val="000000" w:themeColor="text1"/>
          <w:sz w:val="18"/>
          <w:szCs w:val="18"/>
        </w:rPr>
        <w:t xml:space="preserve"> </w:t>
      </w:r>
      <w:r>
        <w:rPr>
          <w:rFonts w:ascii="Trebuchet MS" w:hAnsi="Trebuchet MS" w:cs="OpenSans-Light"/>
          <w:color w:val="000000" w:themeColor="text1"/>
          <w:sz w:val="18"/>
          <w:szCs w:val="18"/>
        </w:rPr>
        <w:t>□ Non</w:t>
      </w:r>
    </w:p>
    <w:p w14:paraId="2989B065" w14:textId="77777777" w:rsidR="0099075D" w:rsidRDefault="00BC18B4">
      <w:pPr>
        <w:autoSpaceDE w:val="0"/>
        <w:autoSpaceDN w:val="0"/>
        <w:adjustRightInd w:val="0"/>
        <w:spacing w:after="0" w:line="240" w:lineRule="auto"/>
        <w:rPr>
          <w:rFonts w:ascii="Trebuchet MS" w:hAnsi="Trebuchet MS" w:cs="OpenSans-Semibold"/>
          <w:color w:val="70AD47" w:themeColor="accent6"/>
          <w:sz w:val="18"/>
          <w:szCs w:val="18"/>
        </w:rPr>
      </w:pPr>
      <w:r>
        <w:rPr>
          <w:rFonts w:ascii="Trebuchet MS" w:hAnsi="Trebuchet MS" w:cs="OpenSans-Semibold"/>
          <w:color w:val="000000"/>
          <w:sz w:val="18"/>
          <w:szCs w:val="18"/>
        </w:rPr>
        <w:t xml:space="preserve">Valeur estimée hors TVA : </w:t>
      </w:r>
      <w:r>
        <w:rPr>
          <w:rFonts w:ascii="Trebuchet MS" w:hAnsi="Trebuchet MS" w:cs="OpenSansLight-Italic"/>
          <w:i/>
          <w:iCs/>
          <w:color w:val="0070C0"/>
          <w:sz w:val="18"/>
          <w:szCs w:val="18"/>
        </w:rPr>
        <w:t>ne pas remplir</w:t>
      </w:r>
      <w:r>
        <w:rPr>
          <w:rFonts w:ascii="Trebuchet MS" w:hAnsi="Trebuchet MS" w:cs="OpenSans-Light"/>
          <w:color w:val="000000"/>
          <w:sz w:val="18"/>
          <w:szCs w:val="18"/>
        </w:rPr>
        <w:t xml:space="preserve"> </w:t>
      </w:r>
      <w:proofErr w:type="gramStart"/>
      <w:r>
        <w:rPr>
          <w:rFonts w:ascii="Trebuchet MS" w:hAnsi="Trebuchet MS" w:cs="OpenSans-Light"/>
          <w:color w:val="000000"/>
          <w:sz w:val="18"/>
          <w:szCs w:val="18"/>
        </w:rPr>
        <w:t>Monnaie:</w:t>
      </w:r>
      <w:proofErr w:type="gramEnd"/>
      <w:r>
        <w:rPr>
          <w:rFonts w:ascii="Trebuchet MS" w:hAnsi="Trebuchet MS" w:cs="OpenSans-Light"/>
          <w:color w:val="000000"/>
          <w:sz w:val="18"/>
          <w:szCs w:val="18"/>
        </w:rPr>
        <w:t xml:space="preserve"> </w:t>
      </w:r>
      <w:r>
        <w:rPr>
          <w:rFonts w:ascii="Trebuchet MS" w:hAnsi="Trebuchet MS" w:cs="OpenSansLight-Italic"/>
          <w:i/>
          <w:iCs/>
          <w:color w:val="0070C0"/>
          <w:sz w:val="18"/>
          <w:szCs w:val="18"/>
        </w:rPr>
        <w:t>ne pas remplir</w:t>
      </w:r>
    </w:p>
    <w:p w14:paraId="2240E2B8" w14:textId="77777777" w:rsidR="0099075D" w:rsidRDefault="0099075D">
      <w:pPr>
        <w:autoSpaceDE w:val="0"/>
        <w:autoSpaceDN w:val="0"/>
        <w:adjustRightInd w:val="0"/>
        <w:spacing w:after="0" w:line="240" w:lineRule="auto"/>
        <w:rPr>
          <w:rFonts w:ascii="Trebuchet MS" w:hAnsi="Trebuchet MS" w:cs="OpenSansLight-Italic"/>
          <w:iCs/>
          <w:sz w:val="20"/>
          <w:szCs w:val="20"/>
        </w:rPr>
      </w:pPr>
    </w:p>
    <w:p w14:paraId="2E466005" w14:textId="77777777" w:rsidR="0099075D" w:rsidRDefault="00BC18B4">
      <w:pPr>
        <w:autoSpaceDE w:val="0"/>
        <w:autoSpaceDN w:val="0"/>
        <w:adjustRightInd w:val="0"/>
        <w:spacing w:after="0" w:line="240" w:lineRule="auto"/>
        <w:rPr>
          <w:rFonts w:ascii="Trebuchet MS" w:hAnsi="Trebuchet MS" w:cs="OpenSansLight-Italic"/>
          <w:iCs/>
          <w:sz w:val="20"/>
          <w:szCs w:val="20"/>
        </w:rPr>
      </w:pPr>
      <w:r>
        <w:rPr>
          <w:rFonts w:ascii="Trebuchet MS" w:hAnsi="Trebuchet MS" w:cs="OpenSansLight-Italic"/>
          <w:iCs/>
          <w:sz w:val="20"/>
          <w:szCs w:val="20"/>
        </w:rPr>
        <w:t>Classement</w:t>
      </w:r>
    </w:p>
    <w:p w14:paraId="5CDE7BFA" w14:textId="77777777" w:rsidR="0099075D" w:rsidRDefault="00BC18B4">
      <w:pPr>
        <w:autoSpaceDE w:val="0"/>
        <w:autoSpaceDN w:val="0"/>
        <w:adjustRightInd w:val="0"/>
        <w:spacing w:after="0" w:line="240" w:lineRule="auto"/>
        <w:rPr>
          <w:rFonts w:ascii="Trebuchet MS" w:hAnsi="Trebuchet MS" w:cs="OpenSans-Semibold"/>
          <w:color w:val="70AD47" w:themeColor="accent6"/>
          <w:sz w:val="18"/>
          <w:szCs w:val="18"/>
        </w:rPr>
      </w:pPr>
      <w:r>
        <w:rPr>
          <w:rFonts w:ascii="Trebuchet MS" w:hAnsi="Trebuchet MS" w:cs="OpenSansLight-Italic"/>
          <w:iCs/>
          <w:color w:val="000000"/>
          <w:sz w:val="18"/>
          <w:szCs w:val="18"/>
        </w:rPr>
        <w:t>T</w:t>
      </w:r>
      <w:r>
        <w:rPr>
          <w:rFonts w:ascii="Trebuchet MS" w:hAnsi="Trebuchet MS" w:cs="OpenSans-Semibold"/>
          <w:color w:val="000000"/>
          <w:sz w:val="18"/>
          <w:szCs w:val="18"/>
        </w:rPr>
        <w:t>ype de Classificateur</w:t>
      </w:r>
      <w:r>
        <w:rPr>
          <w:rFonts w:ascii="Trebuchet MS" w:hAnsi="Trebuchet MS" w:cs="OpenSans-Semibold"/>
          <w:color w:val="FF0000"/>
          <w:sz w:val="18"/>
          <w:szCs w:val="18"/>
        </w:rPr>
        <w:t>*</w:t>
      </w:r>
      <w:r>
        <w:rPr>
          <w:rFonts w:ascii="Trebuchet MS" w:hAnsi="Trebuchet MS" w:cs="OpenSans-Semibold"/>
          <w:color w:val="000000"/>
          <w:sz w:val="18"/>
          <w:szCs w:val="18"/>
        </w:rPr>
        <w:t xml:space="preserve"> : </w:t>
      </w:r>
      <w:r>
        <w:rPr>
          <w:rFonts w:ascii="Trebuchet MS" w:hAnsi="Trebuchet MS" w:cs="OpenSans-Light"/>
          <w:sz w:val="18"/>
          <w:szCs w:val="18"/>
          <w:highlight w:val="cyan"/>
        </w:rPr>
        <w:t>□</w:t>
      </w:r>
      <w:r>
        <w:rPr>
          <w:rFonts w:ascii="Trebuchet MS" w:hAnsi="Trebuchet MS" w:cs="OpenSans-Light"/>
          <w:sz w:val="18"/>
          <w:szCs w:val="18"/>
        </w:rPr>
        <w:t xml:space="preserve"> </w:t>
      </w:r>
      <w:r>
        <w:rPr>
          <w:rFonts w:ascii="Trebuchet MS" w:hAnsi="Trebuchet MS" w:cs="OpenSans-Semibold"/>
          <w:sz w:val="18"/>
          <w:szCs w:val="18"/>
        </w:rPr>
        <w:t>CPV constitue</w:t>
      </w:r>
    </w:p>
    <w:p w14:paraId="5E470FB1"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commentRangeStart w:id="63"/>
      <w:r>
        <w:rPr>
          <w:rFonts w:ascii="Trebuchet MS" w:hAnsi="Trebuchet MS" w:cs="OpenSans-Semibold"/>
          <w:color w:val="000000"/>
          <w:sz w:val="18"/>
          <w:szCs w:val="18"/>
        </w:rPr>
        <w:t>Nomenclature principale</w:t>
      </w:r>
      <w:commentRangeEnd w:id="63"/>
      <w:r>
        <w:rPr>
          <w:rStyle w:val="Marquedecommentaire"/>
        </w:rPr>
        <w:commentReference w:id="63"/>
      </w:r>
      <w:r>
        <w:rPr>
          <w:rFonts w:ascii="Trebuchet MS" w:hAnsi="Trebuchet MS" w:cs="OpenSans-Semibold"/>
          <w:color w:val="FF0000"/>
          <w:sz w:val="18"/>
          <w:szCs w:val="18"/>
        </w:rPr>
        <w:t>*</w:t>
      </w:r>
      <w:r>
        <w:rPr>
          <w:rFonts w:ascii="Trebuchet MS" w:hAnsi="Trebuchet MS" w:cs="OpenSans-Semibold"/>
          <w:color w:val="000000"/>
          <w:sz w:val="18"/>
          <w:szCs w:val="18"/>
        </w:rPr>
        <w:t xml:space="preserve"> : </w:t>
      </w:r>
      <w:r>
        <w:rPr>
          <w:rFonts w:ascii="Trebuchet MS" w:hAnsi="Trebuchet MS" w:cs="OpenSans-Semibold"/>
          <w:color w:val="CC9900"/>
          <w:sz w:val="18"/>
          <w:szCs w:val="18"/>
        </w:rPr>
        <w:t>Service d’architecture</w:t>
      </w:r>
    </w:p>
    <w:p w14:paraId="6731EC63" w14:textId="77777777" w:rsidR="0099075D" w:rsidRDefault="00BC18B4">
      <w:pPr>
        <w:autoSpaceDE w:val="0"/>
        <w:autoSpaceDN w:val="0"/>
        <w:adjustRightInd w:val="0"/>
        <w:spacing w:after="0" w:line="240" w:lineRule="auto"/>
        <w:rPr>
          <w:rFonts w:ascii="Trebuchet MS" w:hAnsi="Trebuchet MS" w:cs="OpenSansLight-Italic"/>
          <w:iCs/>
          <w:sz w:val="18"/>
          <w:szCs w:val="18"/>
        </w:rPr>
      </w:pPr>
      <w:r>
        <w:rPr>
          <w:rFonts w:ascii="Trebuchet MS" w:hAnsi="Trebuchet MS" w:cs="OpenSansLight-Italic"/>
          <w:iCs/>
          <w:sz w:val="18"/>
          <w:szCs w:val="18"/>
        </w:rPr>
        <w:t xml:space="preserve">Classification supplémentaire </w:t>
      </w:r>
      <w:r>
        <w:rPr>
          <w:rFonts w:ascii="Trebuchet MS" w:hAnsi="Trebuchet MS" w:cs="OpenSansLight-Italic"/>
          <w:i/>
          <w:iCs/>
          <w:color w:val="0070C0"/>
          <w:sz w:val="18"/>
          <w:szCs w:val="18"/>
        </w:rPr>
        <w:t>ne pas remplir</w:t>
      </w:r>
    </w:p>
    <w:p w14:paraId="0146922C" w14:textId="77777777" w:rsidR="0099075D" w:rsidRDefault="0099075D">
      <w:pPr>
        <w:autoSpaceDE w:val="0"/>
        <w:autoSpaceDN w:val="0"/>
        <w:adjustRightInd w:val="0"/>
        <w:spacing w:after="0" w:line="240" w:lineRule="auto"/>
        <w:rPr>
          <w:rFonts w:ascii="Trebuchet MS" w:hAnsi="Trebuchet MS" w:cs="OpenSansLight-Italic"/>
          <w:iCs/>
          <w:color w:val="70AD47" w:themeColor="accent6"/>
          <w:sz w:val="18"/>
          <w:szCs w:val="18"/>
        </w:rPr>
      </w:pPr>
    </w:p>
    <w:p w14:paraId="0B624D4C"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Type de marché</w:t>
      </w:r>
    </w:p>
    <w:p w14:paraId="553C0FA3"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 xml:space="preserve">Marchés stratégiques </w:t>
      </w:r>
      <w:r>
        <w:rPr>
          <w:rFonts w:ascii="Trebuchet MS" w:hAnsi="Trebuchet MS" w:cs="OpenSansLight-Italic"/>
          <w:i/>
          <w:iCs/>
          <w:color w:val="0070C0"/>
          <w:sz w:val="18"/>
          <w:szCs w:val="18"/>
        </w:rPr>
        <w:t>ne pas remplir</w:t>
      </w:r>
    </w:p>
    <w:p w14:paraId="7C30B9F0"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 xml:space="preserve">Objectifs environnementaux </w:t>
      </w:r>
      <w:r>
        <w:rPr>
          <w:rFonts w:ascii="Trebuchet MS" w:hAnsi="Trebuchet MS" w:cs="OpenSansLight-Italic"/>
          <w:i/>
          <w:iCs/>
          <w:color w:val="0070C0"/>
          <w:sz w:val="18"/>
          <w:szCs w:val="18"/>
        </w:rPr>
        <w:t>ne pas remplir</w:t>
      </w:r>
    </w:p>
    <w:p w14:paraId="745A2CE9"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 xml:space="preserve">Objectifs sociaux </w:t>
      </w:r>
      <w:r>
        <w:rPr>
          <w:rFonts w:ascii="Trebuchet MS" w:hAnsi="Trebuchet MS" w:cs="OpenSansLight-Italic"/>
          <w:i/>
          <w:iCs/>
          <w:color w:val="0070C0"/>
          <w:sz w:val="18"/>
          <w:szCs w:val="18"/>
        </w:rPr>
        <w:t>ne pas remplir</w:t>
      </w:r>
    </w:p>
    <w:p w14:paraId="4279E93F" w14:textId="77777777" w:rsidR="0099075D" w:rsidRDefault="00BC18B4">
      <w:pPr>
        <w:autoSpaceDE w:val="0"/>
        <w:autoSpaceDN w:val="0"/>
        <w:adjustRightInd w:val="0"/>
        <w:spacing w:after="0" w:line="240" w:lineRule="auto"/>
        <w:rPr>
          <w:rFonts w:ascii="Trebuchet MS" w:hAnsi="Trebuchet MS" w:cs="OpenSansLight-Italic"/>
          <w:i/>
          <w:iCs/>
          <w:color w:val="0070C0"/>
          <w:sz w:val="20"/>
          <w:szCs w:val="20"/>
        </w:rPr>
      </w:pPr>
      <w:r>
        <w:rPr>
          <w:rFonts w:ascii="Trebuchet MS" w:hAnsi="Trebuchet MS" w:cs="OpenSans-Semibold"/>
          <w:color w:val="000000"/>
          <w:sz w:val="18"/>
          <w:szCs w:val="18"/>
        </w:rPr>
        <w:t xml:space="preserve">Objectifs innovants </w:t>
      </w:r>
      <w:r>
        <w:rPr>
          <w:rFonts w:ascii="Trebuchet MS" w:hAnsi="Trebuchet MS" w:cs="OpenSansLight-Italic"/>
          <w:i/>
          <w:iCs/>
          <w:color w:val="0070C0"/>
          <w:sz w:val="18"/>
          <w:szCs w:val="18"/>
        </w:rPr>
        <w:t>ne pas remplir</w:t>
      </w:r>
    </w:p>
    <w:p w14:paraId="59F5E070" w14:textId="77777777" w:rsidR="0099075D" w:rsidRDefault="0099075D">
      <w:pPr>
        <w:autoSpaceDE w:val="0"/>
        <w:autoSpaceDN w:val="0"/>
        <w:adjustRightInd w:val="0"/>
        <w:spacing w:after="0" w:line="240" w:lineRule="auto"/>
        <w:rPr>
          <w:rFonts w:ascii="Trebuchet MS" w:hAnsi="Trebuchet MS" w:cs="OpenSansLight-Italic"/>
          <w:i/>
          <w:iCs/>
          <w:color w:val="0070C0"/>
          <w:sz w:val="20"/>
          <w:szCs w:val="20"/>
        </w:rPr>
      </w:pPr>
    </w:p>
    <w:p w14:paraId="48B01EA0" w14:textId="77777777" w:rsidR="0099075D" w:rsidRDefault="00BC18B4">
      <w:pPr>
        <w:autoSpaceDE w:val="0"/>
        <w:autoSpaceDN w:val="0"/>
        <w:adjustRightInd w:val="0"/>
        <w:spacing w:after="0" w:line="240" w:lineRule="auto"/>
        <w:rPr>
          <w:rFonts w:ascii="Trebuchet MS" w:hAnsi="Trebuchet MS" w:cs="OpenSans-Semibold"/>
          <w:color w:val="000000"/>
          <w:sz w:val="20"/>
          <w:szCs w:val="16"/>
        </w:rPr>
      </w:pPr>
      <w:commentRangeStart w:id="64"/>
      <w:r>
        <w:rPr>
          <w:rFonts w:ascii="Trebuchet MS" w:hAnsi="Trebuchet MS" w:cs="OpenSans-Semibold"/>
          <w:color w:val="000000"/>
          <w:sz w:val="20"/>
          <w:szCs w:val="16"/>
        </w:rPr>
        <w:t>Justification de l’absence de critères d’accessibilité</w:t>
      </w:r>
    </w:p>
    <w:p w14:paraId="2793B638" w14:textId="77777777" w:rsidR="0099075D" w:rsidRDefault="00BC18B4">
      <w:pPr>
        <w:autoSpaceDE w:val="0"/>
        <w:autoSpaceDN w:val="0"/>
        <w:adjustRightInd w:val="0"/>
        <w:spacing w:after="0" w:line="240" w:lineRule="auto"/>
        <w:rPr>
          <w:rFonts w:ascii="Trebuchet MS" w:hAnsi="Trebuchet MS" w:cs="OpenSans-Semibold"/>
          <w:color w:val="000000"/>
          <w:sz w:val="18"/>
          <w:szCs w:val="14"/>
        </w:rPr>
      </w:pPr>
      <w:r>
        <w:rPr>
          <w:rFonts w:ascii="Trebuchet MS" w:hAnsi="Trebuchet MS" w:cs="OpenSans-Semibold"/>
          <w:color w:val="000000"/>
          <w:sz w:val="18"/>
          <w:szCs w:val="14"/>
        </w:rPr>
        <w:t>L’utilisation de critères d’accessibilité pour les personnes handicapées dans les spécifications techniques</w:t>
      </w:r>
    </w:p>
    <w:p w14:paraId="68C250DE" w14:textId="77777777" w:rsidR="0099075D" w:rsidRDefault="00BC18B4">
      <w:pPr>
        <w:autoSpaceDE w:val="0"/>
        <w:autoSpaceDN w:val="0"/>
        <w:adjustRightInd w:val="0"/>
        <w:spacing w:after="0" w:line="240" w:lineRule="auto"/>
        <w:rPr>
          <w:rFonts w:ascii="Trebuchet MS" w:hAnsi="Trebuchet MS" w:cs="OpenSans-Semibold"/>
          <w:color w:val="000000"/>
          <w:sz w:val="16"/>
          <w:szCs w:val="12"/>
        </w:rPr>
      </w:pPr>
      <w:r>
        <w:rPr>
          <w:rFonts w:ascii="Trebuchet MS" w:hAnsi="Trebuchet MS" w:cs="OpenSans-Light"/>
          <w:color w:val="000000"/>
          <w:sz w:val="18"/>
          <w:szCs w:val="18"/>
          <w:highlight w:val="cyan"/>
        </w:rPr>
        <w:t xml:space="preserve">□ </w:t>
      </w:r>
      <w:r>
        <w:rPr>
          <w:rFonts w:ascii="Trebuchet MS" w:hAnsi="Trebuchet MS" w:cs="OpenSans-Semibold"/>
          <w:color w:val="000000"/>
          <w:sz w:val="16"/>
          <w:szCs w:val="12"/>
          <w:highlight w:val="cyan"/>
        </w:rPr>
        <w:t>Des critères d’accessibilité pour les personnes handicapées ne sont pas appliqués avec la justification suivante</w:t>
      </w:r>
      <w:r>
        <w:rPr>
          <w:rFonts w:ascii="Trebuchet MS" w:hAnsi="Trebuchet MS" w:cs="OpenSans-Semibold"/>
          <w:color w:val="000000"/>
          <w:sz w:val="16"/>
          <w:szCs w:val="12"/>
        </w:rPr>
        <w:t xml:space="preserve"> </w:t>
      </w:r>
    </w:p>
    <w:p w14:paraId="01A53C47" w14:textId="77777777" w:rsidR="0099075D" w:rsidRDefault="00BC18B4">
      <w:pPr>
        <w:autoSpaceDE w:val="0"/>
        <w:autoSpaceDN w:val="0"/>
        <w:adjustRightInd w:val="0"/>
        <w:spacing w:after="0" w:line="240" w:lineRule="auto"/>
        <w:rPr>
          <w:rFonts w:ascii="Trebuchet MS" w:hAnsi="Trebuchet MS" w:cs="OpenSans-Semibold"/>
          <w:color w:val="000000"/>
          <w:sz w:val="16"/>
          <w:szCs w:val="12"/>
        </w:rPr>
      </w:pPr>
      <w:r>
        <w:rPr>
          <w:rFonts w:ascii="Trebuchet MS" w:hAnsi="Trebuchet MS" w:cs="OpenSans-Light"/>
          <w:color w:val="000000"/>
          <w:sz w:val="18"/>
          <w:szCs w:val="18"/>
        </w:rPr>
        <w:t xml:space="preserve">□ </w:t>
      </w:r>
      <w:r>
        <w:rPr>
          <w:rFonts w:ascii="Trebuchet MS" w:hAnsi="Trebuchet MS" w:cs="OpenSans-Semibold"/>
          <w:color w:val="000000"/>
          <w:sz w:val="16"/>
          <w:szCs w:val="12"/>
        </w:rPr>
        <w:t xml:space="preserve">Des critères d’accessibilité pour les personnes handicapées ne sont pas appliqués parce que le marché n’est pas destiné aux personnes physiques </w:t>
      </w:r>
    </w:p>
    <w:p w14:paraId="3B062B49" w14:textId="77777777" w:rsidR="0099075D" w:rsidRDefault="00BC18B4">
      <w:pPr>
        <w:autoSpaceDE w:val="0"/>
        <w:autoSpaceDN w:val="0"/>
        <w:adjustRightInd w:val="0"/>
        <w:spacing w:after="0" w:line="240" w:lineRule="auto"/>
        <w:rPr>
          <w:rFonts w:ascii="Trebuchet MS" w:hAnsi="Trebuchet MS" w:cs="OpenSans-Semibold"/>
          <w:color w:val="CC9900"/>
          <w:sz w:val="18"/>
          <w:szCs w:val="18"/>
        </w:rPr>
      </w:pPr>
      <w:r>
        <w:rPr>
          <w:rFonts w:ascii="Trebuchet MS" w:hAnsi="Trebuchet MS" w:cs="OpenSans-Light"/>
          <w:color w:val="000000" w:themeColor="text1"/>
          <w:sz w:val="18"/>
          <w:szCs w:val="18"/>
        </w:rPr>
        <w:t xml:space="preserve">□ </w:t>
      </w:r>
      <w:r>
        <w:rPr>
          <w:rFonts w:ascii="Trebuchet MS" w:hAnsi="Trebuchet MS" w:cs="OpenSans-Semibold"/>
          <w:color w:val="000000" w:themeColor="text1"/>
          <w:sz w:val="16"/>
          <w:szCs w:val="12"/>
        </w:rPr>
        <w:t>Des critères d’accessibilité pour les personnes handicapées sont appliqués</w:t>
      </w:r>
    </w:p>
    <w:p w14:paraId="76B771E6" w14:textId="77777777" w:rsidR="0099075D" w:rsidRDefault="00BC18B4">
      <w:pPr>
        <w:autoSpaceDE w:val="0"/>
        <w:autoSpaceDN w:val="0"/>
        <w:adjustRightInd w:val="0"/>
        <w:spacing w:after="0" w:line="240" w:lineRule="auto"/>
        <w:rPr>
          <w:rFonts w:ascii="Trebuchet MS" w:hAnsi="Trebuchet MS" w:cs="OpenSans-Semibold"/>
          <w:color w:val="000000"/>
          <w:sz w:val="20"/>
          <w:szCs w:val="16"/>
        </w:rPr>
      </w:pPr>
      <w:r>
        <w:rPr>
          <w:rFonts w:ascii="Trebuchet MS" w:hAnsi="Trebuchet MS" w:cs="OpenSans-Semibold"/>
          <w:color w:val="000000"/>
          <w:sz w:val="16"/>
          <w:szCs w:val="12"/>
        </w:rPr>
        <w:t xml:space="preserve">Justification (FR) : </w:t>
      </w:r>
      <w:commentRangeEnd w:id="64"/>
      <w:r>
        <w:rPr>
          <w:rStyle w:val="Marquedecommentaire"/>
        </w:rPr>
        <w:commentReference w:id="64"/>
      </w:r>
    </w:p>
    <w:p w14:paraId="76997CD0" w14:textId="77777777" w:rsidR="0099075D" w:rsidRDefault="0099075D">
      <w:pPr>
        <w:autoSpaceDE w:val="0"/>
        <w:autoSpaceDN w:val="0"/>
        <w:adjustRightInd w:val="0"/>
        <w:spacing w:after="0" w:line="240" w:lineRule="auto"/>
        <w:rPr>
          <w:rFonts w:ascii="Trebuchet MS" w:hAnsi="Trebuchet MS" w:cs="OpenSans-Semibold"/>
          <w:color w:val="000000"/>
          <w:sz w:val="20"/>
          <w:szCs w:val="16"/>
        </w:rPr>
      </w:pPr>
    </w:p>
    <w:p w14:paraId="795625EE"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Lieu d'exécution des tâches</w:t>
      </w:r>
    </w:p>
    <w:p w14:paraId="78FA0ABA" w14:textId="77777777" w:rsidR="0099075D" w:rsidRDefault="00BC18B4">
      <w:pPr>
        <w:autoSpaceDE w:val="0"/>
        <w:autoSpaceDN w:val="0"/>
        <w:adjustRightInd w:val="0"/>
        <w:spacing w:after="0" w:line="240" w:lineRule="auto"/>
        <w:rPr>
          <w:rFonts w:ascii="Trebuchet MS" w:hAnsi="Trebuchet MS" w:cs="OpenSans-Semibold"/>
          <w:color w:val="000000"/>
          <w:sz w:val="18"/>
          <w:szCs w:val="18"/>
          <w:vertAlign w:val="superscript"/>
        </w:rPr>
      </w:pPr>
      <w:r>
        <w:rPr>
          <w:rFonts w:ascii="Trebuchet MS" w:hAnsi="Trebuchet MS" w:cs="OpenSans-Semibold"/>
          <w:color w:val="000000"/>
          <w:sz w:val="18"/>
          <w:szCs w:val="18"/>
        </w:rPr>
        <w:t>Lieu d'exécution des tâches (1)</w:t>
      </w:r>
    </w:p>
    <w:p w14:paraId="2B7A77BC" w14:textId="77777777" w:rsidR="0099075D" w:rsidRDefault="00BC18B4">
      <w:pPr>
        <w:autoSpaceDE w:val="0"/>
        <w:autoSpaceDN w:val="0"/>
        <w:adjustRightInd w:val="0"/>
        <w:spacing w:after="0" w:line="240" w:lineRule="auto"/>
        <w:rPr>
          <w:color w:val="CC9900"/>
          <w:sz w:val="18"/>
          <w:szCs w:val="18"/>
        </w:rPr>
      </w:pPr>
      <w:r>
        <w:rPr>
          <w:rFonts w:ascii="Trebuchet MS" w:hAnsi="Trebuchet MS" w:cs="OpenSansLight-Italic"/>
          <w:iCs/>
          <w:sz w:val="18"/>
          <w:szCs w:val="18"/>
        </w:rPr>
        <w:t>Pays</w:t>
      </w:r>
      <w:r>
        <w:rPr>
          <w:rFonts w:ascii="Trebuchet MS" w:hAnsi="Trebuchet MS" w:cs="OpenSansLight-Italic"/>
          <w:iCs/>
          <w:color w:val="FF0000"/>
          <w:sz w:val="18"/>
          <w:szCs w:val="18"/>
        </w:rPr>
        <w:t>*</w:t>
      </w:r>
      <w:r>
        <w:rPr>
          <w:rFonts w:ascii="Trebuchet MS" w:hAnsi="Trebuchet MS" w:cs="OpenSansLight-Italic"/>
          <w:iCs/>
          <w:sz w:val="18"/>
          <w:szCs w:val="18"/>
        </w:rPr>
        <w:t xml:space="preserve"> : </w:t>
      </w:r>
      <w:r>
        <w:rPr>
          <w:rFonts w:ascii="Trebuchet MS" w:hAnsi="Trebuchet MS"/>
          <w:color w:val="CC9900"/>
          <w:sz w:val="18"/>
          <w:szCs w:val="18"/>
        </w:rPr>
        <w:t>Belgique</w:t>
      </w:r>
    </w:p>
    <w:p w14:paraId="14502C02" w14:textId="77777777" w:rsidR="0099075D" w:rsidRDefault="00BC18B4">
      <w:pPr>
        <w:autoSpaceDE w:val="0"/>
        <w:autoSpaceDN w:val="0"/>
        <w:adjustRightInd w:val="0"/>
        <w:spacing w:after="0" w:line="240" w:lineRule="auto"/>
        <w:rPr>
          <w:color w:val="CC9900"/>
          <w:sz w:val="18"/>
          <w:szCs w:val="18"/>
        </w:rPr>
      </w:pPr>
      <w:r>
        <w:rPr>
          <w:rFonts w:ascii="Trebuchet MS" w:hAnsi="Trebuchet MS" w:cs="OpenSansLight-Italic"/>
          <w:iCs/>
          <w:sz w:val="18"/>
          <w:szCs w:val="18"/>
        </w:rPr>
        <w:t>Entité secondaire du pays</w:t>
      </w:r>
      <w:r>
        <w:rPr>
          <w:rFonts w:ascii="Trebuchet MS" w:hAnsi="Trebuchet MS" w:cs="OpenSansLight-Italic"/>
          <w:iCs/>
          <w:color w:val="FF0000"/>
          <w:sz w:val="18"/>
          <w:szCs w:val="18"/>
        </w:rPr>
        <w:t>*</w:t>
      </w:r>
      <w:r>
        <w:rPr>
          <w:rFonts w:ascii="Trebuchet MS" w:hAnsi="Trebuchet MS" w:cs="OpenSansLight-Italic"/>
          <w:iCs/>
          <w:sz w:val="18"/>
          <w:szCs w:val="18"/>
        </w:rPr>
        <w:t xml:space="preserve"> : </w:t>
      </w:r>
      <w:r>
        <w:rPr>
          <w:sz w:val="18"/>
          <w:szCs w:val="18"/>
          <w:highlight w:val="cyan"/>
        </w:rPr>
        <w:t xml:space="preserve">□ </w:t>
      </w:r>
      <w:commentRangeStart w:id="65"/>
      <w:proofErr w:type="spellStart"/>
      <w:r>
        <w:rPr>
          <w:rFonts w:ascii="Trebuchet MS" w:hAnsi="Trebuchet MS" w:cs="OpenSansLight-Italic"/>
          <w:iCs/>
          <w:sz w:val="18"/>
          <w:szCs w:val="18"/>
          <w:highlight w:val="cyan"/>
        </w:rPr>
        <w:t>Arr</w:t>
      </w:r>
      <w:proofErr w:type="spellEnd"/>
      <w:r>
        <w:rPr>
          <w:rFonts w:ascii="Trebuchet MS" w:hAnsi="Trebuchet MS" w:cs="OpenSansLight-Italic"/>
          <w:iCs/>
          <w:sz w:val="18"/>
          <w:szCs w:val="18"/>
          <w:highlight w:val="cyan"/>
        </w:rPr>
        <w:t xml:space="preserve"> de </w:t>
      </w:r>
      <w:r>
        <w:rPr>
          <w:color w:val="CC9900"/>
          <w:sz w:val="18"/>
          <w:szCs w:val="18"/>
          <w:highlight w:val="cyan"/>
        </w:rPr>
        <w:t>XXX</w:t>
      </w:r>
      <w:commentRangeEnd w:id="65"/>
      <w:r>
        <w:rPr>
          <w:color w:val="CC9900"/>
          <w:sz w:val="18"/>
          <w:szCs w:val="18"/>
          <w:highlight w:val="cyan"/>
        </w:rPr>
        <w:commentReference w:id="65"/>
      </w:r>
    </w:p>
    <w:p w14:paraId="62B511DB" w14:textId="77777777" w:rsidR="0099075D" w:rsidRDefault="00BC18B4">
      <w:pPr>
        <w:autoSpaceDE w:val="0"/>
        <w:autoSpaceDN w:val="0"/>
        <w:adjustRightInd w:val="0"/>
        <w:spacing w:after="0" w:line="240" w:lineRule="auto"/>
        <w:rPr>
          <w:rFonts w:ascii="Trebuchet MS" w:hAnsi="Trebuchet MS" w:cs="OpenSans-Semibold"/>
          <w:color w:val="70AD47" w:themeColor="accent6"/>
          <w:sz w:val="18"/>
          <w:szCs w:val="18"/>
        </w:rPr>
      </w:pPr>
      <w:r>
        <w:rPr>
          <w:rFonts w:ascii="Trebuchet MS" w:hAnsi="Trebuchet MS"/>
          <w:sz w:val="18"/>
          <w:szCs w:val="18"/>
        </w:rPr>
        <w:t>Information complémentaire (FR) :</w:t>
      </w:r>
      <w:r>
        <w:rPr>
          <w:rFonts w:ascii="Trebuchet MS" w:hAnsi="Trebuchet MS" w:cs="OpenSans-Semibold"/>
          <w:sz w:val="18"/>
          <w:szCs w:val="18"/>
        </w:rPr>
        <w:t xml:space="preserve"> </w:t>
      </w:r>
      <w:proofErr w:type="spellStart"/>
      <w:r>
        <w:rPr>
          <w:rFonts w:ascii="Trebuchet MS" w:hAnsi="Trebuchet MS" w:cs="OpenSans-Semibold"/>
          <w:color w:val="CC9900"/>
          <w:sz w:val="18"/>
          <w:szCs w:val="18"/>
        </w:rPr>
        <w:t>xxxxxxxxx</w:t>
      </w:r>
      <w:proofErr w:type="spellEnd"/>
    </w:p>
    <w:p w14:paraId="577AE330" w14:textId="77777777" w:rsidR="0099075D" w:rsidRDefault="00BC18B4">
      <w:pPr>
        <w:autoSpaceDE w:val="0"/>
        <w:autoSpaceDN w:val="0"/>
        <w:adjustRightInd w:val="0"/>
        <w:spacing w:after="0" w:line="240" w:lineRule="auto"/>
        <w:rPr>
          <w:rFonts w:ascii="Trebuchet MS" w:hAnsi="Trebuchet MS" w:cs="OpenSans-Semibold"/>
          <w:color w:val="70AD47" w:themeColor="accent6"/>
          <w:sz w:val="18"/>
          <w:szCs w:val="18"/>
        </w:rPr>
      </w:pPr>
      <w:r>
        <w:rPr>
          <w:rFonts w:ascii="Trebuchet MS" w:hAnsi="Trebuchet MS" w:cs="OpenSans-Semibold"/>
          <w:sz w:val="18"/>
          <w:szCs w:val="18"/>
        </w:rPr>
        <w:t>Code postal</w:t>
      </w:r>
      <w:r>
        <w:rPr>
          <w:rFonts w:ascii="Trebuchet MS" w:hAnsi="Trebuchet MS" w:cs="OpenSans-Semibold"/>
          <w:color w:val="FF0000"/>
          <w:sz w:val="18"/>
          <w:szCs w:val="18"/>
        </w:rPr>
        <w:t>*</w:t>
      </w:r>
      <w:r>
        <w:rPr>
          <w:rFonts w:ascii="Trebuchet MS" w:hAnsi="Trebuchet MS" w:cs="OpenSans-Semibold"/>
          <w:sz w:val="18"/>
          <w:szCs w:val="18"/>
        </w:rPr>
        <w:t xml:space="preserve"> : </w:t>
      </w:r>
      <w:proofErr w:type="spellStart"/>
      <w:r>
        <w:rPr>
          <w:rFonts w:ascii="Trebuchet MS" w:hAnsi="Trebuchet MS" w:cs="OpenSans-Semibold"/>
          <w:color w:val="CC9900"/>
          <w:sz w:val="18"/>
          <w:szCs w:val="18"/>
        </w:rPr>
        <w:t>xxxxxxxxx</w:t>
      </w:r>
      <w:proofErr w:type="spellEnd"/>
    </w:p>
    <w:p w14:paraId="206A801B" w14:textId="77777777" w:rsidR="0099075D" w:rsidRDefault="00BC18B4">
      <w:pPr>
        <w:autoSpaceDE w:val="0"/>
        <w:autoSpaceDN w:val="0"/>
        <w:adjustRightInd w:val="0"/>
        <w:spacing w:after="0" w:line="240" w:lineRule="auto"/>
        <w:rPr>
          <w:rFonts w:ascii="Trebuchet MS" w:hAnsi="Trebuchet MS" w:cs="OpenSansLight-Italic"/>
          <w:iCs/>
          <w:color w:val="70AD47" w:themeColor="accent6"/>
          <w:sz w:val="18"/>
          <w:szCs w:val="18"/>
        </w:rPr>
      </w:pPr>
      <w:r>
        <w:rPr>
          <w:rFonts w:ascii="Trebuchet MS" w:hAnsi="Trebuchet MS" w:cs="OpenSans-Semibold"/>
          <w:sz w:val="18"/>
          <w:szCs w:val="18"/>
        </w:rPr>
        <w:t xml:space="preserve">Ville : </w:t>
      </w:r>
      <w:proofErr w:type="spellStart"/>
      <w:r>
        <w:rPr>
          <w:rFonts w:ascii="Trebuchet MS" w:hAnsi="Trebuchet MS" w:cs="OpenSans-Semibold"/>
          <w:color w:val="CC9900"/>
          <w:sz w:val="18"/>
          <w:szCs w:val="18"/>
        </w:rPr>
        <w:t>xxxxxxxxx</w:t>
      </w:r>
      <w:proofErr w:type="spellEnd"/>
    </w:p>
    <w:p w14:paraId="30C15337" w14:textId="77777777" w:rsidR="0099075D" w:rsidRDefault="00BC18B4">
      <w:pPr>
        <w:autoSpaceDE w:val="0"/>
        <w:autoSpaceDN w:val="0"/>
        <w:adjustRightInd w:val="0"/>
        <w:spacing w:after="0" w:line="240" w:lineRule="auto"/>
        <w:rPr>
          <w:rFonts w:ascii="Trebuchet MS" w:hAnsi="Trebuchet MS" w:cs="OpenSans-Semibold"/>
          <w:color w:val="1907E9"/>
          <w:sz w:val="18"/>
          <w:szCs w:val="14"/>
        </w:rPr>
      </w:pPr>
      <w:r>
        <w:rPr>
          <w:rFonts w:ascii="Trebuchet MS" w:hAnsi="Trebuchet MS" w:cs="OpenSans-Semibold"/>
          <w:sz w:val="18"/>
          <w:szCs w:val="18"/>
        </w:rPr>
        <w:lastRenderedPageBreak/>
        <w:t xml:space="preserve">Adresse postale : </w:t>
      </w:r>
      <w:proofErr w:type="spellStart"/>
      <w:r>
        <w:rPr>
          <w:rFonts w:ascii="Trebuchet MS" w:hAnsi="Trebuchet MS" w:cs="OpenSans-Semibold"/>
          <w:color w:val="CC9900"/>
          <w:sz w:val="18"/>
          <w:szCs w:val="18"/>
        </w:rPr>
        <w:t>xxxxxxxxx</w:t>
      </w:r>
      <w:proofErr w:type="spellEnd"/>
    </w:p>
    <w:p w14:paraId="03A242CB" w14:textId="77777777" w:rsidR="0099075D" w:rsidRDefault="0099075D">
      <w:pPr>
        <w:autoSpaceDE w:val="0"/>
        <w:autoSpaceDN w:val="0"/>
        <w:adjustRightInd w:val="0"/>
        <w:spacing w:after="0" w:line="240" w:lineRule="auto"/>
        <w:rPr>
          <w:rFonts w:ascii="Trebuchet MS" w:hAnsi="Trebuchet MS" w:cs="OpenSans-Semibold"/>
          <w:color w:val="000000"/>
          <w:sz w:val="20"/>
          <w:szCs w:val="20"/>
        </w:rPr>
      </w:pPr>
    </w:p>
    <w:p w14:paraId="02E9291C" w14:textId="77777777" w:rsidR="0099075D" w:rsidRDefault="00BC18B4">
      <w:pPr>
        <w:autoSpaceDE w:val="0"/>
        <w:autoSpaceDN w:val="0"/>
        <w:adjustRightInd w:val="0"/>
        <w:spacing w:after="0" w:line="240" w:lineRule="auto"/>
        <w:rPr>
          <w:rFonts w:ascii="Trebuchet MS" w:hAnsi="Trebuchet MS" w:cs="OpenSans-Semibold"/>
          <w:color w:val="000000"/>
          <w:szCs w:val="18"/>
        </w:rPr>
      </w:pPr>
      <w:r>
        <w:rPr>
          <w:rFonts w:ascii="Trebuchet MS" w:hAnsi="Trebuchet MS" w:cs="OpenSans-Semibold"/>
          <w:color w:val="000000"/>
          <w:sz w:val="20"/>
          <w:szCs w:val="20"/>
        </w:rPr>
        <w:t>Durée estimée</w:t>
      </w:r>
    </w:p>
    <w:p w14:paraId="45DAD5F6"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commentRangeStart w:id="66"/>
      <w:r>
        <w:rPr>
          <w:rFonts w:ascii="Trebuchet MS" w:hAnsi="Trebuchet MS" w:cs="OpenSansLight-Italic"/>
          <w:iCs/>
          <w:color w:val="000000"/>
          <w:sz w:val="16"/>
          <w:szCs w:val="16"/>
        </w:rPr>
        <w:t xml:space="preserve">Autre </w:t>
      </w:r>
      <w:r>
        <w:rPr>
          <w:rFonts w:ascii="Trebuchet MS" w:hAnsi="Trebuchet MS" w:cs="OpenSans-Light"/>
          <w:color w:val="000000"/>
          <w:sz w:val="18"/>
          <w:szCs w:val="18"/>
        </w:rPr>
        <w:t>Durée</w:t>
      </w:r>
      <w:commentRangeEnd w:id="66"/>
      <w:r>
        <w:rPr>
          <w:rStyle w:val="Marquedecommentaire"/>
        </w:rPr>
        <w:commentReference w:id="66"/>
      </w:r>
      <w:r>
        <w:rPr>
          <w:rFonts w:ascii="Trebuchet MS" w:hAnsi="Trebuchet MS" w:cs="OpenSans-Light"/>
          <w:color w:val="FF0000"/>
          <w:sz w:val="18"/>
          <w:szCs w:val="18"/>
        </w:rPr>
        <w:t>*</w:t>
      </w:r>
      <w:r>
        <w:rPr>
          <w:rFonts w:ascii="Trebuchet MS" w:hAnsi="Trebuchet MS" w:cs="OpenSans-Light"/>
          <w:color w:val="000000"/>
          <w:sz w:val="18"/>
          <w:szCs w:val="18"/>
        </w:rPr>
        <w:t xml:space="preserve"> : </w:t>
      </w:r>
      <w:r>
        <w:rPr>
          <w:color w:val="000000" w:themeColor="text1"/>
          <w:sz w:val="18"/>
          <w:szCs w:val="18"/>
          <w:highlight w:val="cyan"/>
        </w:rPr>
        <w:t xml:space="preserve">□ </w:t>
      </w:r>
      <w:r>
        <w:rPr>
          <w:rFonts w:ascii="Trebuchet MS" w:hAnsi="Trebuchet MS" w:cs="OpenSans-Semibold"/>
          <w:color w:val="000000" w:themeColor="text1"/>
          <w:sz w:val="18"/>
          <w:szCs w:val="18"/>
          <w:highlight w:val="cyan"/>
        </w:rPr>
        <w:t>Inconnu</w:t>
      </w:r>
      <w:r>
        <w:rPr>
          <w:rFonts w:ascii="Trebuchet MS" w:hAnsi="Trebuchet MS" w:cs="OpenSans-Semibold"/>
          <w:color w:val="000000" w:themeColor="text1"/>
          <w:sz w:val="18"/>
          <w:szCs w:val="18"/>
        </w:rPr>
        <w:t xml:space="preserve"> </w:t>
      </w:r>
      <w:r>
        <w:rPr>
          <w:color w:val="000000" w:themeColor="text1"/>
          <w:sz w:val="18"/>
          <w:szCs w:val="18"/>
        </w:rPr>
        <w:t xml:space="preserve">□ </w:t>
      </w:r>
      <w:r>
        <w:rPr>
          <w:rFonts w:ascii="Trebuchet MS" w:hAnsi="Trebuchet MS" w:cs="OpenSans-Semibold"/>
          <w:color w:val="000000" w:themeColor="text1"/>
          <w:sz w:val="18"/>
          <w:szCs w:val="18"/>
        </w:rPr>
        <w:t>Illimité</w:t>
      </w:r>
    </w:p>
    <w:p w14:paraId="774F2073" w14:textId="77777777" w:rsidR="0099075D" w:rsidRDefault="0099075D">
      <w:pPr>
        <w:autoSpaceDE w:val="0"/>
        <w:autoSpaceDN w:val="0"/>
        <w:adjustRightInd w:val="0"/>
        <w:spacing w:after="0" w:line="240" w:lineRule="auto"/>
        <w:rPr>
          <w:rFonts w:ascii="Trebuchet MS" w:hAnsi="Trebuchet MS" w:cs="OpenSansLight-Italic"/>
          <w:i/>
          <w:iCs/>
          <w:color w:val="000000"/>
          <w:sz w:val="20"/>
          <w:szCs w:val="16"/>
        </w:rPr>
      </w:pPr>
    </w:p>
    <w:p w14:paraId="319CC3B4"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Renouvellement du contrat</w:t>
      </w:r>
    </w:p>
    <w:p w14:paraId="660CA7D4" w14:textId="77777777" w:rsidR="0099075D" w:rsidRDefault="00BC18B4">
      <w:pPr>
        <w:pStyle w:val="Commentaire"/>
        <w:spacing w:after="0"/>
        <w:rPr>
          <w:rFonts w:ascii="Calibri" w:hAnsi="Calibri" w:cs="Calibri"/>
          <w:color w:val="70AD47" w:themeColor="accent6"/>
        </w:rPr>
      </w:pPr>
      <w:r>
        <w:rPr>
          <w:rFonts w:ascii="Trebuchet MS" w:hAnsi="Trebuchet MS" w:cs="OpenSans-Semibold"/>
          <w:color w:val="000000"/>
          <w:sz w:val="18"/>
          <w:szCs w:val="18"/>
        </w:rPr>
        <w:t xml:space="preserve">L’acheteur se réserve le droit d’effectuer des achats supplémentaires auprès du contractant, comme décrit ici (FR) : </w:t>
      </w:r>
      <w:r>
        <w:rPr>
          <w:rFonts w:ascii="Trebuchet MS" w:hAnsi="Trebuchet MS" w:cs="OpenSansLight-Italic"/>
          <w:i/>
          <w:iCs/>
          <w:color w:val="0070C0"/>
          <w:sz w:val="18"/>
          <w:szCs w:val="18"/>
        </w:rPr>
        <w:t>ne pas remplir</w:t>
      </w:r>
    </w:p>
    <w:p w14:paraId="0E8F6F3F" w14:textId="77777777" w:rsidR="0099075D" w:rsidRDefault="00BC18B4">
      <w:pPr>
        <w:autoSpaceDE w:val="0"/>
        <w:autoSpaceDN w:val="0"/>
        <w:adjustRightInd w:val="0"/>
        <w:spacing w:after="0" w:line="240" w:lineRule="auto"/>
        <w:rPr>
          <w:rFonts w:ascii="Trebuchet MS" w:hAnsi="Trebuchet MS" w:cs="OpenSans-Semibold"/>
          <w:color w:val="CC9900"/>
          <w:sz w:val="18"/>
          <w:szCs w:val="18"/>
        </w:rPr>
      </w:pPr>
      <w:r>
        <w:rPr>
          <w:rFonts w:ascii="Trebuchet MS" w:hAnsi="Trebuchet MS" w:cs="OpenSans-Light"/>
          <w:color w:val="000000"/>
          <w:sz w:val="18"/>
          <w:szCs w:val="18"/>
        </w:rPr>
        <w:t xml:space="preserve">Description (FR) : </w:t>
      </w:r>
      <w:r>
        <w:rPr>
          <w:rFonts w:ascii="Trebuchet MS" w:hAnsi="Trebuchet MS" w:cs="OpenSansLight-Italic"/>
          <w:i/>
          <w:iCs/>
          <w:color w:val="0070C0"/>
          <w:sz w:val="18"/>
          <w:szCs w:val="18"/>
        </w:rPr>
        <w:t>ne pas remplir</w:t>
      </w:r>
    </w:p>
    <w:p w14:paraId="2FAB87B3" w14:textId="77777777" w:rsidR="0099075D" w:rsidRDefault="00BC18B4">
      <w:pPr>
        <w:autoSpaceDE w:val="0"/>
        <w:autoSpaceDN w:val="0"/>
        <w:adjustRightInd w:val="0"/>
        <w:spacing w:after="0" w:line="240" w:lineRule="auto"/>
        <w:rPr>
          <w:rFonts w:ascii="Trebuchet MS" w:hAnsi="Trebuchet MS" w:cs="OpenSans-Light"/>
          <w:color w:val="000000"/>
          <w:sz w:val="20"/>
          <w:szCs w:val="20"/>
        </w:rPr>
      </w:pPr>
      <w:r>
        <w:rPr>
          <w:rFonts w:ascii="Trebuchet MS" w:hAnsi="Trebuchet MS" w:cs="OpenSans-Semibold"/>
          <w:sz w:val="18"/>
          <w:szCs w:val="18"/>
        </w:rPr>
        <w:t xml:space="preserve">Nombre maximal de renouvellements : </w:t>
      </w:r>
      <w:r>
        <w:rPr>
          <w:rFonts w:ascii="Trebuchet MS" w:hAnsi="Trebuchet MS" w:cs="OpenSansLight-Italic"/>
          <w:i/>
          <w:iCs/>
          <w:color w:val="0070C0"/>
          <w:sz w:val="18"/>
          <w:szCs w:val="18"/>
        </w:rPr>
        <w:t>ne pas remplir</w:t>
      </w:r>
    </w:p>
    <w:p w14:paraId="6281A043" w14:textId="77777777" w:rsidR="0099075D" w:rsidRDefault="0099075D">
      <w:pPr>
        <w:autoSpaceDE w:val="0"/>
        <w:autoSpaceDN w:val="0"/>
        <w:adjustRightInd w:val="0"/>
        <w:spacing w:after="0" w:line="240" w:lineRule="auto"/>
        <w:rPr>
          <w:rFonts w:ascii="Trebuchet MS" w:hAnsi="Trebuchet MS" w:cs="OpenSans-Semibold"/>
          <w:color w:val="000000"/>
        </w:rPr>
      </w:pPr>
    </w:p>
    <w:p w14:paraId="21EE1A0F"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Conditions de la mise aux enchères</w:t>
      </w:r>
    </w:p>
    <w:p w14:paraId="466A849F" w14:textId="77777777" w:rsidR="0099075D" w:rsidRDefault="00BC18B4">
      <w:pPr>
        <w:autoSpaceDE w:val="0"/>
        <w:autoSpaceDN w:val="0"/>
        <w:adjustRightInd w:val="0"/>
        <w:spacing w:after="0" w:line="240" w:lineRule="auto"/>
        <w:rPr>
          <w:rFonts w:ascii="Trebuchet MS" w:hAnsi="Trebuchet MS" w:cs="OpenSans"/>
          <w:color w:val="000000"/>
          <w:sz w:val="18"/>
          <w:szCs w:val="18"/>
        </w:rPr>
      </w:pPr>
      <w:r>
        <w:rPr>
          <w:rFonts w:ascii="Trebuchet MS" w:hAnsi="Trebuchet MS" w:cs="OpenSans-Light"/>
          <w:color w:val="000000"/>
          <w:sz w:val="18"/>
          <w:szCs w:val="18"/>
        </w:rPr>
        <w:t xml:space="preserve">Une vente aux enchères électronique </w:t>
      </w:r>
      <w:r>
        <w:rPr>
          <w:rFonts w:ascii="Trebuchet MS" w:hAnsi="Trebuchet MS" w:cs="OpenSans-Semibold"/>
          <w:color w:val="000000"/>
          <w:sz w:val="18"/>
          <w:szCs w:val="18"/>
        </w:rPr>
        <w:t>est utilisée</w:t>
      </w:r>
      <w:r>
        <w:rPr>
          <w:rFonts w:ascii="Trebuchet MS" w:hAnsi="Trebuchet MS" w:cs="OpenSans-Semibold"/>
          <w:color w:val="FF0000"/>
          <w:sz w:val="18"/>
          <w:szCs w:val="18"/>
        </w:rPr>
        <w:t>*</w:t>
      </w:r>
      <w:r>
        <w:rPr>
          <w:rFonts w:ascii="Trebuchet MS" w:hAnsi="Trebuchet MS" w:cs="OpenSans-Semibold"/>
          <w:color w:val="000000"/>
          <w:sz w:val="18"/>
          <w:szCs w:val="18"/>
        </w:rPr>
        <w:t xml:space="preserve"> : </w:t>
      </w:r>
      <w:r>
        <w:rPr>
          <w:rFonts w:ascii="Trebuchet MS" w:hAnsi="Trebuchet MS" w:cs="OpenSans-Light"/>
          <w:color w:val="000000"/>
          <w:sz w:val="18"/>
          <w:szCs w:val="18"/>
        </w:rPr>
        <w:t xml:space="preserve">□ Oui </w:t>
      </w:r>
      <w:proofErr w:type="gramStart"/>
      <w:r>
        <w:rPr>
          <w:rFonts w:ascii="Trebuchet MS" w:hAnsi="Trebuchet MS" w:cs="OpenSans-Light"/>
          <w:color w:val="000000"/>
          <w:sz w:val="18"/>
          <w:szCs w:val="18"/>
          <w:highlight w:val="cyan"/>
        </w:rPr>
        <w:t xml:space="preserve">□  </w:t>
      </w:r>
      <w:r>
        <w:rPr>
          <w:rFonts w:ascii="Trebuchet MS" w:hAnsi="Trebuchet MS" w:cs="OpenSans"/>
          <w:color w:val="000000"/>
          <w:sz w:val="18"/>
          <w:szCs w:val="18"/>
          <w:highlight w:val="cyan"/>
        </w:rPr>
        <w:t>Non</w:t>
      </w:r>
      <w:proofErr w:type="gramEnd"/>
    </w:p>
    <w:p w14:paraId="7F6E9310" w14:textId="77777777" w:rsidR="0099075D" w:rsidRDefault="00BC18B4">
      <w:pPr>
        <w:autoSpaceDE w:val="0"/>
        <w:autoSpaceDN w:val="0"/>
        <w:adjustRightInd w:val="0"/>
        <w:spacing w:after="0" w:line="240" w:lineRule="auto"/>
        <w:rPr>
          <w:rFonts w:ascii="Trebuchet MS" w:hAnsi="Trebuchet MS" w:cs="OpenSansLight-Italic"/>
          <w:i/>
          <w:iCs/>
          <w:color w:val="0070C0"/>
          <w:sz w:val="18"/>
          <w:szCs w:val="18"/>
        </w:rPr>
      </w:pPr>
      <w:r>
        <w:rPr>
          <w:rFonts w:ascii="Trebuchet MS" w:hAnsi="Trebuchet MS" w:cs="OpenSans-Light"/>
          <w:color w:val="000000"/>
          <w:sz w:val="18"/>
          <w:szCs w:val="18"/>
        </w:rPr>
        <w:t xml:space="preserve">Description (FR) : </w:t>
      </w:r>
      <w:r>
        <w:rPr>
          <w:rFonts w:ascii="Trebuchet MS" w:hAnsi="Trebuchet MS" w:cs="OpenSansLight-Italic"/>
          <w:i/>
          <w:iCs/>
          <w:color w:val="0070C0"/>
          <w:sz w:val="18"/>
          <w:szCs w:val="18"/>
        </w:rPr>
        <w:t>ne pas remplir</w:t>
      </w:r>
    </w:p>
    <w:p w14:paraId="500CBBB5" w14:textId="77777777" w:rsidR="0099075D" w:rsidRDefault="00BC18B4">
      <w:pPr>
        <w:autoSpaceDE w:val="0"/>
        <w:autoSpaceDN w:val="0"/>
        <w:adjustRightInd w:val="0"/>
        <w:spacing w:after="0" w:line="240" w:lineRule="auto"/>
        <w:rPr>
          <w:rFonts w:ascii="Trebuchet MS" w:hAnsi="Trebuchet MS" w:cs="OpenSans-Semibold"/>
          <w:color w:val="000000"/>
          <w:sz w:val="20"/>
          <w:szCs w:val="16"/>
        </w:rPr>
      </w:pPr>
      <w:r>
        <w:rPr>
          <w:rFonts w:ascii="Trebuchet MS" w:hAnsi="Trebuchet MS" w:cs="OpenSans-Semibold"/>
          <w:color w:val="000000"/>
          <w:sz w:val="18"/>
          <w:szCs w:val="18"/>
        </w:rPr>
        <w:t xml:space="preserve">Une enchère électronique a lieu à l’adresse suivante : </w:t>
      </w:r>
      <w:r>
        <w:rPr>
          <w:rFonts w:ascii="Trebuchet MS" w:hAnsi="Trebuchet MS" w:cs="OpenSansLight-Italic"/>
          <w:i/>
          <w:iCs/>
          <w:color w:val="0070C0"/>
          <w:sz w:val="18"/>
          <w:szCs w:val="18"/>
        </w:rPr>
        <w:t>ne pas remplir</w:t>
      </w:r>
    </w:p>
    <w:p w14:paraId="1389E201" w14:textId="77777777" w:rsidR="0099075D" w:rsidRDefault="0099075D">
      <w:pPr>
        <w:autoSpaceDE w:val="0"/>
        <w:autoSpaceDN w:val="0"/>
        <w:adjustRightInd w:val="0"/>
        <w:spacing w:after="0" w:line="240" w:lineRule="auto"/>
        <w:rPr>
          <w:rFonts w:ascii="Trebuchet MS" w:hAnsi="Trebuchet MS" w:cs="OpenSans-Semibold"/>
          <w:color w:val="000000"/>
          <w:sz w:val="20"/>
          <w:szCs w:val="16"/>
        </w:rPr>
      </w:pPr>
    </w:p>
    <w:p w14:paraId="2BAFEC46"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Accord sur les marchés publics (AMP)</w:t>
      </w:r>
    </w:p>
    <w:p w14:paraId="1707FDD8" w14:textId="77777777" w:rsidR="0099075D" w:rsidRDefault="00BC18B4">
      <w:pPr>
        <w:autoSpaceDE w:val="0"/>
        <w:autoSpaceDN w:val="0"/>
        <w:adjustRightInd w:val="0"/>
        <w:spacing w:after="0" w:line="240" w:lineRule="auto"/>
        <w:rPr>
          <w:rFonts w:ascii="Trebuchet MS" w:hAnsi="Trebuchet MS" w:cs="OpenSans"/>
          <w:color w:val="000000"/>
          <w:sz w:val="18"/>
          <w:szCs w:val="18"/>
        </w:rPr>
      </w:pPr>
      <w:commentRangeStart w:id="67"/>
      <w:r>
        <w:rPr>
          <w:rFonts w:ascii="Trebuchet MS" w:hAnsi="Trebuchet MS" w:cs="OpenSans-Light"/>
          <w:color w:val="000000"/>
          <w:sz w:val="18"/>
          <w:szCs w:val="18"/>
        </w:rPr>
        <w:t xml:space="preserve">Le marché relève de l'accord sur les marchés publics (AMP) </w:t>
      </w:r>
      <w:commentRangeEnd w:id="67"/>
      <w:r>
        <w:rPr>
          <w:rStyle w:val="Marquedecommentaire"/>
        </w:rPr>
        <w:commentReference w:id="67"/>
      </w:r>
      <w:r>
        <w:rPr>
          <w:rFonts w:ascii="Trebuchet MS" w:hAnsi="Trebuchet MS" w:cs="OpenSans-Light"/>
          <w:sz w:val="18"/>
          <w:szCs w:val="18"/>
        </w:rPr>
        <w:t xml:space="preserve">□ Oui </w:t>
      </w:r>
      <w:proofErr w:type="gramStart"/>
      <w:r>
        <w:rPr>
          <w:rFonts w:ascii="Trebuchet MS" w:hAnsi="Trebuchet MS" w:cs="OpenSans-Light"/>
          <w:sz w:val="18"/>
          <w:szCs w:val="18"/>
          <w:highlight w:val="cyan"/>
        </w:rPr>
        <w:t xml:space="preserve">□  </w:t>
      </w:r>
      <w:r>
        <w:rPr>
          <w:rFonts w:ascii="Trebuchet MS" w:hAnsi="Trebuchet MS" w:cs="OpenSans"/>
          <w:sz w:val="18"/>
          <w:szCs w:val="18"/>
          <w:highlight w:val="cyan"/>
        </w:rPr>
        <w:t>Non</w:t>
      </w:r>
      <w:proofErr w:type="gramEnd"/>
    </w:p>
    <w:p w14:paraId="28A1F4BA" w14:textId="77777777" w:rsidR="0099075D" w:rsidRDefault="0099075D">
      <w:pPr>
        <w:autoSpaceDE w:val="0"/>
        <w:autoSpaceDN w:val="0"/>
        <w:adjustRightInd w:val="0"/>
        <w:spacing w:after="0" w:line="240" w:lineRule="auto"/>
        <w:rPr>
          <w:rFonts w:ascii="Trebuchet MS" w:hAnsi="Trebuchet MS" w:cs="OpenSans-Semibold"/>
          <w:color w:val="000000"/>
          <w:sz w:val="20"/>
          <w:szCs w:val="16"/>
        </w:rPr>
      </w:pPr>
    </w:p>
    <w:p w14:paraId="68365251"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Utilisation des fonds de l'UE</w:t>
      </w:r>
    </w:p>
    <w:p w14:paraId="0700E9F6"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Le marché est au moins partiellement financé par des fonds de l’Union européenne</w:t>
      </w:r>
      <w:r>
        <w:rPr>
          <w:rFonts w:ascii="Trebuchet MS" w:hAnsi="Trebuchet MS" w:cs="OpenSans-Semibold"/>
          <w:color w:val="FF0000"/>
          <w:sz w:val="18"/>
          <w:szCs w:val="18"/>
        </w:rPr>
        <w:t>*</w:t>
      </w:r>
      <w:r>
        <w:rPr>
          <w:rFonts w:ascii="Trebuchet MS" w:hAnsi="Trebuchet MS" w:cs="OpenSans-Semibold"/>
          <w:color w:val="000000"/>
          <w:sz w:val="18"/>
          <w:szCs w:val="18"/>
        </w:rPr>
        <w:t> :</w:t>
      </w:r>
    </w:p>
    <w:p w14:paraId="491C317F" w14:textId="77777777" w:rsidR="0099075D" w:rsidRDefault="00BC18B4">
      <w:pPr>
        <w:autoSpaceDE w:val="0"/>
        <w:autoSpaceDN w:val="0"/>
        <w:adjustRightInd w:val="0"/>
        <w:spacing w:after="0" w:line="240" w:lineRule="auto"/>
        <w:rPr>
          <w:rFonts w:ascii="Trebuchet MS" w:hAnsi="Trebuchet MS" w:cs="OpenSans-Semibold"/>
          <w:color w:val="CC9900"/>
          <w:sz w:val="18"/>
          <w:szCs w:val="18"/>
        </w:rPr>
      </w:pPr>
      <w:commentRangeStart w:id="68"/>
      <w:r>
        <w:rPr>
          <w:rFonts w:ascii="Trebuchet MS" w:hAnsi="Trebuchet MS" w:cs="OpenSans-Light"/>
          <w:color w:val="CC9900"/>
          <w:sz w:val="18"/>
          <w:szCs w:val="18"/>
        </w:rPr>
        <w:t xml:space="preserve">□ </w:t>
      </w:r>
      <w:r>
        <w:rPr>
          <w:rFonts w:ascii="Trebuchet MS" w:hAnsi="Trebuchet MS" w:cs="OpenSans-Semibold"/>
          <w:color w:val="CC9900"/>
          <w:sz w:val="18"/>
          <w:szCs w:val="18"/>
        </w:rPr>
        <w:t>Projet de passation de marchés financés en totalité ou en partie par des fonds de l’UE</w:t>
      </w:r>
    </w:p>
    <w:p w14:paraId="59A3B8A4"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Light"/>
          <w:color w:val="CC9900"/>
          <w:sz w:val="18"/>
          <w:szCs w:val="18"/>
        </w:rPr>
        <w:t>□ Projet de passation de marchés non financé par des fonds de l’UE</w:t>
      </w:r>
      <w:commentRangeEnd w:id="68"/>
      <w:r>
        <w:rPr>
          <w:rStyle w:val="Marquedecommentaire"/>
        </w:rPr>
        <w:commentReference w:id="68"/>
      </w:r>
    </w:p>
    <w:p w14:paraId="78EF4DCE" w14:textId="77777777" w:rsidR="0099075D" w:rsidRDefault="0099075D">
      <w:pPr>
        <w:autoSpaceDE w:val="0"/>
        <w:autoSpaceDN w:val="0"/>
        <w:adjustRightInd w:val="0"/>
        <w:spacing w:after="0" w:line="240" w:lineRule="auto"/>
        <w:rPr>
          <w:rFonts w:ascii="Trebuchet MS" w:hAnsi="Trebuchet MS" w:cs="OpenSans-Light"/>
          <w:color w:val="000000"/>
          <w:sz w:val="18"/>
          <w:szCs w:val="18"/>
        </w:rPr>
      </w:pPr>
    </w:p>
    <w:p w14:paraId="0F88DD10"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Système de passation des marchés</w:t>
      </w:r>
    </w:p>
    <w:p w14:paraId="109560CB"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Il s’agit d’un accord-cadre</w:t>
      </w:r>
      <w:r>
        <w:rPr>
          <w:rFonts w:ascii="Trebuchet MS" w:hAnsi="Trebuchet MS" w:cs="OpenSans-Semibold"/>
          <w:color w:val="FF0000"/>
          <w:sz w:val="18"/>
          <w:szCs w:val="18"/>
        </w:rPr>
        <w:t>*</w:t>
      </w:r>
      <w:r>
        <w:rPr>
          <w:rFonts w:ascii="Trebuchet MS" w:hAnsi="Trebuchet MS" w:cs="OpenSans-Semibold"/>
          <w:color w:val="000000"/>
          <w:sz w:val="18"/>
          <w:szCs w:val="18"/>
        </w:rPr>
        <w:t xml:space="preserve"> : </w:t>
      </w:r>
      <w:r>
        <w:rPr>
          <w:rFonts w:ascii="Trebuchet MS" w:hAnsi="Trebuchet MS" w:cs="OpenSans-Light"/>
          <w:color w:val="000000"/>
          <w:sz w:val="16"/>
          <w:szCs w:val="16"/>
          <w:highlight w:val="cyan"/>
        </w:rPr>
        <w:t>□ Aucun</w:t>
      </w:r>
      <w:r>
        <w:rPr>
          <w:rFonts w:ascii="Trebuchet MS" w:hAnsi="Trebuchet MS" w:cs="OpenSans-Semibold"/>
          <w:color w:val="000000"/>
          <w:sz w:val="18"/>
          <w:szCs w:val="18"/>
        </w:rPr>
        <w:t xml:space="preserve"> </w:t>
      </w:r>
      <w:r>
        <w:rPr>
          <w:rFonts w:ascii="Trebuchet MS" w:hAnsi="Trebuchet MS" w:cs="OpenSans-Light"/>
          <w:color w:val="000000"/>
          <w:sz w:val="16"/>
          <w:szCs w:val="16"/>
        </w:rPr>
        <w:t>□ Accord-cadre, en partie sans et en partie avec remise en concurrence</w:t>
      </w:r>
      <w:r>
        <w:rPr>
          <w:rFonts w:ascii="Trebuchet MS" w:hAnsi="Trebuchet MS" w:cs="OpenSans-Semibold"/>
          <w:color w:val="000000"/>
          <w:sz w:val="18"/>
          <w:szCs w:val="18"/>
        </w:rPr>
        <w:t xml:space="preserve"> </w:t>
      </w:r>
      <w:r>
        <w:rPr>
          <w:rFonts w:ascii="Trebuchet MS" w:hAnsi="Trebuchet MS" w:cs="OpenSans-Light"/>
          <w:color w:val="000000"/>
          <w:sz w:val="16"/>
          <w:szCs w:val="16"/>
        </w:rPr>
        <w:t>□ Accord-cadre, sans remise en concurrence</w:t>
      </w:r>
      <w:r>
        <w:rPr>
          <w:rFonts w:ascii="Trebuchet MS" w:hAnsi="Trebuchet MS" w:cs="OpenSans-Semibold"/>
          <w:color w:val="000000"/>
          <w:sz w:val="18"/>
          <w:szCs w:val="18"/>
        </w:rPr>
        <w:t xml:space="preserve"> </w:t>
      </w:r>
      <w:r>
        <w:rPr>
          <w:rFonts w:ascii="Trebuchet MS" w:hAnsi="Trebuchet MS" w:cs="OpenSans-Light"/>
          <w:color w:val="000000"/>
          <w:sz w:val="16"/>
          <w:szCs w:val="16"/>
        </w:rPr>
        <w:t>□ Accord-cadre, avec remise en concurrence</w:t>
      </w:r>
    </w:p>
    <w:p w14:paraId="4DAF0524"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Le système d’acquisition dynamique est impliqué</w:t>
      </w:r>
      <w:r>
        <w:rPr>
          <w:rFonts w:ascii="Trebuchet MS" w:hAnsi="Trebuchet MS" w:cs="OpenSans-Semibold"/>
          <w:color w:val="FF0000"/>
          <w:sz w:val="18"/>
          <w:szCs w:val="18"/>
        </w:rPr>
        <w:t>*</w:t>
      </w:r>
      <w:proofErr w:type="gramStart"/>
      <w:r>
        <w:rPr>
          <w:rFonts w:ascii="Trebuchet MS" w:hAnsi="Trebuchet MS" w:cs="OpenSans-Semibold"/>
          <w:color w:val="000000"/>
          <w:sz w:val="18"/>
          <w:szCs w:val="18"/>
        </w:rPr>
        <w:t> </w:t>
      </w:r>
      <w:r>
        <w:rPr>
          <w:rFonts w:ascii="Trebuchet MS" w:hAnsi="Trebuchet MS" w:cs="OpenSans-Semibold"/>
          <w:color w:val="000000"/>
          <w:sz w:val="18"/>
          <w:szCs w:val="18"/>
          <w:highlight w:val="cyan"/>
        </w:rPr>
        <w:t>:</w:t>
      </w:r>
      <w:r>
        <w:rPr>
          <w:rFonts w:ascii="Trebuchet MS" w:hAnsi="Trebuchet MS" w:cs="OpenSans-Light"/>
          <w:color w:val="000000"/>
          <w:sz w:val="16"/>
          <w:szCs w:val="16"/>
          <w:highlight w:val="cyan"/>
        </w:rPr>
        <w:t>□</w:t>
      </w:r>
      <w:proofErr w:type="gramEnd"/>
      <w:r>
        <w:rPr>
          <w:rFonts w:ascii="Trebuchet MS" w:hAnsi="Trebuchet MS" w:cs="OpenSans-Light"/>
          <w:color w:val="000000"/>
          <w:sz w:val="16"/>
          <w:szCs w:val="16"/>
          <w:highlight w:val="cyan"/>
        </w:rPr>
        <w:t xml:space="preserve"> Aucun</w:t>
      </w:r>
      <w:r>
        <w:rPr>
          <w:rFonts w:ascii="Trebuchet MS" w:hAnsi="Trebuchet MS" w:cs="OpenSans-Semibold"/>
          <w:color w:val="000000"/>
          <w:sz w:val="18"/>
          <w:szCs w:val="18"/>
        </w:rPr>
        <w:t xml:space="preserve"> </w:t>
      </w:r>
      <w:r>
        <w:rPr>
          <w:rFonts w:ascii="Trebuchet MS" w:hAnsi="Trebuchet MS" w:cs="OpenSans-Light"/>
          <w:color w:val="000000"/>
          <w:sz w:val="16"/>
          <w:szCs w:val="16"/>
        </w:rPr>
        <w:t>□ Système d’acquisition dynamique, également utilisable par les acheteurs ne figurant pas dans l’avis en question</w:t>
      </w:r>
      <w:r>
        <w:rPr>
          <w:rFonts w:ascii="Trebuchet MS" w:hAnsi="Trebuchet MS" w:cs="OpenSans-Semibold"/>
          <w:color w:val="000000"/>
          <w:sz w:val="18"/>
          <w:szCs w:val="18"/>
        </w:rPr>
        <w:t xml:space="preserve"> </w:t>
      </w:r>
      <w:r>
        <w:rPr>
          <w:rFonts w:ascii="Trebuchet MS" w:hAnsi="Trebuchet MS" w:cs="OpenSans-Light"/>
          <w:color w:val="000000"/>
          <w:sz w:val="16"/>
          <w:szCs w:val="16"/>
        </w:rPr>
        <w:t>□ Système d’acquisition dynamique, utilisable uniquement par les acheteurs figurant dans l’avis en question.</w:t>
      </w:r>
    </w:p>
    <w:p w14:paraId="4E651529" w14:textId="77777777" w:rsidR="0099075D" w:rsidRDefault="0099075D">
      <w:pPr>
        <w:autoSpaceDE w:val="0"/>
        <w:autoSpaceDN w:val="0"/>
        <w:adjustRightInd w:val="0"/>
        <w:spacing w:after="0" w:line="240" w:lineRule="auto"/>
        <w:rPr>
          <w:rFonts w:ascii="Trebuchet MS" w:hAnsi="Trebuchet MS" w:cs="OpenSans-Light"/>
          <w:color w:val="000000"/>
          <w:sz w:val="16"/>
          <w:szCs w:val="16"/>
        </w:rPr>
      </w:pPr>
    </w:p>
    <w:p w14:paraId="16E9B2FE" w14:textId="77777777" w:rsidR="0099075D" w:rsidRDefault="0099075D">
      <w:pPr>
        <w:autoSpaceDE w:val="0"/>
        <w:autoSpaceDN w:val="0"/>
        <w:adjustRightInd w:val="0"/>
        <w:spacing w:after="0" w:line="240" w:lineRule="auto"/>
        <w:rPr>
          <w:rFonts w:ascii="Trebuchet MS" w:hAnsi="Trebuchet MS" w:cs="OpenSans-Light"/>
          <w:color w:val="000000"/>
          <w:sz w:val="16"/>
          <w:szCs w:val="16"/>
        </w:rPr>
      </w:pPr>
    </w:p>
    <w:p w14:paraId="1E847FBC" w14:textId="77777777" w:rsidR="0099075D" w:rsidRDefault="00BC18B4">
      <w:pPr>
        <w:autoSpaceDE w:val="0"/>
        <w:autoSpaceDN w:val="0"/>
        <w:adjustRightInd w:val="0"/>
        <w:spacing w:after="0" w:line="240" w:lineRule="auto"/>
        <w:rPr>
          <w:rFonts w:ascii="Trebuchet MS" w:hAnsi="Trebuchet MS" w:cs="OpenSans-Light"/>
          <w:color w:val="000000"/>
          <w:sz w:val="20"/>
          <w:szCs w:val="20"/>
          <w:highlight w:val="yellow"/>
        </w:rPr>
      </w:pPr>
      <w:commentRangeStart w:id="69"/>
      <w:r>
        <w:rPr>
          <w:rFonts w:ascii="Trebuchet MS" w:hAnsi="Trebuchet MS" w:cs="OpenSans-Light"/>
          <w:color w:val="000000"/>
          <w:sz w:val="20"/>
          <w:szCs w:val="20"/>
          <w:highlight w:val="yellow"/>
        </w:rPr>
        <w:t>Informations sur l’accord-cadre</w:t>
      </w:r>
      <w:commentRangeEnd w:id="69"/>
      <w:r>
        <w:rPr>
          <w:rStyle w:val="Marquedecommentaire"/>
          <w:highlight w:val="yellow"/>
        </w:rPr>
        <w:commentReference w:id="69"/>
      </w:r>
    </w:p>
    <w:p w14:paraId="5C251162"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 xml:space="preserve">Nombre maximal de participants : </w:t>
      </w:r>
      <w:r>
        <w:rPr>
          <w:rFonts w:ascii="Trebuchet MS" w:hAnsi="Trebuchet MS" w:cs="OpenSansLight-Italic"/>
          <w:i/>
          <w:iCs/>
          <w:color w:val="0070C0"/>
          <w:sz w:val="18"/>
          <w:szCs w:val="18"/>
        </w:rPr>
        <w:t>ne pas remplir</w:t>
      </w:r>
    </w:p>
    <w:p w14:paraId="1518BE63"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 xml:space="preserve">Justification de la durée de l’accord-cadre : </w:t>
      </w:r>
      <w:r>
        <w:rPr>
          <w:rFonts w:ascii="Trebuchet MS" w:hAnsi="Trebuchet MS" w:cs="OpenSansLight-Italic"/>
          <w:i/>
          <w:iCs/>
          <w:color w:val="0070C0"/>
          <w:sz w:val="18"/>
          <w:szCs w:val="18"/>
        </w:rPr>
        <w:t>ne pas remplir</w:t>
      </w:r>
    </w:p>
    <w:p w14:paraId="714C9103"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Justification de la durée de l’accord-cadre (FR) :</w:t>
      </w:r>
      <w:r>
        <w:rPr>
          <w:rFonts w:ascii="Trebuchet MS" w:hAnsi="Trebuchet MS" w:cs="OpenSansLight-Italic"/>
          <w:i/>
          <w:iCs/>
          <w:color w:val="0070C0"/>
          <w:sz w:val="18"/>
          <w:szCs w:val="18"/>
        </w:rPr>
        <w:t xml:space="preserve"> ne pas remplir</w:t>
      </w:r>
    </w:p>
    <w:p w14:paraId="21641102"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 xml:space="preserve">Catégories d’acheteurs : </w:t>
      </w:r>
      <w:r>
        <w:rPr>
          <w:rFonts w:ascii="Trebuchet MS" w:hAnsi="Trebuchet MS" w:cs="OpenSansLight-Italic"/>
          <w:i/>
          <w:iCs/>
          <w:color w:val="0070C0"/>
          <w:sz w:val="18"/>
          <w:szCs w:val="18"/>
        </w:rPr>
        <w:t>ne pas remplir</w:t>
      </w:r>
    </w:p>
    <w:p w14:paraId="16ED4961"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 xml:space="preserve">Autres acheteurs : </w:t>
      </w:r>
      <w:r>
        <w:rPr>
          <w:rFonts w:ascii="Trebuchet MS" w:hAnsi="Trebuchet MS" w:cs="OpenSansLight-Italic"/>
          <w:i/>
          <w:iCs/>
          <w:color w:val="0070C0"/>
          <w:sz w:val="18"/>
          <w:szCs w:val="18"/>
        </w:rPr>
        <w:t>ne pas remplir</w:t>
      </w:r>
    </w:p>
    <w:p w14:paraId="2824C4F0"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 xml:space="preserve">Autres acheteurs (FR) : </w:t>
      </w:r>
      <w:r>
        <w:rPr>
          <w:rFonts w:ascii="Trebuchet MS" w:hAnsi="Trebuchet MS" w:cs="OpenSansLight-Italic"/>
          <w:i/>
          <w:iCs/>
          <w:color w:val="0070C0"/>
          <w:sz w:val="18"/>
          <w:szCs w:val="18"/>
        </w:rPr>
        <w:t>ne pas remplir</w:t>
      </w:r>
    </w:p>
    <w:p w14:paraId="25A3F598" w14:textId="77777777" w:rsidR="0099075D" w:rsidRDefault="00BC18B4">
      <w:pPr>
        <w:autoSpaceDE w:val="0"/>
        <w:autoSpaceDN w:val="0"/>
        <w:adjustRightInd w:val="0"/>
        <w:spacing w:after="0" w:line="240" w:lineRule="auto"/>
        <w:rPr>
          <w:rFonts w:ascii="Trebuchet MS" w:hAnsi="Trebuchet MS" w:cs="OpenSans-Semibold"/>
          <w:color w:val="000000"/>
          <w:sz w:val="18"/>
          <w:szCs w:val="14"/>
        </w:rPr>
      </w:pPr>
      <w:r>
        <w:rPr>
          <w:rFonts w:ascii="Trebuchet MS" w:hAnsi="Trebuchet MS" w:cs="OpenSans-Semibold"/>
          <w:color w:val="000000"/>
          <w:sz w:val="18"/>
          <w:szCs w:val="18"/>
        </w:rPr>
        <w:t xml:space="preserve">Valeur maximale de l’accord-cadre : </w:t>
      </w:r>
      <w:r>
        <w:rPr>
          <w:rFonts w:ascii="Trebuchet MS" w:hAnsi="Trebuchet MS" w:cs="OpenSansLight-Italic"/>
          <w:i/>
          <w:iCs/>
          <w:color w:val="0070C0"/>
          <w:sz w:val="18"/>
          <w:szCs w:val="18"/>
        </w:rPr>
        <w:t>ne pas remplir</w:t>
      </w:r>
    </w:p>
    <w:p w14:paraId="1E1189DC" w14:textId="77777777" w:rsidR="0099075D" w:rsidRDefault="0099075D">
      <w:pPr>
        <w:autoSpaceDE w:val="0"/>
        <w:autoSpaceDN w:val="0"/>
        <w:adjustRightInd w:val="0"/>
        <w:spacing w:after="0" w:line="240" w:lineRule="auto"/>
        <w:rPr>
          <w:rFonts w:ascii="Trebuchet MS" w:hAnsi="Trebuchet MS" w:cs="OpenSans-Semibold"/>
          <w:color w:val="000000"/>
          <w:sz w:val="20"/>
          <w:szCs w:val="16"/>
        </w:rPr>
      </w:pPr>
    </w:p>
    <w:p w14:paraId="21E274E5" w14:textId="77777777" w:rsidR="0099075D" w:rsidRDefault="00BC18B4">
      <w:pPr>
        <w:autoSpaceDE w:val="0"/>
        <w:autoSpaceDN w:val="0"/>
        <w:adjustRightInd w:val="0"/>
        <w:spacing w:after="0" w:line="240" w:lineRule="auto"/>
        <w:rPr>
          <w:rFonts w:ascii="Trebuchet MS" w:hAnsi="Trebuchet MS" w:cs="OpenSans-Semibold"/>
          <w:color w:val="000000"/>
          <w:sz w:val="20"/>
          <w:szCs w:val="16"/>
        </w:rPr>
      </w:pPr>
      <w:r>
        <w:rPr>
          <w:rFonts w:ascii="Trebuchet MS" w:hAnsi="Trebuchet MS" w:cs="OpenSans-Semibold"/>
          <w:color w:val="000000"/>
          <w:sz w:val="20"/>
          <w:szCs w:val="16"/>
        </w:rPr>
        <w:t>Renseignements complémentaires</w:t>
      </w:r>
    </w:p>
    <w:p w14:paraId="07AB42F9" w14:textId="77777777" w:rsidR="0099075D" w:rsidRDefault="00BC18B4">
      <w:pPr>
        <w:autoSpaceDE w:val="0"/>
        <w:autoSpaceDN w:val="0"/>
        <w:adjustRightInd w:val="0"/>
        <w:spacing w:after="0" w:line="240" w:lineRule="auto"/>
        <w:rPr>
          <w:rFonts w:ascii="Trebuchet MS" w:hAnsi="Trebuchet MS" w:cs="OpenSans-Semibold"/>
          <w:color w:val="000000"/>
          <w:sz w:val="18"/>
          <w:szCs w:val="14"/>
        </w:rPr>
      </w:pPr>
      <w:r>
        <w:rPr>
          <w:rFonts w:ascii="Trebuchet MS" w:hAnsi="Trebuchet MS" w:cs="OpenSans-Semibold"/>
          <w:color w:val="000000"/>
          <w:sz w:val="18"/>
          <w:szCs w:val="14"/>
        </w:rPr>
        <w:t xml:space="preserve">Informations complémentaires (FR) : </w:t>
      </w:r>
      <w:r>
        <w:rPr>
          <w:rFonts w:ascii="Trebuchet MS" w:hAnsi="Trebuchet MS" w:cs="OpenSansLight-Italic"/>
          <w:i/>
          <w:iCs/>
          <w:color w:val="0070C0"/>
          <w:sz w:val="18"/>
          <w:szCs w:val="18"/>
        </w:rPr>
        <w:t>ne pas remplir</w:t>
      </w:r>
    </w:p>
    <w:p w14:paraId="5034EC66" w14:textId="77777777" w:rsidR="0099075D" w:rsidRDefault="0099075D">
      <w:pPr>
        <w:autoSpaceDE w:val="0"/>
        <w:autoSpaceDN w:val="0"/>
        <w:adjustRightInd w:val="0"/>
        <w:spacing w:after="0" w:line="240" w:lineRule="auto"/>
        <w:rPr>
          <w:rFonts w:ascii="Trebuchet MS" w:hAnsi="Trebuchet MS" w:cs="OpenSans-Semibold"/>
          <w:color w:val="000000"/>
          <w:sz w:val="20"/>
          <w:szCs w:val="16"/>
        </w:rPr>
      </w:pPr>
    </w:p>
    <w:p w14:paraId="195DE9C3" w14:textId="77777777" w:rsidR="0099075D" w:rsidRDefault="00BC18B4">
      <w:pPr>
        <w:autoSpaceDE w:val="0"/>
        <w:autoSpaceDN w:val="0"/>
        <w:adjustRightInd w:val="0"/>
        <w:spacing w:after="0" w:line="240" w:lineRule="auto"/>
        <w:rPr>
          <w:rFonts w:ascii="Trebuchet MS" w:hAnsi="Trebuchet MS" w:cs="OpenSans-Semibold"/>
          <w:color w:val="000000"/>
          <w:sz w:val="24"/>
          <w:szCs w:val="24"/>
        </w:rPr>
      </w:pPr>
      <w:r>
        <w:rPr>
          <w:rFonts w:ascii="Trebuchet MS" w:hAnsi="Trebuchet MS" w:cs="OpenSans-Semibold"/>
          <w:color w:val="000000"/>
          <w:sz w:val="24"/>
          <w:szCs w:val="24"/>
        </w:rPr>
        <w:t>Conditions de l’appel d’offres</w:t>
      </w:r>
    </w:p>
    <w:p w14:paraId="42DD961C"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Les critères de sélection</w:t>
      </w:r>
    </w:p>
    <w:p w14:paraId="49D499D2" w14:textId="77777777" w:rsidR="0099075D" w:rsidRDefault="00BC18B4">
      <w:pPr>
        <w:autoSpaceDE w:val="0"/>
        <w:autoSpaceDN w:val="0"/>
        <w:adjustRightInd w:val="0"/>
        <w:spacing w:after="0" w:line="240" w:lineRule="auto"/>
        <w:rPr>
          <w:rFonts w:ascii="Trebuchet MS" w:hAnsi="Trebuchet MS" w:cs="OpenSans-Semibold"/>
          <w:iCs/>
          <w:color w:val="000000"/>
          <w:sz w:val="20"/>
          <w:szCs w:val="20"/>
        </w:rPr>
      </w:pPr>
      <w:r>
        <w:rPr>
          <w:rFonts w:ascii="Trebuchet MS" w:hAnsi="Trebuchet MS" w:cs="OpenSans-Semibold"/>
          <w:iCs/>
          <w:color w:val="FF00FF"/>
          <w:sz w:val="20"/>
          <w:szCs w:val="20"/>
        </w:rPr>
        <w:t>+ Ajouter un élément</w:t>
      </w:r>
    </w:p>
    <w:p w14:paraId="7C1DEB78" w14:textId="77777777" w:rsidR="0099075D" w:rsidRDefault="0099075D">
      <w:pPr>
        <w:autoSpaceDE w:val="0"/>
        <w:autoSpaceDN w:val="0"/>
        <w:adjustRightInd w:val="0"/>
        <w:spacing w:after="0" w:line="240" w:lineRule="auto"/>
        <w:rPr>
          <w:rFonts w:ascii="Trebuchet MS" w:hAnsi="Trebuchet MS" w:cs="OpenSans-Semibold"/>
          <w:iCs/>
          <w:color w:val="000000"/>
          <w:sz w:val="20"/>
          <w:szCs w:val="20"/>
        </w:rPr>
      </w:pPr>
    </w:p>
    <w:p w14:paraId="22DF6729"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Les critères de sélection (1)</w:t>
      </w:r>
    </w:p>
    <w:p w14:paraId="6F856071" w14:textId="77777777" w:rsidR="0099075D" w:rsidRDefault="00BC18B4">
      <w:pPr>
        <w:autoSpaceDE w:val="0"/>
        <w:autoSpaceDN w:val="0"/>
        <w:adjustRightInd w:val="0"/>
        <w:spacing w:after="0" w:line="240" w:lineRule="auto"/>
        <w:rPr>
          <w:rFonts w:ascii="Trebuchet MS" w:hAnsi="Trebuchet MS" w:cs="OpenSans-Semibold"/>
          <w:iCs/>
          <w:color w:val="000000"/>
          <w:sz w:val="18"/>
          <w:szCs w:val="18"/>
        </w:rPr>
      </w:pPr>
      <w:r>
        <w:rPr>
          <w:rFonts w:ascii="Trebuchet MS" w:hAnsi="Trebuchet MS" w:cs="OpenSans-Semibold"/>
          <w:iCs/>
          <w:color w:val="000000"/>
          <w:sz w:val="18"/>
          <w:szCs w:val="18"/>
        </w:rPr>
        <w:t>Type</w:t>
      </w:r>
      <w:r>
        <w:rPr>
          <w:rFonts w:ascii="Trebuchet MS" w:hAnsi="Trebuchet MS" w:cs="OpenSans-Semibold"/>
          <w:iCs/>
          <w:color w:val="FF0000"/>
          <w:sz w:val="18"/>
          <w:szCs w:val="18"/>
        </w:rPr>
        <w:t>*</w:t>
      </w:r>
      <w:r>
        <w:rPr>
          <w:rFonts w:ascii="Trebuchet MS" w:hAnsi="Trebuchet MS" w:cs="OpenSans-Semibold"/>
          <w:iCs/>
          <w:color w:val="000000"/>
          <w:sz w:val="18"/>
          <w:szCs w:val="18"/>
        </w:rPr>
        <w:t xml:space="preserve"> : </w:t>
      </w:r>
      <w:r>
        <w:rPr>
          <w:rFonts w:ascii="Trebuchet MS" w:hAnsi="Trebuchet MS" w:cs="OpenSans-Light"/>
          <w:color w:val="000000"/>
          <w:sz w:val="18"/>
          <w:szCs w:val="18"/>
        </w:rPr>
        <w:t>□ Aucun</w:t>
      </w:r>
      <w:r>
        <w:rPr>
          <w:rFonts w:ascii="Trebuchet MS" w:hAnsi="Trebuchet MS" w:cs="OpenSans-Semibold"/>
          <w:iCs/>
          <w:color w:val="000000"/>
          <w:sz w:val="18"/>
          <w:szCs w:val="18"/>
        </w:rPr>
        <w:t xml:space="preserve"> </w:t>
      </w:r>
      <w:r>
        <w:rPr>
          <w:rFonts w:ascii="Trebuchet MS" w:hAnsi="Trebuchet MS" w:cs="OpenSans-Light"/>
          <w:color w:val="000000"/>
          <w:sz w:val="18"/>
          <w:szCs w:val="18"/>
        </w:rPr>
        <w:t>□ Capacité technique et professionnelle</w:t>
      </w:r>
      <w:r>
        <w:rPr>
          <w:rFonts w:ascii="Trebuchet MS" w:hAnsi="Trebuchet MS" w:cs="OpenSans-Semibold"/>
          <w:iCs/>
          <w:color w:val="000000"/>
          <w:sz w:val="18"/>
          <w:szCs w:val="18"/>
        </w:rPr>
        <w:t xml:space="preserve"> </w:t>
      </w:r>
      <w:r>
        <w:rPr>
          <w:rFonts w:ascii="Trebuchet MS" w:hAnsi="Trebuchet MS" w:cs="OpenSans-Light"/>
          <w:color w:val="000000"/>
          <w:sz w:val="18"/>
          <w:szCs w:val="18"/>
        </w:rPr>
        <w:t>□ Capacité économique et financières</w:t>
      </w:r>
      <w:r>
        <w:rPr>
          <w:rFonts w:ascii="Trebuchet MS" w:hAnsi="Trebuchet MS" w:cs="OpenSans-Semibold"/>
          <w:iCs/>
          <w:color w:val="000000"/>
          <w:sz w:val="18"/>
          <w:szCs w:val="18"/>
        </w:rPr>
        <w:t xml:space="preserve"> </w:t>
      </w:r>
      <w:r>
        <w:rPr>
          <w:rFonts w:ascii="Trebuchet MS" w:hAnsi="Trebuchet MS" w:cs="OpenSans-Light"/>
          <w:color w:val="000000"/>
          <w:sz w:val="18"/>
          <w:szCs w:val="18"/>
          <w:highlight w:val="cyan"/>
        </w:rPr>
        <w:t>□</w:t>
      </w:r>
      <w:r>
        <w:rPr>
          <w:rFonts w:ascii="Trebuchet MS" w:hAnsi="Trebuchet MS" w:cs="OpenSans-Light"/>
          <w:color w:val="000000"/>
          <w:sz w:val="18"/>
          <w:szCs w:val="18"/>
        </w:rPr>
        <w:t xml:space="preserve"> </w:t>
      </w:r>
      <w:r>
        <w:rPr>
          <w:rFonts w:ascii="Trebuchet MS" w:hAnsi="Trebuchet MS" w:cs="OpenSans-Semibold"/>
          <w:color w:val="000000"/>
          <w:sz w:val="18"/>
          <w:szCs w:val="18"/>
        </w:rPr>
        <w:t>Aptitude à exercer l'activité professionnelle</w:t>
      </w:r>
    </w:p>
    <w:p w14:paraId="6AD1B301" w14:textId="77777777" w:rsidR="0099075D" w:rsidRDefault="00BC18B4">
      <w:pPr>
        <w:autoSpaceDE w:val="0"/>
        <w:autoSpaceDN w:val="0"/>
        <w:adjustRightInd w:val="0"/>
        <w:spacing w:after="0" w:line="240" w:lineRule="auto"/>
        <w:rPr>
          <w:rFonts w:ascii="Trebuchet MS" w:hAnsi="Trebuchet MS" w:cs="OpenSansLight-Italic"/>
          <w:i/>
          <w:iCs/>
          <w:color w:val="0070C0"/>
          <w:sz w:val="20"/>
          <w:szCs w:val="20"/>
        </w:rPr>
      </w:pPr>
      <w:commentRangeStart w:id="70"/>
      <w:r>
        <w:rPr>
          <w:rFonts w:ascii="Trebuchet MS" w:hAnsi="Trebuchet MS" w:cs="OpenSans-Semibold"/>
          <w:iCs/>
          <w:color w:val="000000"/>
          <w:sz w:val="18"/>
          <w:szCs w:val="18"/>
        </w:rPr>
        <w:t xml:space="preserve">Nom (FR) : </w:t>
      </w:r>
      <w:r>
        <w:rPr>
          <w:rFonts w:ascii="Trebuchet MS" w:hAnsi="Trebuchet MS" w:cs="OpenSans-Light"/>
          <w:color w:val="CC9900"/>
          <w:sz w:val="18"/>
          <w:szCs w:val="18"/>
        </w:rPr>
        <w:t>Inscription au registre de la profession du candidat chargé de la compétence architecture</w:t>
      </w:r>
      <w:r>
        <w:rPr>
          <w:rFonts w:ascii="Trebuchet MS" w:hAnsi="Trebuchet MS" w:cs="OpenSansLight-Italic"/>
          <w:i/>
          <w:iCs/>
          <w:color w:val="CC9900"/>
          <w:sz w:val="18"/>
          <w:szCs w:val="18"/>
        </w:rPr>
        <w:t xml:space="preserve"> </w:t>
      </w:r>
    </w:p>
    <w:p w14:paraId="09CD1332" w14:textId="77777777" w:rsidR="0099075D" w:rsidRDefault="00BC18B4">
      <w:pPr>
        <w:autoSpaceDE w:val="0"/>
        <w:autoSpaceDN w:val="0"/>
        <w:adjustRightInd w:val="0"/>
        <w:spacing w:after="0" w:line="240" w:lineRule="auto"/>
        <w:rPr>
          <w:rFonts w:ascii="Trebuchet MS" w:hAnsi="Trebuchet MS" w:cs="OpenSans-Light"/>
          <w:color w:val="000000"/>
          <w:sz w:val="20"/>
          <w:szCs w:val="20"/>
        </w:rPr>
      </w:pPr>
      <w:r>
        <w:rPr>
          <w:rFonts w:ascii="Trebuchet MS" w:hAnsi="Trebuchet MS" w:cs="OpenSans-Light"/>
          <w:color w:val="000000"/>
          <w:sz w:val="18"/>
          <w:szCs w:val="18"/>
        </w:rPr>
        <w:t>Description (FR)</w:t>
      </w:r>
      <w:r>
        <w:rPr>
          <w:rFonts w:ascii="Trebuchet MS" w:hAnsi="Trebuchet MS" w:cs="OpenSans-Light"/>
          <w:color w:val="FF0000"/>
          <w:sz w:val="18"/>
          <w:szCs w:val="18"/>
        </w:rPr>
        <w:t>*</w:t>
      </w:r>
      <w:r>
        <w:rPr>
          <w:rFonts w:ascii="Trebuchet MS" w:hAnsi="Trebuchet MS" w:cs="OpenSans-Light"/>
          <w:color w:val="000000"/>
          <w:sz w:val="18"/>
          <w:szCs w:val="18"/>
        </w:rPr>
        <w:t xml:space="preserve"> : </w:t>
      </w:r>
      <w:r>
        <w:rPr>
          <w:rFonts w:ascii="Trebuchet MS" w:hAnsi="Trebuchet MS" w:cs="OpenSans-Semibold"/>
          <w:color w:val="CC9900"/>
          <w:sz w:val="18"/>
          <w:szCs w:val="14"/>
        </w:rPr>
        <w:t>L’inscription au registre de la profession du candidat (ou dans le cas d’un groupement, son mandataire) chargé de la compétence architecture (voir détails à l’annexe 1a). L’attention du candidat est attirée sur le fait que l’exécution du marché nécessitera l’inscription à l’Ordre professionnel national belge en vue de l’introduction du permis d’urbanisme lié au projet.</w:t>
      </w:r>
      <w:commentRangeEnd w:id="70"/>
      <w:r>
        <w:rPr>
          <w:rStyle w:val="Marquedecommentaire"/>
        </w:rPr>
        <w:commentReference w:id="70"/>
      </w:r>
    </w:p>
    <w:p w14:paraId="1B6612F3" w14:textId="77777777" w:rsidR="0099075D" w:rsidRDefault="00BC18B4">
      <w:pPr>
        <w:autoSpaceDE w:val="0"/>
        <w:autoSpaceDN w:val="0"/>
        <w:adjustRightInd w:val="0"/>
        <w:spacing w:after="0" w:line="240" w:lineRule="auto"/>
        <w:rPr>
          <w:rFonts w:ascii="Trebuchet MS" w:hAnsi="Trebuchet MS" w:cs="OpenSans-Semibold"/>
          <w:sz w:val="20"/>
          <w:szCs w:val="16"/>
        </w:rPr>
      </w:pPr>
      <w:r>
        <w:rPr>
          <w:rFonts w:ascii="Trebuchet MS" w:hAnsi="Trebuchet MS" w:cs="OpenSans-Semibold"/>
          <w:sz w:val="18"/>
          <w:szCs w:val="18"/>
        </w:rPr>
        <w:t xml:space="preserve">Utilisation de ce critère : </w:t>
      </w:r>
      <w:proofErr w:type="gramStart"/>
      <w:r>
        <w:rPr>
          <w:rFonts w:ascii="Trebuchet MS" w:hAnsi="Trebuchet MS" w:cs="OpenSans-Light"/>
          <w:sz w:val="18"/>
          <w:szCs w:val="18"/>
        </w:rPr>
        <w:t xml:space="preserve">□  </w:t>
      </w:r>
      <w:r>
        <w:rPr>
          <w:rFonts w:ascii="Trebuchet MS" w:hAnsi="Trebuchet MS" w:cs="OpenSans-Semibold"/>
          <w:sz w:val="18"/>
          <w:szCs w:val="18"/>
        </w:rPr>
        <w:t>Pas</w:t>
      </w:r>
      <w:proofErr w:type="gramEnd"/>
      <w:r>
        <w:rPr>
          <w:rFonts w:ascii="Trebuchet MS" w:hAnsi="Trebuchet MS" w:cs="OpenSans-Semibold"/>
          <w:sz w:val="18"/>
          <w:szCs w:val="18"/>
        </w:rPr>
        <w:t xml:space="preserve"> encore</w:t>
      </w:r>
      <w:r>
        <w:rPr>
          <w:rFonts w:ascii="Trebuchet MS" w:hAnsi="Trebuchet MS" w:cs="OpenSans-Semibold"/>
          <w:sz w:val="18"/>
          <w:szCs w:val="14"/>
        </w:rPr>
        <w:t xml:space="preserve"> connus </w:t>
      </w:r>
      <w:r>
        <w:rPr>
          <w:rFonts w:ascii="Trebuchet MS" w:hAnsi="Trebuchet MS" w:cs="OpenSans-Light"/>
          <w:sz w:val="18"/>
          <w:szCs w:val="18"/>
        </w:rPr>
        <w:t xml:space="preserve">□ </w:t>
      </w:r>
      <w:r>
        <w:rPr>
          <w:rFonts w:ascii="Trebuchet MS" w:hAnsi="Trebuchet MS" w:cs="OpenSans-Semibold"/>
          <w:sz w:val="18"/>
          <w:szCs w:val="14"/>
        </w:rPr>
        <w:t xml:space="preserve">Non utilisés </w:t>
      </w:r>
      <w:r>
        <w:rPr>
          <w:rFonts w:ascii="Trebuchet MS" w:hAnsi="Trebuchet MS" w:cs="OpenSans-Light"/>
          <w:color w:val="000000"/>
          <w:sz w:val="18"/>
          <w:szCs w:val="18"/>
          <w:highlight w:val="cyan"/>
        </w:rPr>
        <w:t>□</w:t>
      </w:r>
      <w:r>
        <w:rPr>
          <w:rFonts w:ascii="Trebuchet MS" w:hAnsi="Trebuchet MS" w:cs="OpenSans-Light"/>
          <w:color w:val="000000"/>
          <w:sz w:val="18"/>
          <w:szCs w:val="18"/>
        </w:rPr>
        <w:t xml:space="preserve"> </w:t>
      </w:r>
      <w:r>
        <w:rPr>
          <w:rFonts w:ascii="Trebuchet MS" w:hAnsi="Trebuchet MS" w:cs="OpenSans-Light"/>
          <w:sz w:val="18"/>
          <w:szCs w:val="18"/>
        </w:rPr>
        <w:t xml:space="preserve"> </w:t>
      </w:r>
      <w:r>
        <w:rPr>
          <w:rFonts w:ascii="Trebuchet MS" w:hAnsi="Trebuchet MS" w:cs="OpenSans-Semibold"/>
          <w:sz w:val="18"/>
          <w:szCs w:val="14"/>
        </w:rPr>
        <w:t>Utilisés</w:t>
      </w:r>
    </w:p>
    <w:p w14:paraId="35F1A714" w14:textId="77777777" w:rsidR="0099075D" w:rsidRDefault="00BC18B4">
      <w:pPr>
        <w:autoSpaceDE w:val="0"/>
        <w:autoSpaceDN w:val="0"/>
        <w:adjustRightInd w:val="0"/>
        <w:spacing w:after="0" w:line="240" w:lineRule="auto"/>
        <w:rPr>
          <w:rFonts w:ascii="Trebuchet MS" w:hAnsi="Trebuchet MS" w:cs="OpenSans-Semibold"/>
          <w:sz w:val="18"/>
          <w:szCs w:val="18"/>
        </w:rPr>
      </w:pPr>
      <w:r>
        <w:rPr>
          <w:rFonts w:ascii="Trebuchet MS" w:hAnsi="Trebuchet MS" w:cs="OpenSans-Semibold"/>
          <w:sz w:val="18"/>
          <w:szCs w:val="18"/>
        </w:rPr>
        <w:t xml:space="preserve">Les critères seront appliqués pour sélectionner les candidats à convoquer pour la seconde étape de la procédure : </w:t>
      </w:r>
      <w:r>
        <w:rPr>
          <w:rFonts w:ascii="Trebuchet MS" w:hAnsi="Trebuchet MS" w:cs="OpenSans-Light"/>
          <w:color w:val="000000"/>
          <w:sz w:val="18"/>
          <w:szCs w:val="18"/>
          <w:highlight w:val="cyan"/>
        </w:rPr>
        <w:t>□</w:t>
      </w:r>
      <w:r>
        <w:rPr>
          <w:rFonts w:ascii="Trebuchet MS" w:hAnsi="Trebuchet MS" w:cs="OpenSans-Light"/>
          <w:color w:val="000000"/>
          <w:sz w:val="18"/>
          <w:szCs w:val="18"/>
        </w:rPr>
        <w:t xml:space="preserve"> Oui </w:t>
      </w:r>
      <w:proofErr w:type="gramStart"/>
      <w:r>
        <w:rPr>
          <w:rFonts w:ascii="Trebuchet MS" w:hAnsi="Trebuchet MS" w:cs="OpenSans-Light"/>
          <w:color w:val="000000"/>
          <w:sz w:val="18"/>
          <w:szCs w:val="18"/>
        </w:rPr>
        <w:t xml:space="preserve">□  </w:t>
      </w:r>
      <w:r>
        <w:rPr>
          <w:rFonts w:ascii="Trebuchet MS" w:hAnsi="Trebuchet MS" w:cs="OpenSans"/>
          <w:color w:val="000000"/>
          <w:sz w:val="18"/>
          <w:szCs w:val="18"/>
        </w:rPr>
        <w:t>Non</w:t>
      </w:r>
      <w:proofErr w:type="gramEnd"/>
    </w:p>
    <w:p w14:paraId="12A389F4" w14:textId="77777777" w:rsidR="0099075D" w:rsidRDefault="00BC18B4">
      <w:pPr>
        <w:autoSpaceDE w:val="0"/>
        <w:autoSpaceDN w:val="0"/>
        <w:adjustRightInd w:val="0"/>
        <w:spacing w:after="0" w:line="240" w:lineRule="auto"/>
        <w:rPr>
          <w:rFonts w:ascii="Trebuchet MS" w:hAnsi="Trebuchet MS" w:cs="OpenSans-Semibold"/>
          <w:iCs/>
          <w:color w:val="FF0000"/>
          <w:sz w:val="20"/>
          <w:szCs w:val="20"/>
        </w:rPr>
      </w:pPr>
      <w:proofErr w:type="spellStart"/>
      <w:proofErr w:type="gramStart"/>
      <w:r>
        <w:rPr>
          <w:rFonts w:ascii="Trebuchet MS" w:hAnsi="Trebuchet MS" w:cs="OpenSans-Semibold"/>
          <w:sz w:val="18"/>
          <w:szCs w:val="18"/>
        </w:rPr>
        <w:t>group</w:t>
      </w:r>
      <w:proofErr w:type="gramEnd"/>
      <w:r>
        <w:rPr>
          <w:rFonts w:ascii="Trebuchet MS" w:hAnsi="Trebuchet MS" w:cs="OpenSans-Semibold"/>
          <w:sz w:val="18"/>
          <w:szCs w:val="18"/>
        </w:rPr>
        <w:t>|name|ND-SecondStageCriterionParameter</w:t>
      </w:r>
      <w:proofErr w:type="spellEnd"/>
      <w:r>
        <w:rPr>
          <w:rFonts w:ascii="Trebuchet MS" w:hAnsi="Trebuchet MS" w:cs="OpenSans-Semibold"/>
          <w:iCs/>
          <w:color w:val="000000" w:themeColor="text1"/>
          <w:sz w:val="18"/>
          <w:szCs w:val="18"/>
        </w:rPr>
        <w:t xml:space="preserve"> </w:t>
      </w:r>
      <w:r>
        <w:rPr>
          <w:rFonts w:ascii="Trebuchet MS" w:hAnsi="Trebuchet MS" w:cs="OpenSans-Semibold"/>
          <w:iCs/>
          <w:color w:val="000000"/>
          <w:sz w:val="18"/>
          <w:szCs w:val="18"/>
        </w:rPr>
        <w:t xml:space="preserve">: </w:t>
      </w:r>
      <w:r>
        <w:rPr>
          <w:rFonts w:ascii="Trebuchet MS" w:hAnsi="Trebuchet MS" w:cs="OpenSansLight-Italic"/>
          <w:i/>
          <w:iCs/>
          <w:color w:val="0070C0"/>
          <w:sz w:val="18"/>
          <w:szCs w:val="18"/>
        </w:rPr>
        <w:t>ne pas remplir</w:t>
      </w:r>
    </w:p>
    <w:p w14:paraId="26F00765" w14:textId="77777777" w:rsidR="0099075D" w:rsidRDefault="0099075D">
      <w:pPr>
        <w:autoSpaceDE w:val="0"/>
        <w:autoSpaceDN w:val="0"/>
        <w:adjustRightInd w:val="0"/>
        <w:spacing w:after="0" w:line="240" w:lineRule="auto"/>
        <w:rPr>
          <w:rFonts w:ascii="Trebuchet MS" w:hAnsi="Trebuchet MS" w:cs="OpenSans-Semibold"/>
          <w:iCs/>
          <w:color w:val="FF0000"/>
          <w:sz w:val="20"/>
          <w:szCs w:val="20"/>
        </w:rPr>
      </w:pPr>
    </w:p>
    <w:p w14:paraId="6158788B" w14:textId="77777777" w:rsidR="0099075D" w:rsidRDefault="0099075D">
      <w:pPr>
        <w:autoSpaceDE w:val="0"/>
        <w:autoSpaceDN w:val="0"/>
        <w:adjustRightInd w:val="0"/>
        <w:spacing w:after="0" w:line="240" w:lineRule="auto"/>
        <w:rPr>
          <w:rFonts w:ascii="Trebuchet MS" w:hAnsi="Trebuchet MS" w:cs="OpenSans-Semibold"/>
          <w:iCs/>
          <w:color w:val="FF00FF"/>
          <w:sz w:val="20"/>
          <w:szCs w:val="20"/>
        </w:rPr>
      </w:pPr>
    </w:p>
    <w:p w14:paraId="1A1557F2" w14:textId="77777777" w:rsidR="0099075D" w:rsidRDefault="00BC18B4">
      <w:pPr>
        <w:autoSpaceDE w:val="0"/>
        <w:autoSpaceDN w:val="0"/>
        <w:adjustRightInd w:val="0"/>
        <w:spacing w:after="0" w:line="240" w:lineRule="auto"/>
        <w:rPr>
          <w:rFonts w:ascii="Trebuchet MS" w:hAnsi="Trebuchet MS" w:cs="OpenSans-Semibold"/>
          <w:iCs/>
          <w:color w:val="FF0000"/>
          <w:sz w:val="20"/>
          <w:szCs w:val="20"/>
        </w:rPr>
      </w:pPr>
      <w:r>
        <w:rPr>
          <w:rFonts w:ascii="Trebuchet MS" w:hAnsi="Trebuchet MS" w:cs="OpenSans-Semibold"/>
          <w:iCs/>
          <w:color w:val="FF00FF"/>
          <w:sz w:val="20"/>
          <w:szCs w:val="20"/>
        </w:rPr>
        <w:t>+ Ajouter un élément</w:t>
      </w:r>
    </w:p>
    <w:p w14:paraId="3FDBA486"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Les critères de sélection (2)</w:t>
      </w:r>
    </w:p>
    <w:p w14:paraId="684378B3" w14:textId="77777777" w:rsidR="0099075D" w:rsidRDefault="00BC18B4">
      <w:pPr>
        <w:autoSpaceDE w:val="0"/>
        <w:autoSpaceDN w:val="0"/>
        <w:adjustRightInd w:val="0"/>
        <w:spacing w:after="0" w:line="240" w:lineRule="auto"/>
        <w:rPr>
          <w:rFonts w:ascii="Trebuchet MS" w:hAnsi="Trebuchet MS" w:cs="OpenSans-Semibold"/>
          <w:iCs/>
          <w:color w:val="000000"/>
          <w:sz w:val="18"/>
          <w:szCs w:val="18"/>
        </w:rPr>
      </w:pPr>
      <w:r>
        <w:rPr>
          <w:rFonts w:ascii="Trebuchet MS" w:hAnsi="Trebuchet MS" w:cs="OpenSans-Semibold"/>
          <w:iCs/>
          <w:color w:val="000000"/>
          <w:sz w:val="18"/>
          <w:szCs w:val="18"/>
        </w:rPr>
        <w:lastRenderedPageBreak/>
        <w:t>Type</w:t>
      </w:r>
      <w:r>
        <w:rPr>
          <w:rFonts w:ascii="Trebuchet MS" w:hAnsi="Trebuchet MS" w:cs="OpenSans-Semibold"/>
          <w:iCs/>
          <w:color w:val="FF0000"/>
          <w:sz w:val="18"/>
          <w:szCs w:val="18"/>
        </w:rPr>
        <w:t>*</w:t>
      </w:r>
      <w:r>
        <w:rPr>
          <w:rFonts w:ascii="Trebuchet MS" w:hAnsi="Trebuchet MS" w:cs="OpenSans-Semibold"/>
          <w:iCs/>
          <w:color w:val="000000"/>
          <w:sz w:val="18"/>
          <w:szCs w:val="18"/>
        </w:rPr>
        <w:t xml:space="preserve"> : </w:t>
      </w:r>
      <w:r>
        <w:rPr>
          <w:rFonts w:ascii="Trebuchet MS" w:hAnsi="Trebuchet MS" w:cs="OpenSans-Light"/>
          <w:color w:val="000000"/>
          <w:sz w:val="18"/>
          <w:szCs w:val="18"/>
        </w:rPr>
        <w:t>□ Aucun</w:t>
      </w:r>
      <w:r>
        <w:rPr>
          <w:rFonts w:ascii="Trebuchet MS" w:hAnsi="Trebuchet MS" w:cs="OpenSans-Semibold"/>
          <w:iCs/>
          <w:color w:val="000000"/>
          <w:sz w:val="18"/>
          <w:szCs w:val="18"/>
        </w:rPr>
        <w:t xml:space="preserve"> </w:t>
      </w:r>
      <w:r>
        <w:rPr>
          <w:rFonts w:ascii="Trebuchet MS" w:hAnsi="Trebuchet MS" w:cs="OpenSans-Light"/>
          <w:color w:val="000000"/>
          <w:sz w:val="18"/>
          <w:szCs w:val="18"/>
          <w:highlight w:val="cyan"/>
        </w:rPr>
        <w:t xml:space="preserve">□ </w:t>
      </w:r>
      <w:r>
        <w:rPr>
          <w:rFonts w:ascii="Trebuchet MS" w:hAnsi="Trebuchet MS" w:cs="OpenSans-Semibold"/>
          <w:color w:val="000000"/>
          <w:sz w:val="18"/>
          <w:szCs w:val="18"/>
          <w:highlight w:val="cyan"/>
        </w:rPr>
        <w:t>Capacité technique et professionnelle</w:t>
      </w:r>
      <w:r>
        <w:rPr>
          <w:rFonts w:ascii="Trebuchet MS" w:hAnsi="Trebuchet MS" w:cs="OpenSans-Semibold"/>
          <w:iCs/>
          <w:color w:val="000000"/>
          <w:sz w:val="18"/>
          <w:szCs w:val="18"/>
        </w:rPr>
        <w:t xml:space="preserve"> </w:t>
      </w:r>
      <w:r>
        <w:rPr>
          <w:rFonts w:ascii="Trebuchet MS" w:hAnsi="Trebuchet MS" w:cs="OpenSans-Light"/>
          <w:color w:val="000000"/>
          <w:sz w:val="18"/>
          <w:szCs w:val="18"/>
        </w:rPr>
        <w:t>□ Capacité économique et financières</w:t>
      </w:r>
      <w:r>
        <w:rPr>
          <w:rFonts w:ascii="Trebuchet MS" w:hAnsi="Trebuchet MS" w:cs="OpenSans-Semibold"/>
          <w:iCs/>
          <w:color w:val="000000"/>
          <w:sz w:val="18"/>
          <w:szCs w:val="18"/>
        </w:rPr>
        <w:t xml:space="preserve"> </w:t>
      </w:r>
      <w:r>
        <w:rPr>
          <w:rFonts w:ascii="Trebuchet MS" w:hAnsi="Trebuchet MS" w:cs="OpenSans-Light"/>
          <w:color w:val="000000"/>
          <w:sz w:val="18"/>
          <w:szCs w:val="18"/>
        </w:rPr>
        <w:t xml:space="preserve">□ </w:t>
      </w:r>
      <w:r>
        <w:rPr>
          <w:rFonts w:ascii="Trebuchet MS" w:hAnsi="Trebuchet MS" w:cs="OpenSans-Semibold"/>
          <w:color w:val="000000"/>
          <w:sz w:val="18"/>
          <w:szCs w:val="18"/>
        </w:rPr>
        <w:t>Aptitude à exercer l'activité professionnelle</w:t>
      </w:r>
    </w:p>
    <w:p w14:paraId="7F7A6AED" w14:textId="77777777" w:rsidR="0099075D" w:rsidRDefault="00BC18B4">
      <w:pPr>
        <w:autoSpaceDE w:val="0"/>
        <w:autoSpaceDN w:val="0"/>
        <w:adjustRightInd w:val="0"/>
        <w:spacing w:after="0" w:line="240" w:lineRule="auto"/>
        <w:rPr>
          <w:rFonts w:ascii="Trebuchet MS" w:hAnsi="Trebuchet MS" w:cs="OpenSansLight-Italic"/>
          <w:i/>
          <w:iCs/>
          <w:color w:val="0070C0"/>
          <w:sz w:val="18"/>
          <w:szCs w:val="18"/>
        </w:rPr>
      </w:pPr>
      <w:r>
        <w:rPr>
          <w:rFonts w:ascii="Trebuchet MS" w:hAnsi="Trebuchet MS" w:cs="OpenSans-Semibold"/>
          <w:iCs/>
          <w:color w:val="000000"/>
          <w:sz w:val="18"/>
          <w:szCs w:val="18"/>
        </w:rPr>
        <w:t xml:space="preserve">Nom (FR) : </w:t>
      </w:r>
      <w:r>
        <w:rPr>
          <w:rFonts w:ascii="Trebuchet MS" w:hAnsi="Trebuchet MS" w:cs="OpenSans-Light"/>
          <w:color w:val="CC9900"/>
          <w:sz w:val="18"/>
          <w:szCs w:val="18"/>
        </w:rPr>
        <w:t>Compétence architecture et XXXXX</w:t>
      </w:r>
    </w:p>
    <w:p w14:paraId="166508A0" w14:textId="77777777" w:rsidR="0099075D" w:rsidRDefault="00BC18B4">
      <w:pPr>
        <w:autoSpaceDE w:val="0"/>
        <w:autoSpaceDN w:val="0"/>
        <w:adjustRightInd w:val="0"/>
        <w:spacing w:after="0" w:line="240" w:lineRule="auto"/>
        <w:rPr>
          <w:rFonts w:ascii="Trebuchet MS" w:hAnsi="Trebuchet MS" w:cs="OpenSans-Light"/>
          <w:color w:val="000000"/>
          <w:sz w:val="20"/>
          <w:szCs w:val="20"/>
        </w:rPr>
      </w:pPr>
      <w:r>
        <w:rPr>
          <w:rFonts w:ascii="Trebuchet MS" w:hAnsi="Trebuchet MS" w:cs="OpenSans-Light"/>
          <w:color w:val="000000"/>
          <w:sz w:val="18"/>
          <w:szCs w:val="18"/>
        </w:rPr>
        <w:t>Description (FR)</w:t>
      </w:r>
      <w:r>
        <w:rPr>
          <w:rFonts w:ascii="Trebuchet MS" w:hAnsi="Trebuchet MS" w:cs="OpenSans-Light"/>
          <w:color w:val="FF0000"/>
          <w:sz w:val="18"/>
          <w:szCs w:val="18"/>
        </w:rPr>
        <w:t>*</w:t>
      </w:r>
      <w:r>
        <w:rPr>
          <w:rFonts w:ascii="Trebuchet MS" w:hAnsi="Trebuchet MS" w:cs="OpenSans-Light"/>
          <w:color w:val="000000"/>
          <w:sz w:val="18"/>
          <w:szCs w:val="18"/>
        </w:rPr>
        <w:t xml:space="preserve"> : </w:t>
      </w:r>
      <w:r>
        <w:rPr>
          <w:rFonts w:ascii="Trebuchet MS" w:hAnsi="Trebuchet MS" w:cs="OpenSans-Semibold"/>
          <w:color w:val="4472C4" w:themeColor="accent5"/>
          <w:sz w:val="18"/>
          <w:szCs w:val="18"/>
        </w:rPr>
        <w:t>Le candidat doit disposer d’une capacité technique et professionnelle suffisante, démontrée au moyen de la présentation d’une</w:t>
      </w:r>
      <w:r>
        <w:rPr>
          <w:rFonts w:ascii="Trebuchet MS" w:hAnsi="Trebuchet MS" w:cs="OpenSans-Semibold"/>
          <w:color w:val="CC9900"/>
          <w:sz w:val="18"/>
          <w:szCs w:val="18"/>
        </w:rPr>
        <w:t xml:space="preserve"> </w:t>
      </w:r>
      <w:commentRangeStart w:id="71"/>
      <w:r>
        <w:rPr>
          <w:rFonts w:ascii="Trebuchet MS" w:hAnsi="Trebuchet MS" w:cs="OpenSans-Semibold"/>
          <w:color w:val="CC9900"/>
          <w:sz w:val="18"/>
          <w:szCs w:val="18"/>
        </w:rPr>
        <w:t xml:space="preserve">ou plusieurs </w:t>
      </w:r>
      <w:commentRangeEnd w:id="71"/>
      <w:r>
        <w:rPr>
          <w:rStyle w:val="Marquedecommentaire"/>
          <w:rFonts w:ascii="Trebuchet MS" w:hAnsi="Trebuchet MS"/>
          <w:sz w:val="18"/>
          <w:szCs w:val="18"/>
        </w:rPr>
        <w:commentReference w:id="71"/>
      </w:r>
      <w:r>
        <w:rPr>
          <w:rFonts w:ascii="Trebuchet MS" w:hAnsi="Trebuchet MS" w:cs="OpenSans-Semibold"/>
          <w:color w:val="4472C4" w:themeColor="accent5"/>
          <w:sz w:val="18"/>
          <w:szCs w:val="18"/>
        </w:rPr>
        <w:t>mission</w:t>
      </w:r>
      <w:r>
        <w:rPr>
          <w:rFonts w:ascii="Trebuchet MS" w:hAnsi="Trebuchet MS" w:cs="OpenSans-Semibold"/>
          <w:color w:val="CC9900"/>
          <w:sz w:val="18"/>
          <w:szCs w:val="18"/>
        </w:rPr>
        <w:t>s</w:t>
      </w:r>
      <w:r>
        <w:rPr>
          <w:rFonts w:ascii="Trebuchet MS" w:hAnsi="Trebuchet MS" w:cs="OpenSans-Semibold"/>
          <w:color w:val="4472C4" w:themeColor="accent5"/>
          <w:sz w:val="18"/>
          <w:szCs w:val="18"/>
        </w:rPr>
        <w:t xml:space="preserve"> antérieures répondant au(x) « Niveau(x) spécifique(s) minimal/minimaux exigé(s) » décrit(s) ci-après.</w:t>
      </w:r>
      <w:r>
        <w:rPr>
          <w:rFonts w:ascii="Trebuchet MS" w:hAnsi="Trebuchet MS" w:cs="OpenSans-Semibold"/>
          <w:color w:val="CC9900"/>
          <w:sz w:val="18"/>
          <w:szCs w:val="18"/>
        </w:rPr>
        <w:t xml:space="preserve"> La mission/les missions</w:t>
      </w:r>
      <w:r>
        <w:rPr>
          <w:rFonts w:ascii="Trebuchet MS" w:hAnsi="Trebuchet MS" w:cs="OpenSans-Semibold"/>
          <w:color w:val="4472C4" w:themeColor="accent5"/>
          <w:sz w:val="18"/>
          <w:szCs w:val="18"/>
        </w:rPr>
        <w:t xml:space="preserve"> présentée</w:t>
      </w:r>
      <w:r>
        <w:rPr>
          <w:rFonts w:ascii="Trebuchet MS" w:hAnsi="Trebuchet MS" w:cs="OpenSans-Semibold"/>
          <w:color w:val="CC9900"/>
          <w:sz w:val="18"/>
          <w:szCs w:val="18"/>
        </w:rPr>
        <w:t>s</w:t>
      </w:r>
      <w:r>
        <w:rPr>
          <w:rFonts w:ascii="Trebuchet MS" w:hAnsi="Trebuchet MS" w:cs="OpenSans-Semibold"/>
          <w:color w:val="4472C4" w:themeColor="accent5"/>
          <w:sz w:val="18"/>
          <w:szCs w:val="18"/>
        </w:rPr>
        <w:t xml:space="preserve"> devr</w:t>
      </w:r>
      <w:r>
        <w:rPr>
          <w:rFonts w:ascii="Trebuchet MS" w:hAnsi="Trebuchet MS" w:cs="OpenSans-Semibold"/>
          <w:color w:val="CC9900"/>
          <w:sz w:val="18"/>
          <w:szCs w:val="18"/>
        </w:rPr>
        <w:t>a/ont</w:t>
      </w:r>
      <w:r>
        <w:rPr>
          <w:rFonts w:ascii="Trebuchet MS" w:hAnsi="Trebuchet MS" w:cs="OpenSans-Semibold"/>
          <w:color w:val="4472C4" w:themeColor="accent5"/>
          <w:sz w:val="18"/>
          <w:szCs w:val="18"/>
        </w:rPr>
        <w:t xml:space="preserve"> avoir été menée</w:t>
      </w:r>
      <w:r>
        <w:rPr>
          <w:rFonts w:ascii="Trebuchet MS" w:hAnsi="Trebuchet MS" w:cs="OpenSans-Semibold"/>
          <w:color w:val="CC9900"/>
          <w:sz w:val="18"/>
          <w:szCs w:val="18"/>
        </w:rPr>
        <w:t>s</w:t>
      </w:r>
      <w:r>
        <w:rPr>
          <w:rFonts w:ascii="Trebuchet MS" w:hAnsi="Trebuchet MS" w:cs="OpenSans-Semibold"/>
          <w:color w:val="4472C4" w:themeColor="accent5"/>
          <w:sz w:val="18"/>
          <w:szCs w:val="18"/>
        </w:rPr>
        <w:t xml:space="preserve"> dans les </w:t>
      </w:r>
      <w:commentRangeStart w:id="72"/>
      <w:r>
        <w:rPr>
          <w:rFonts w:ascii="Trebuchet MS" w:hAnsi="Trebuchet MS" w:cs="OpenSans-Semibold"/>
          <w:color w:val="CC9900"/>
          <w:sz w:val="18"/>
          <w:szCs w:val="18"/>
        </w:rPr>
        <w:t>5</w:t>
      </w:r>
      <w:commentRangeEnd w:id="72"/>
      <w:r>
        <w:rPr>
          <w:rStyle w:val="Marquedecommentaire"/>
          <w:rFonts w:ascii="Trebuchet MS" w:hAnsi="Trebuchet MS"/>
          <w:sz w:val="18"/>
          <w:szCs w:val="18"/>
        </w:rPr>
        <w:commentReference w:id="72"/>
      </w:r>
      <w:r>
        <w:rPr>
          <w:rFonts w:ascii="Trebuchet MS" w:hAnsi="Trebuchet MS" w:cs="OpenSans-Semibold"/>
          <w:color w:val="4472C4" w:themeColor="accent5"/>
          <w:sz w:val="18"/>
          <w:szCs w:val="18"/>
        </w:rPr>
        <w:t xml:space="preserve"> dernières années, afin de garantir un niveau de concurrence suffisant (en vertu de l’article 68, §4, 1°, </w:t>
      </w:r>
      <w:proofErr w:type="gramStart"/>
      <w:r>
        <w:rPr>
          <w:rFonts w:ascii="Trebuchet MS" w:hAnsi="Trebuchet MS" w:cs="OpenSans-Semibold"/>
          <w:color w:val="4472C4" w:themeColor="accent5"/>
          <w:sz w:val="18"/>
          <w:szCs w:val="18"/>
        </w:rPr>
        <w:t xml:space="preserve">b)   </w:t>
      </w:r>
      <w:proofErr w:type="gramEnd"/>
      <w:r>
        <w:rPr>
          <w:rFonts w:ascii="Trebuchet MS" w:hAnsi="Trebuchet MS" w:cs="OpenSans-Semibold"/>
          <w:color w:val="4472C4" w:themeColor="accent5"/>
          <w:sz w:val="18"/>
          <w:szCs w:val="18"/>
        </w:rPr>
        <w:t>de l’arrêté royal du 18 avril 2017), compte tenu des spécificités des services d’architecture intrinsèquement liés à l’exécution de travaux et par rapport auxquelles une limitation à 3 ans serait dès lors trop restrictive.</w:t>
      </w:r>
      <w:r>
        <w:rPr>
          <w:rFonts w:ascii="Trebuchet MS" w:hAnsi="Trebuchet MS"/>
          <w:b/>
          <w:color w:val="4472C4" w:themeColor="accent5"/>
          <w:sz w:val="18"/>
          <w:szCs w:val="18"/>
        </w:rPr>
        <w:t xml:space="preserve"> </w:t>
      </w:r>
      <w:r>
        <w:rPr>
          <w:rFonts w:ascii="Trebuchet MS" w:hAnsi="Trebuchet MS" w:cs="OpenSans-Semibold"/>
          <w:color w:val="4472C4" w:themeColor="accent5"/>
          <w:sz w:val="18"/>
          <w:szCs w:val="18"/>
        </w:rPr>
        <w:t>_____________________________________________________________________________________________________</w:t>
      </w:r>
    </w:p>
    <w:p w14:paraId="3D08A5C9" w14:textId="77777777" w:rsidR="0099075D" w:rsidRDefault="00BC18B4">
      <w:pPr>
        <w:autoSpaceDE w:val="0"/>
        <w:autoSpaceDN w:val="0"/>
        <w:adjustRightInd w:val="0"/>
        <w:spacing w:after="0" w:line="240" w:lineRule="auto"/>
        <w:jc w:val="both"/>
        <w:rPr>
          <w:rFonts w:ascii="Trebuchet MS" w:hAnsi="Trebuchet MS" w:cs="OpenSans-Semibold"/>
          <w:color w:val="4472C4" w:themeColor="accent5"/>
          <w:sz w:val="18"/>
          <w:szCs w:val="18"/>
        </w:rPr>
      </w:pPr>
      <w:proofErr w:type="spellStart"/>
      <w:proofErr w:type="gramStart"/>
      <w:r>
        <w:rPr>
          <w:rFonts w:ascii="Trebuchet MS" w:hAnsi="Trebuchet MS" w:cs="OpenSans-Semibold"/>
          <w:color w:val="4472C4" w:themeColor="accent5"/>
          <w:sz w:val="18"/>
          <w:szCs w:val="18"/>
        </w:rPr>
        <w:t>Le.s</w:t>
      </w:r>
      <w:proofErr w:type="spellEnd"/>
      <w:proofErr w:type="gramEnd"/>
      <w:r>
        <w:rPr>
          <w:rFonts w:ascii="Trebuchet MS" w:hAnsi="Trebuchet MS" w:cs="OpenSans-Semibold"/>
          <w:color w:val="4472C4" w:themeColor="accent5"/>
          <w:sz w:val="18"/>
          <w:szCs w:val="18"/>
        </w:rPr>
        <w:t xml:space="preserve"> </w:t>
      </w:r>
      <w:proofErr w:type="spellStart"/>
      <w:r>
        <w:rPr>
          <w:rFonts w:ascii="Trebuchet MS" w:hAnsi="Trebuchet MS" w:cs="OpenSans-Semibold"/>
          <w:color w:val="4472C4" w:themeColor="accent5"/>
          <w:sz w:val="18"/>
          <w:szCs w:val="18"/>
        </w:rPr>
        <w:t>prestaire.s</w:t>
      </w:r>
      <w:proofErr w:type="spellEnd"/>
      <w:r>
        <w:rPr>
          <w:rFonts w:ascii="Trebuchet MS" w:hAnsi="Trebuchet MS" w:cs="OpenSans-Semibold"/>
          <w:color w:val="4472C4" w:themeColor="accent5"/>
          <w:sz w:val="18"/>
          <w:szCs w:val="18"/>
        </w:rPr>
        <w:t xml:space="preserve"> assumant la réponse au niveau(x) minimum d’exigence ne pourront pas être des tiers, sauf des </w:t>
      </w:r>
      <w:proofErr w:type="spellStart"/>
      <w:r>
        <w:rPr>
          <w:rFonts w:ascii="Trebuchet MS" w:hAnsi="Trebuchet MS" w:cs="OpenSans-Semibold"/>
          <w:color w:val="4472C4" w:themeColor="accent5"/>
          <w:sz w:val="18"/>
          <w:szCs w:val="18"/>
        </w:rPr>
        <w:t>associé.e.s</w:t>
      </w:r>
      <w:proofErr w:type="spellEnd"/>
      <w:r>
        <w:rPr>
          <w:rFonts w:ascii="Trebuchet MS" w:hAnsi="Trebuchet MS" w:cs="OpenSans-Semibold"/>
          <w:color w:val="4472C4" w:themeColor="accent5"/>
          <w:sz w:val="18"/>
          <w:szCs w:val="18"/>
        </w:rPr>
        <w:t xml:space="preserve"> ou </w:t>
      </w:r>
      <w:proofErr w:type="spellStart"/>
      <w:r>
        <w:rPr>
          <w:rFonts w:ascii="Trebuchet MS" w:hAnsi="Trebuchet MS" w:cs="OpenSans-Semibold"/>
          <w:color w:val="4472C4" w:themeColor="accent5"/>
          <w:sz w:val="18"/>
          <w:szCs w:val="18"/>
        </w:rPr>
        <w:t>collaborateur.trice.s</w:t>
      </w:r>
      <w:proofErr w:type="spellEnd"/>
      <w:r>
        <w:rPr>
          <w:rFonts w:ascii="Trebuchet MS" w:hAnsi="Trebuchet MS" w:cs="OpenSans-Semibold"/>
          <w:color w:val="4472C4" w:themeColor="accent5"/>
          <w:sz w:val="18"/>
          <w:szCs w:val="18"/>
        </w:rPr>
        <w:t xml:space="preserve"> disposant d’une expérience antérieure pertinente acquise comme </w:t>
      </w:r>
      <w:proofErr w:type="spellStart"/>
      <w:r>
        <w:rPr>
          <w:rFonts w:ascii="Trebuchet MS" w:hAnsi="Trebuchet MS" w:cs="OpenSans-Semibold"/>
          <w:color w:val="4472C4" w:themeColor="accent5"/>
          <w:sz w:val="18"/>
          <w:szCs w:val="18"/>
        </w:rPr>
        <w:t>associé.e</w:t>
      </w:r>
      <w:proofErr w:type="spellEnd"/>
      <w:r>
        <w:rPr>
          <w:rFonts w:ascii="Trebuchet MS" w:hAnsi="Trebuchet MS" w:cs="OpenSans-Semibold"/>
          <w:color w:val="4472C4" w:themeColor="accent5"/>
          <w:sz w:val="18"/>
          <w:szCs w:val="18"/>
        </w:rPr>
        <w:t xml:space="preserve"> ou </w:t>
      </w:r>
      <w:proofErr w:type="spellStart"/>
      <w:r>
        <w:rPr>
          <w:rFonts w:ascii="Trebuchet MS" w:hAnsi="Trebuchet MS" w:cs="OpenSans-Semibold"/>
          <w:color w:val="4472C4" w:themeColor="accent5"/>
          <w:sz w:val="18"/>
          <w:szCs w:val="18"/>
        </w:rPr>
        <w:t>collaborateur.trice</w:t>
      </w:r>
      <w:proofErr w:type="spellEnd"/>
      <w:r>
        <w:rPr>
          <w:rFonts w:ascii="Trebuchet MS" w:hAnsi="Trebuchet MS" w:cs="OpenSans-Semibold"/>
          <w:color w:val="4472C4" w:themeColor="accent5"/>
          <w:sz w:val="18"/>
          <w:szCs w:val="18"/>
        </w:rPr>
        <w:t xml:space="preserve"> au sein d’une précédente structure ou en solo, et ce uniquement aux conditions décrites à l’annexe 1a. Les modalités de présentation (formulaire à compléter) ainsi que les règles exhaustives de comptabilisation de l’ancienneté des missions sont fixées à l’annexe 1a. </w:t>
      </w:r>
    </w:p>
    <w:p w14:paraId="0FCCEAB0" w14:textId="77777777" w:rsidR="0099075D" w:rsidRDefault="00BC18B4">
      <w:pPr>
        <w:autoSpaceDE w:val="0"/>
        <w:autoSpaceDN w:val="0"/>
        <w:adjustRightInd w:val="0"/>
        <w:spacing w:after="0" w:line="240" w:lineRule="auto"/>
        <w:jc w:val="both"/>
        <w:rPr>
          <w:rFonts w:ascii="Trebuchet MS" w:hAnsi="Trebuchet MS" w:cs="Arial"/>
          <w:color w:val="0070C0"/>
          <w:sz w:val="18"/>
          <w:szCs w:val="18"/>
          <w:vertAlign w:val="superscript"/>
        </w:rPr>
      </w:pPr>
      <w:r>
        <w:rPr>
          <w:rFonts w:ascii="Trebuchet MS" w:hAnsi="Trebuchet MS" w:cs="OpenSans-Semibold"/>
          <w:color w:val="4472C4" w:themeColor="accent5"/>
          <w:sz w:val="18"/>
          <w:szCs w:val="18"/>
        </w:rPr>
        <w:t>_____________________________________________________________________________________________________</w:t>
      </w:r>
      <w:r>
        <w:rPr>
          <w:rFonts w:ascii="Trebuchet MS" w:hAnsi="Trebuchet MS" w:cs="Arial"/>
          <w:sz w:val="18"/>
          <w:szCs w:val="18"/>
        </w:rPr>
        <w:t>Niveau(x) spécifique(s) minimal/minimaux exigé(</w:t>
      </w:r>
      <w:proofErr w:type="gramStart"/>
      <w:r>
        <w:rPr>
          <w:rFonts w:ascii="Trebuchet MS" w:hAnsi="Trebuchet MS" w:cs="Arial"/>
          <w:sz w:val="18"/>
          <w:szCs w:val="18"/>
        </w:rPr>
        <w:t>s)  pour</w:t>
      </w:r>
      <w:proofErr w:type="gramEnd"/>
      <w:r>
        <w:rPr>
          <w:rFonts w:ascii="Trebuchet MS" w:hAnsi="Trebuchet MS" w:cs="Arial"/>
          <w:sz w:val="18"/>
          <w:szCs w:val="18"/>
        </w:rPr>
        <w:t xml:space="preserve"> compétence </w:t>
      </w:r>
      <w:proofErr w:type="spellStart"/>
      <w:r>
        <w:rPr>
          <w:rFonts w:ascii="Trebuchet MS" w:hAnsi="Trebuchet MS" w:cs="OpenSans-Semibold"/>
          <w:color w:val="4472C4" w:themeColor="accent5"/>
          <w:sz w:val="18"/>
          <w:szCs w:val="18"/>
        </w:rPr>
        <w:t>Xxxxxxx</w:t>
      </w:r>
      <w:proofErr w:type="spellEnd"/>
    </w:p>
    <w:p w14:paraId="43540D2C" w14:textId="77777777" w:rsidR="0099075D" w:rsidRDefault="00BC18B4">
      <w:pPr>
        <w:autoSpaceDE w:val="0"/>
        <w:autoSpaceDN w:val="0"/>
        <w:adjustRightInd w:val="0"/>
        <w:spacing w:after="0" w:line="240" w:lineRule="auto"/>
        <w:jc w:val="both"/>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 xml:space="preserve">Le présent marché exige </w:t>
      </w:r>
      <w:r>
        <w:rPr>
          <w:rFonts w:ascii="Trebuchet MS" w:hAnsi="Trebuchet MS" w:cs="OpenSans-Semibold"/>
          <w:color w:val="CC9900"/>
          <w:sz w:val="18"/>
          <w:szCs w:val="18"/>
        </w:rPr>
        <w:t>1/2</w:t>
      </w:r>
      <w:r>
        <w:rPr>
          <w:rFonts w:ascii="Trebuchet MS" w:hAnsi="Trebuchet MS" w:cs="OpenSans-Semibold"/>
          <w:color w:val="4472C4" w:themeColor="accent5"/>
          <w:sz w:val="18"/>
          <w:szCs w:val="18"/>
        </w:rPr>
        <w:t xml:space="preserve"> niveau</w:t>
      </w:r>
      <w:r>
        <w:rPr>
          <w:rFonts w:ascii="Trebuchet MS" w:hAnsi="Trebuchet MS" w:cs="OpenSans-Semibold"/>
          <w:color w:val="CC9900"/>
          <w:sz w:val="18"/>
          <w:szCs w:val="18"/>
        </w:rPr>
        <w:t>x</w:t>
      </w:r>
      <w:r>
        <w:rPr>
          <w:rFonts w:ascii="Trebuchet MS" w:hAnsi="Trebuchet MS" w:cs="OpenSans-Semibold"/>
          <w:color w:val="4472C4" w:themeColor="accent5"/>
          <w:sz w:val="18"/>
          <w:szCs w:val="18"/>
        </w:rPr>
        <w:t xml:space="preserve"> </w:t>
      </w:r>
      <w:proofErr w:type="gramStart"/>
      <w:r>
        <w:rPr>
          <w:rFonts w:ascii="Trebuchet MS" w:hAnsi="Trebuchet MS" w:cs="OpenSans-Semibold"/>
          <w:color w:val="4472C4" w:themeColor="accent5"/>
          <w:sz w:val="18"/>
          <w:szCs w:val="18"/>
        </w:rPr>
        <w:t>spécifique</w:t>
      </w:r>
      <w:r>
        <w:rPr>
          <w:rFonts w:ascii="Trebuchet MS" w:hAnsi="Trebuchet MS" w:cs="OpenSans-Semibold"/>
          <w:color w:val="CC9900"/>
          <w:sz w:val="18"/>
          <w:szCs w:val="18"/>
        </w:rPr>
        <w:t>s</w:t>
      </w:r>
      <w:r>
        <w:rPr>
          <w:rFonts w:ascii="Trebuchet MS" w:hAnsi="Trebuchet MS" w:cs="OpenSans-Semibold"/>
          <w:color w:val="4472C4" w:themeColor="accent5"/>
          <w:sz w:val="18"/>
          <w:szCs w:val="18"/>
        </w:rPr>
        <w:t>:</w:t>
      </w:r>
      <w:proofErr w:type="gramEnd"/>
    </w:p>
    <w:p w14:paraId="0A8A2369" w14:textId="77777777" w:rsidR="0099075D" w:rsidRDefault="00BC18B4">
      <w:pPr>
        <w:autoSpaceDE w:val="0"/>
        <w:autoSpaceDN w:val="0"/>
        <w:adjustRightInd w:val="0"/>
        <w:spacing w:after="0" w:line="240" w:lineRule="auto"/>
        <w:jc w:val="both"/>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 xml:space="preserve">_____________________________________________________________________________________________________ </w:t>
      </w:r>
      <w:commentRangeStart w:id="73"/>
      <w:r>
        <w:rPr>
          <w:rFonts w:ascii="Trebuchet MS" w:hAnsi="Trebuchet MS" w:cs="OpenSans-Semibold"/>
          <w:color w:val="4472C4" w:themeColor="accent5"/>
          <w:sz w:val="18"/>
          <w:szCs w:val="18"/>
        </w:rPr>
        <w:t xml:space="preserve">(1) Concernant la compétence </w:t>
      </w:r>
      <w:r>
        <w:rPr>
          <w:rFonts w:ascii="Trebuchet MS" w:hAnsi="Trebuchet MS" w:cs="OpenSans-Semibold"/>
          <w:color w:val="CC9900"/>
          <w:sz w:val="18"/>
          <w:szCs w:val="18"/>
        </w:rPr>
        <w:t>ARCHITECTURE</w:t>
      </w:r>
      <w:commentRangeEnd w:id="73"/>
      <w:r w:rsidR="007C2387">
        <w:rPr>
          <w:rStyle w:val="Marquedecommentaire"/>
        </w:rPr>
        <w:commentReference w:id="73"/>
      </w:r>
      <w:r>
        <w:rPr>
          <w:rFonts w:ascii="Trebuchet MS" w:hAnsi="Trebuchet MS" w:cs="OpenSans-Semibold"/>
          <w:color w:val="4472C4" w:themeColor="accent5"/>
          <w:sz w:val="18"/>
          <w:szCs w:val="18"/>
        </w:rPr>
        <w:t xml:space="preserve">, l’opérateur économique qui assumera cette compétence et qui sera chargé de la gestion du marché public de travaux (passation et suivi de son exécution) pour le présent marché doit présenter une mission apportant la preuve que son expérience en la matière est suffisante. Cette mission doit répondre à l’ensemble des conditions suivantes : (1a) être relative à un ouvrage livré (réception provisoire des travaux obtenue), </w:t>
      </w:r>
      <w:commentRangeStart w:id="74"/>
      <w:r>
        <w:rPr>
          <w:rFonts w:ascii="Trebuchet MS" w:hAnsi="Trebuchet MS" w:cs="OpenSans-Semibold"/>
          <w:color w:val="CC9900"/>
          <w:sz w:val="18"/>
          <w:szCs w:val="18"/>
        </w:rPr>
        <w:t>(1b) comprendre la passation (rédaction du cahier des charges et analyse technique des offres) et le suivi de l’exécution d’un marché public de travaux,</w:t>
      </w:r>
      <w:commentRangeEnd w:id="74"/>
      <w:r>
        <w:rPr>
          <w:rStyle w:val="Marquedecommentaire"/>
          <w:rFonts w:ascii="Trebuchet MS" w:hAnsi="Trebuchet MS"/>
          <w:sz w:val="18"/>
          <w:szCs w:val="18"/>
        </w:rPr>
        <w:commentReference w:id="74"/>
      </w:r>
      <w:r>
        <w:rPr>
          <w:rFonts w:ascii="Trebuchet MS" w:hAnsi="Trebuchet MS" w:cs="OpenSans-Semibold"/>
          <w:color w:val="4472C4" w:themeColor="accent5"/>
          <w:sz w:val="18"/>
          <w:szCs w:val="18"/>
        </w:rPr>
        <w:t xml:space="preserve"> (1c) travaux dont le montant s’élève au minimum à </w:t>
      </w:r>
      <w:commentRangeStart w:id="75"/>
      <w:proofErr w:type="spellStart"/>
      <w:r>
        <w:rPr>
          <w:rFonts w:ascii="Trebuchet MS" w:hAnsi="Trebuchet MS" w:cs="OpenSans-Semibold"/>
          <w:color w:val="CC9900"/>
          <w:sz w:val="18"/>
          <w:szCs w:val="18"/>
        </w:rPr>
        <w:t>xx.xxx.xxx</w:t>
      </w:r>
      <w:proofErr w:type="spellEnd"/>
      <w:r>
        <w:rPr>
          <w:rFonts w:ascii="Trebuchet MS" w:hAnsi="Trebuchet MS" w:cs="OpenSans-Semibold"/>
          <w:color w:val="4472C4" w:themeColor="accent5"/>
          <w:sz w:val="18"/>
          <w:szCs w:val="18"/>
        </w:rPr>
        <w:t xml:space="preserve"> </w:t>
      </w:r>
      <w:commentRangeEnd w:id="75"/>
      <w:r>
        <w:rPr>
          <w:rStyle w:val="Marquedecommentaire"/>
          <w:rFonts w:ascii="Trebuchet MS" w:hAnsi="Trebuchet MS"/>
          <w:sz w:val="18"/>
          <w:szCs w:val="18"/>
        </w:rPr>
        <w:commentReference w:id="75"/>
      </w:r>
      <w:r>
        <w:rPr>
          <w:rFonts w:ascii="Trebuchet MS" w:hAnsi="Trebuchet MS" w:cs="OpenSans-Semibold"/>
          <w:color w:val="4472C4" w:themeColor="accent5"/>
          <w:sz w:val="18"/>
          <w:szCs w:val="18"/>
        </w:rPr>
        <w:t>euros HTVA.</w:t>
      </w:r>
    </w:p>
    <w:p w14:paraId="707D1F20" w14:textId="77777777" w:rsidR="0099075D" w:rsidRDefault="00BC18B4">
      <w:pPr>
        <w:autoSpaceDE w:val="0"/>
        <w:autoSpaceDN w:val="0"/>
        <w:adjustRightInd w:val="0"/>
        <w:spacing w:after="0" w:line="240" w:lineRule="auto"/>
        <w:jc w:val="both"/>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_____________________________________________________________________________________________________</w:t>
      </w:r>
      <w:commentRangeStart w:id="76"/>
      <w:r>
        <w:rPr>
          <w:rFonts w:ascii="Trebuchet MS" w:hAnsi="Trebuchet MS" w:cs="Arial"/>
          <w:sz w:val="18"/>
          <w:szCs w:val="18"/>
        </w:rPr>
        <w:t xml:space="preserve">Niveau(x) spécifique(s) minimal/minimaux exigé(s) pour compétence </w:t>
      </w:r>
      <w:proofErr w:type="spellStart"/>
      <w:r>
        <w:rPr>
          <w:rFonts w:ascii="Trebuchet MS" w:hAnsi="Trebuchet MS" w:cs="OpenSans-Semibold"/>
          <w:color w:val="4472C4" w:themeColor="accent5"/>
          <w:sz w:val="18"/>
          <w:szCs w:val="18"/>
        </w:rPr>
        <w:t>Yyyyyyyy</w:t>
      </w:r>
      <w:proofErr w:type="spellEnd"/>
    </w:p>
    <w:p w14:paraId="0B20005F" w14:textId="77777777" w:rsidR="0099075D" w:rsidRDefault="00BC18B4">
      <w:pPr>
        <w:autoSpaceDE w:val="0"/>
        <w:autoSpaceDN w:val="0"/>
        <w:adjustRightInd w:val="0"/>
        <w:spacing w:after="0" w:line="240" w:lineRule="auto"/>
        <w:jc w:val="both"/>
        <w:rPr>
          <w:rFonts w:ascii="Trebuchet MS" w:hAnsi="Trebuchet MS" w:cs="OpenSans-Semibold"/>
          <w:color w:val="4472C4" w:themeColor="accent5"/>
          <w:sz w:val="18"/>
          <w:szCs w:val="18"/>
        </w:rPr>
      </w:pPr>
      <w:r>
        <w:rPr>
          <w:rFonts w:ascii="Trebuchet MS" w:hAnsi="Trebuchet MS" w:cs="OpenSans-Semibold"/>
          <w:color w:val="4472C4" w:themeColor="accent5"/>
          <w:sz w:val="18"/>
          <w:szCs w:val="18"/>
        </w:rPr>
        <w:t>__________________________________________________________________</w:t>
      </w:r>
    </w:p>
    <w:p w14:paraId="65BAE5CC" w14:textId="77777777" w:rsidR="0099075D" w:rsidRDefault="00BC18B4">
      <w:pPr>
        <w:autoSpaceDE w:val="0"/>
        <w:autoSpaceDN w:val="0"/>
        <w:adjustRightInd w:val="0"/>
        <w:spacing w:after="0" w:line="240" w:lineRule="auto"/>
        <w:jc w:val="both"/>
        <w:rPr>
          <w:rFonts w:ascii="Trebuchet MS" w:hAnsi="Trebuchet MS" w:cs="OpenSans-Semibold"/>
          <w:color w:val="4472C4" w:themeColor="accent5"/>
          <w:sz w:val="18"/>
          <w:szCs w:val="18"/>
        </w:rPr>
      </w:pPr>
      <w:r>
        <w:rPr>
          <w:rFonts w:ascii="Trebuchet MS" w:hAnsi="Trebuchet MS" w:cs="OpenSans-Semibold"/>
          <w:color w:val="0070C0"/>
          <w:sz w:val="18"/>
          <w:szCs w:val="18"/>
        </w:rPr>
        <w:t xml:space="preserve">(2) Concernant la compétence </w:t>
      </w:r>
      <w:r>
        <w:rPr>
          <w:rFonts w:ascii="Trebuchet MS" w:hAnsi="Trebuchet MS" w:cs="OpenSans-Semibold"/>
          <w:color w:val="CC9900"/>
          <w:sz w:val="18"/>
          <w:szCs w:val="18"/>
        </w:rPr>
        <w:t>[AUTRE COMPETENCE]</w:t>
      </w:r>
      <w:r>
        <w:rPr>
          <w:rFonts w:ascii="Trebuchet MS" w:hAnsi="Trebuchet MS" w:cs="OpenSans-Semibold"/>
          <w:color w:val="4472C4" w:themeColor="accent5"/>
          <w:sz w:val="18"/>
          <w:szCs w:val="18"/>
        </w:rPr>
        <w:t>, l’opérateur économique qui assumera cette compétence pour le présent marché doit présenter une mission apportant la preuve que son expérience en la matière est suffisante.</w:t>
      </w:r>
    </w:p>
    <w:p w14:paraId="4E0EA02B" w14:textId="77777777" w:rsidR="0099075D" w:rsidRDefault="00BC18B4">
      <w:pPr>
        <w:autoSpaceDE w:val="0"/>
        <w:autoSpaceDN w:val="0"/>
        <w:adjustRightInd w:val="0"/>
        <w:spacing w:after="0" w:line="240" w:lineRule="auto"/>
        <w:jc w:val="both"/>
        <w:rPr>
          <w:rFonts w:ascii="Trebuchet MS" w:hAnsi="Trebuchet MS" w:cs="OpenSans-Semibold"/>
          <w:color w:val="CC9900"/>
          <w:sz w:val="18"/>
          <w:szCs w:val="18"/>
        </w:rPr>
      </w:pPr>
      <w:r>
        <w:rPr>
          <w:rFonts w:ascii="Trebuchet MS" w:hAnsi="Trebuchet MS" w:cs="OpenSans-Semibold"/>
          <w:color w:val="0070C0"/>
          <w:sz w:val="18"/>
          <w:szCs w:val="18"/>
        </w:rPr>
        <w:t xml:space="preserve">Cette mission doit répondre à l’ensemble des conditions suivantes : (2a) être relative à un ouvrage </w:t>
      </w:r>
      <w:commentRangeStart w:id="77"/>
      <w:r>
        <w:rPr>
          <w:rFonts w:ascii="Trebuchet MS" w:hAnsi="Trebuchet MS" w:cs="OpenSans-Semibold"/>
          <w:color w:val="CC9900"/>
          <w:sz w:val="18"/>
          <w:szCs w:val="18"/>
        </w:rPr>
        <w:t>livré (réception provisoire des travaux obtenue)</w:t>
      </w:r>
      <w:commentRangeEnd w:id="77"/>
      <w:r>
        <w:rPr>
          <w:rStyle w:val="Marquedecommentaire"/>
          <w:rFonts w:ascii="Trebuchet MS" w:hAnsi="Trebuchet MS"/>
          <w:sz w:val="18"/>
          <w:szCs w:val="18"/>
        </w:rPr>
        <w:commentReference w:id="77"/>
      </w:r>
      <w:r>
        <w:rPr>
          <w:rFonts w:ascii="Trebuchet MS" w:hAnsi="Trebuchet MS" w:cs="OpenSans-Semibold"/>
          <w:color w:val="CC9900"/>
          <w:sz w:val="18"/>
          <w:szCs w:val="18"/>
        </w:rPr>
        <w:t xml:space="preserve"> </w:t>
      </w:r>
      <w:r>
        <w:rPr>
          <w:rFonts w:ascii="Trebuchet MS" w:hAnsi="Trebuchet MS" w:cs="OpenSans-Semibold"/>
          <w:color w:val="0070C0"/>
          <w:sz w:val="18"/>
          <w:szCs w:val="18"/>
        </w:rPr>
        <w:t xml:space="preserve">et (2b) dont </w:t>
      </w:r>
      <w:r>
        <w:rPr>
          <w:rFonts w:ascii="Trebuchet MS" w:hAnsi="Trebuchet MS" w:cs="OpenSans-Semibold"/>
          <w:color w:val="CC9900"/>
          <w:sz w:val="18"/>
          <w:szCs w:val="18"/>
        </w:rPr>
        <w:t xml:space="preserve">le montant des travaux lié spécifiquement à cette compétence </w:t>
      </w:r>
      <w:r>
        <w:rPr>
          <w:rFonts w:ascii="Trebuchet MS" w:hAnsi="Trebuchet MS" w:cs="OpenSans-Semibold"/>
          <w:color w:val="0070C0"/>
          <w:sz w:val="18"/>
          <w:szCs w:val="18"/>
        </w:rPr>
        <w:t xml:space="preserve">s’élève au minimum à </w:t>
      </w:r>
      <w:commentRangeStart w:id="78"/>
      <w:r>
        <w:rPr>
          <w:rFonts w:ascii="Trebuchet MS" w:hAnsi="Trebuchet MS" w:cs="OpenSans-Semibold"/>
          <w:color w:val="CC9900"/>
          <w:sz w:val="18"/>
          <w:szCs w:val="18"/>
        </w:rPr>
        <w:t>[</w:t>
      </w:r>
      <w:proofErr w:type="spellStart"/>
      <w:r>
        <w:rPr>
          <w:rFonts w:ascii="Trebuchet MS" w:hAnsi="Trebuchet MS" w:cs="OpenSans-Semibold"/>
          <w:color w:val="CC9900"/>
          <w:sz w:val="18"/>
          <w:szCs w:val="18"/>
        </w:rPr>
        <w:t>xx.xxx.xxx</w:t>
      </w:r>
      <w:proofErr w:type="spellEnd"/>
      <w:r>
        <w:rPr>
          <w:rFonts w:ascii="Trebuchet MS" w:hAnsi="Trebuchet MS" w:cs="OpenSans-Semibold"/>
          <w:color w:val="CC9900"/>
          <w:sz w:val="18"/>
          <w:szCs w:val="18"/>
        </w:rPr>
        <w:t>.]</w:t>
      </w:r>
      <w:commentRangeEnd w:id="78"/>
      <w:r>
        <w:rPr>
          <w:rStyle w:val="Marquedecommentaire"/>
          <w:rFonts w:ascii="Trebuchet MS" w:hAnsi="Trebuchet MS"/>
          <w:sz w:val="18"/>
          <w:szCs w:val="18"/>
        </w:rPr>
        <w:commentReference w:id="78"/>
      </w:r>
      <w:r>
        <w:rPr>
          <w:rFonts w:ascii="Trebuchet MS" w:hAnsi="Trebuchet MS" w:cs="OpenSans-Semibold"/>
          <w:color w:val="CC9900"/>
          <w:sz w:val="18"/>
          <w:szCs w:val="18"/>
        </w:rPr>
        <w:t xml:space="preserve"> euros HTVA. </w:t>
      </w:r>
      <w:commentRangeEnd w:id="76"/>
      <w:r>
        <w:rPr>
          <w:rStyle w:val="Marquedecommentaire"/>
          <w:rFonts w:ascii="Trebuchet MS" w:hAnsi="Trebuchet MS"/>
          <w:sz w:val="18"/>
          <w:szCs w:val="18"/>
        </w:rPr>
        <w:commentReference w:id="76"/>
      </w:r>
    </w:p>
    <w:p w14:paraId="22238264" w14:textId="77777777" w:rsidR="0099075D" w:rsidRDefault="0099075D">
      <w:pPr>
        <w:autoSpaceDE w:val="0"/>
        <w:autoSpaceDN w:val="0"/>
        <w:adjustRightInd w:val="0"/>
        <w:spacing w:after="0" w:line="240" w:lineRule="auto"/>
        <w:jc w:val="both"/>
        <w:rPr>
          <w:rFonts w:ascii="Trebuchet MS" w:hAnsi="Trebuchet MS" w:cs="OpenSans-Semibold"/>
          <w:color w:val="CC9900"/>
          <w:sz w:val="18"/>
          <w:szCs w:val="18"/>
        </w:rPr>
      </w:pPr>
    </w:p>
    <w:p w14:paraId="474DF7F7" w14:textId="77777777" w:rsidR="0099075D" w:rsidRDefault="00BC18B4">
      <w:pPr>
        <w:autoSpaceDE w:val="0"/>
        <w:autoSpaceDN w:val="0"/>
        <w:adjustRightInd w:val="0"/>
        <w:spacing w:after="0" w:line="240" w:lineRule="auto"/>
        <w:rPr>
          <w:rFonts w:ascii="Trebuchet MS" w:hAnsi="Trebuchet MS" w:cs="OpenSans-Semibold"/>
          <w:sz w:val="20"/>
          <w:szCs w:val="16"/>
        </w:rPr>
      </w:pPr>
      <w:r>
        <w:rPr>
          <w:rFonts w:ascii="Trebuchet MS" w:hAnsi="Trebuchet MS" w:cs="OpenSans-Semibold"/>
          <w:sz w:val="18"/>
          <w:szCs w:val="18"/>
        </w:rPr>
        <w:t xml:space="preserve">Utilisation de ce critère : </w:t>
      </w:r>
      <w:proofErr w:type="gramStart"/>
      <w:r>
        <w:rPr>
          <w:rFonts w:ascii="Trebuchet MS" w:hAnsi="Trebuchet MS" w:cs="OpenSans-Light"/>
          <w:sz w:val="18"/>
          <w:szCs w:val="18"/>
        </w:rPr>
        <w:t xml:space="preserve">□  </w:t>
      </w:r>
      <w:r>
        <w:rPr>
          <w:rFonts w:ascii="Trebuchet MS" w:hAnsi="Trebuchet MS" w:cs="OpenSans-Semibold"/>
          <w:sz w:val="18"/>
          <w:szCs w:val="18"/>
        </w:rPr>
        <w:t>Pas</w:t>
      </w:r>
      <w:proofErr w:type="gramEnd"/>
      <w:r>
        <w:rPr>
          <w:rFonts w:ascii="Trebuchet MS" w:hAnsi="Trebuchet MS" w:cs="OpenSans-Semibold"/>
          <w:sz w:val="18"/>
          <w:szCs w:val="18"/>
        </w:rPr>
        <w:t xml:space="preserve"> encore</w:t>
      </w:r>
      <w:r>
        <w:rPr>
          <w:rFonts w:ascii="Trebuchet MS" w:hAnsi="Trebuchet MS" w:cs="OpenSans-Semibold"/>
          <w:sz w:val="18"/>
          <w:szCs w:val="14"/>
        </w:rPr>
        <w:t xml:space="preserve"> connus </w:t>
      </w:r>
      <w:r>
        <w:rPr>
          <w:rFonts w:ascii="Trebuchet MS" w:hAnsi="Trebuchet MS" w:cs="OpenSans-Light"/>
          <w:sz w:val="18"/>
          <w:szCs w:val="18"/>
        </w:rPr>
        <w:t xml:space="preserve">□ </w:t>
      </w:r>
      <w:r>
        <w:rPr>
          <w:rFonts w:ascii="Trebuchet MS" w:hAnsi="Trebuchet MS" w:cs="OpenSans-Semibold"/>
          <w:sz w:val="18"/>
          <w:szCs w:val="14"/>
        </w:rPr>
        <w:t xml:space="preserve">Non utilisés </w:t>
      </w:r>
      <w:r>
        <w:rPr>
          <w:rFonts w:ascii="Trebuchet MS" w:hAnsi="Trebuchet MS" w:cs="OpenSans-Light"/>
          <w:color w:val="000000"/>
          <w:sz w:val="18"/>
          <w:szCs w:val="18"/>
          <w:highlight w:val="cyan"/>
        </w:rPr>
        <w:t xml:space="preserve">□ </w:t>
      </w:r>
      <w:r>
        <w:rPr>
          <w:rFonts w:ascii="Trebuchet MS" w:hAnsi="Trebuchet MS" w:cs="OpenSans-Light"/>
          <w:sz w:val="18"/>
          <w:szCs w:val="18"/>
          <w:highlight w:val="cyan"/>
        </w:rPr>
        <w:t xml:space="preserve"> </w:t>
      </w:r>
      <w:r>
        <w:rPr>
          <w:rFonts w:ascii="Trebuchet MS" w:hAnsi="Trebuchet MS" w:cs="OpenSans-Semibold"/>
          <w:sz w:val="18"/>
          <w:szCs w:val="14"/>
          <w:highlight w:val="cyan"/>
        </w:rPr>
        <w:t>Utilisés</w:t>
      </w:r>
    </w:p>
    <w:p w14:paraId="152E9D11" w14:textId="77777777" w:rsidR="0099075D" w:rsidRDefault="00BC18B4">
      <w:pPr>
        <w:autoSpaceDE w:val="0"/>
        <w:autoSpaceDN w:val="0"/>
        <w:adjustRightInd w:val="0"/>
        <w:spacing w:after="0" w:line="240" w:lineRule="auto"/>
        <w:rPr>
          <w:rFonts w:ascii="Trebuchet MS" w:hAnsi="Trebuchet MS" w:cs="OpenSans-Semibold"/>
          <w:sz w:val="18"/>
          <w:szCs w:val="18"/>
        </w:rPr>
      </w:pPr>
      <w:r>
        <w:rPr>
          <w:rFonts w:ascii="Trebuchet MS" w:hAnsi="Trebuchet MS" w:cs="OpenSans-Semibold"/>
          <w:sz w:val="18"/>
          <w:szCs w:val="18"/>
        </w:rPr>
        <w:t xml:space="preserve">Les critères seront appliqués pour sélectionner les candidats à convoquer pour la seconde étape de la procédure : </w:t>
      </w:r>
      <w:r>
        <w:rPr>
          <w:rFonts w:ascii="Trebuchet MS" w:hAnsi="Trebuchet MS" w:cs="OpenSans-Light"/>
          <w:color w:val="000000"/>
          <w:sz w:val="18"/>
          <w:szCs w:val="18"/>
          <w:highlight w:val="cyan"/>
        </w:rPr>
        <w:t>□ Oui</w:t>
      </w:r>
      <w:r>
        <w:rPr>
          <w:rFonts w:ascii="Trebuchet MS" w:hAnsi="Trebuchet MS" w:cs="OpenSans-Light"/>
          <w:color w:val="000000"/>
          <w:sz w:val="18"/>
          <w:szCs w:val="18"/>
        </w:rPr>
        <w:t xml:space="preserve"> </w:t>
      </w:r>
      <w:proofErr w:type="gramStart"/>
      <w:r>
        <w:rPr>
          <w:rFonts w:ascii="Trebuchet MS" w:hAnsi="Trebuchet MS" w:cs="OpenSans-Light"/>
          <w:color w:val="000000"/>
          <w:sz w:val="18"/>
          <w:szCs w:val="18"/>
        </w:rPr>
        <w:t xml:space="preserve">□  </w:t>
      </w:r>
      <w:r>
        <w:rPr>
          <w:rFonts w:ascii="Trebuchet MS" w:hAnsi="Trebuchet MS" w:cs="OpenSans"/>
          <w:color w:val="000000"/>
          <w:sz w:val="18"/>
          <w:szCs w:val="18"/>
        </w:rPr>
        <w:t>Non</w:t>
      </w:r>
      <w:proofErr w:type="gramEnd"/>
    </w:p>
    <w:p w14:paraId="384C62F4" w14:textId="77777777" w:rsidR="0099075D" w:rsidRDefault="00BC18B4">
      <w:pPr>
        <w:autoSpaceDE w:val="0"/>
        <w:autoSpaceDN w:val="0"/>
        <w:adjustRightInd w:val="0"/>
        <w:spacing w:after="0" w:line="240" w:lineRule="auto"/>
        <w:rPr>
          <w:rFonts w:ascii="Trebuchet MS" w:hAnsi="Trebuchet MS" w:cs="OpenSansLight-Italic"/>
          <w:i/>
          <w:iCs/>
          <w:color w:val="0070C0"/>
          <w:sz w:val="18"/>
          <w:szCs w:val="18"/>
        </w:rPr>
      </w:pPr>
      <w:proofErr w:type="spellStart"/>
      <w:proofErr w:type="gramStart"/>
      <w:r>
        <w:rPr>
          <w:rFonts w:ascii="Trebuchet MS" w:hAnsi="Trebuchet MS" w:cs="OpenSans-Semibold"/>
          <w:sz w:val="18"/>
          <w:szCs w:val="18"/>
        </w:rPr>
        <w:t>group</w:t>
      </w:r>
      <w:proofErr w:type="gramEnd"/>
      <w:r>
        <w:rPr>
          <w:rFonts w:ascii="Trebuchet MS" w:hAnsi="Trebuchet MS" w:cs="OpenSans-Semibold"/>
          <w:sz w:val="18"/>
          <w:szCs w:val="18"/>
        </w:rPr>
        <w:t>|name|ND-SecondStageCriterionParameter</w:t>
      </w:r>
      <w:proofErr w:type="spellEnd"/>
      <w:r>
        <w:rPr>
          <w:rFonts w:ascii="Trebuchet MS" w:hAnsi="Trebuchet MS" w:cs="OpenSans-Semibold"/>
          <w:iCs/>
          <w:color w:val="000000" w:themeColor="text1"/>
          <w:sz w:val="18"/>
          <w:szCs w:val="18"/>
        </w:rPr>
        <w:t xml:space="preserve"> </w:t>
      </w:r>
      <w:r>
        <w:rPr>
          <w:rFonts w:ascii="Trebuchet MS" w:hAnsi="Trebuchet MS" w:cs="OpenSans-Semibold"/>
          <w:iCs/>
          <w:color w:val="000000"/>
          <w:sz w:val="18"/>
          <w:szCs w:val="18"/>
        </w:rPr>
        <w:t xml:space="preserve">: </w:t>
      </w:r>
      <w:r>
        <w:rPr>
          <w:rFonts w:ascii="Trebuchet MS" w:hAnsi="Trebuchet MS" w:cs="OpenSansLight-Italic"/>
          <w:i/>
          <w:iCs/>
          <w:color w:val="0070C0"/>
          <w:sz w:val="18"/>
          <w:szCs w:val="18"/>
        </w:rPr>
        <w:t>ne pas remplir</w:t>
      </w:r>
    </w:p>
    <w:p w14:paraId="657CF2F2" w14:textId="77777777" w:rsidR="0099075D" w:rsidRDefault="0099075D">
      <w:pPr>
        <w:autoSpaceDE w:val="0"/>
        <w:autoSpaceDN w:val="0"/>
        <w:adjustRightInd w:val="0"/>
        <w:spacing w:after="0" w:line="240" w:lineRule="auto"/>
        <w:rPr>
          <w:rFonts w:ascii="Trebuchet MS" w:hAnsi="Trebuchet MS" w:cs="OpenSansLight-Italic"/>
          <w:i/>
          <w:iCs/>
          <w:color w:val="0070C0"/>
          <w:sz w:val="18"/>
          <w:szCs w:val="18"/>
        </w:rPr>
      </w:pPr>
    </w:p>
    <w:p w14:paraId="0581129F" w14:textId="77777777" w:rsidR="0099075D" w:rsidRDefault="00BC18B4">
      <w:pPr>
        <w:autoSpaceDE w:val="0"/>
        <w:autoSpaceDN w:val="0"/>
        <w:adjustRightInd w:val="0"/>
        <w:spacing w:after="0" w:line="240" w:lineRule="auto"/>
        <w:rPr>
          <w:rFonts w:ascii="Trebuchet MS" w:hAnsi="Trebuchet MS" w:cs="OpenSans-Semibold"/>
          <w:iCs/>
          <w:color w:val="000000"/>
          <w:sz w:val="20"/>
          <w:szCs w:val="20"/>
        </w:rPr>
      </w:pPr>
      <w:r>
        <w:rPr>
          <w:rFonts w:ascii="Trebuchet MS" w:hAnsi="Trebuchet MS" w:cs="OpenSans-Semibold"/>
          <w:iCs/>
          <w:color w:val="FF00FF"/>
          <w:sz w:val="20"/>
          <w:szCs w:val="20"/>
        </w:rPr>
        <w:t>+ Ajouter un élément</w:t>
      </w:r>
    </w:p>
    <w:p w14:paraId="43B41608"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Les critères de sélection (3)</w:t>
      </w:r>
    </w:p>
    <w:p w14:paraId="6EBE1A8D" w14:textId="77777777" w:rsidR="0099075D" w:rsidRDefault="00BC18B4">
      <w:pPr>
        <w:autoSpaceDE w:val="0"/>
        <w:autoSpaceDN w:val="0"/>
        <w:adjustRightInd w:val="0"/>
        <w:spacing w:after="0" w:line="240" w:lineRule="auto"/>
        <w:rPr>
          <w:rFonts w:ascii="Trebuchet MS" w:hAnsi="Trebuchet MS" w:cs="OpenSans-Semibold"/>
          <w:iCs/>
          <w:color w:val="000000"/>
          <w:sz w:val="18"/>
          <w:szCs w:val="18"/>
        </w:rPr>
      </w:pPr>
      <w:r>
        <w:rPr>
          <w:rFonts w:ascii="Trebuchet MS" w:hAnsi="Trebuchet MS" w:cs="OpenSans-Semibold"/>
          <w:iCs/>
          <w:color w:val="000000"/>
          <w:sz w:val="18"/>
          <w:szCs w:val="18"/>
        </w:rPr>
        <w:t>Type</w:t>
      </w:r>
      <w:r>
        <w:rPr>
          <w:rFonts w:ascii="Trebuchet MS" w:hAnsi="Trebuchet MS" w:cs="OpenSans-Semibold"/>
          <w:iCs/>
          <w:color w:val="FF0000"/>
          <w:sz w:val="18"/>
          <w:szCs w:val="18"/>
        </w:rPr>
        <w:t>*</w:t>
      </w:r>
      <w:proofErr w:type="gramStart"/>
      <w:r>
        <w:rPr>
          <w:rFonts w:ascii="Trebuchet MS" w:hAnsi="Trebuchet MS" w:cs="OpenSans-Semibold"/>
          <w:iCs/>
          <w:color w:val="000000"/>
          <w:sz w:val="18"/>
          <w:szCs w:val="18"/>
        </w:rPr>
        <w:t> </w:t>
      </w:r>
      <w:r>
        <w:rPr>
          <w:rFonts w:ascii="Trebuchet MS" w:hAnsi="Trebuchet MS" w:cs="OpenSans-Semibold"/>
          <w:iCs/>
          <w:color w:val="000000"/>
          <w:sz w:val="18"/>
          <w:szCs w:val="18"/>
          <w:highlight w:val="cyan"/>
        </w:rPr>
        <w:t>:</w:t>
      </w:r>
      <w:r>
        <w:rPr>
          <w:rFonts w:ascii="Trebuchet MS" w:hAnsi="Trebuchet MS" w:cs="OpenSans-Light"/>
          <w:color w:val="000000"/>
          <w:sz w:val="18"/>
          <w:szCs w:val="18"/>
          <w:highlight w:val="cyan"/>
        </w:rPr>
        <w:t>□</w:t>
      </w:r>
      <w:proofErr w:type="gramEnd"/>
      <w:r>
        <w:rPr>
          <w:rFonts w:ascii="Trebuchet MS" w:hAnsi="Trebuchet MS" w:cs="OpenSans-Light"/>
          <w:color w:val="000000"/>
          <w:sz w:val="18"/>
          <w:szCs w:val="18"/>
          <w:highlight w:val="cyan"/>
        </w:rPr>
        <w:t xml:space="preserve"> Autre </w:t>
      </w:r>
      <w:r>
        <w:rPr>
          <w:rFonts w:ascii="Trebuchet MS" w:hAnsi="Trebuchet MS" w:cs="OpenSans-Semibold"/>
          <w:iCs/>
          <w:color w:val="000000"/>
          <w:sz w:val="18"/>
          <w:szCs w:val="18"/>
        </w:rPr>
        <w:t xml:space="preserve"> </w:t>
      </w:r>
      <w:r>
        <w:rPr>
          <w:rFonts w:ascii="Trebuchet MS" w:hAnsi="Trebuchet MS" w:cs="OpenSans-Light"/>
          <w:color w:val="000000"/>
          <w:sz w:val="18"/>
          <w:szCs w:val="18"/>
        </w:rPr>
        <w:t>□ Capacité technique et professionnelle</w:t>
      </w:r>
      <w:r>
        <w:rPr>
          <w:rFonts w:ascii="Trebuchet MS" w:hAnsi="Trebuchet MS" w:cs="OpenSans-Semibold"/>
          <w:iCs/>
          <w:color w:val="000000"/>
          <w:sz w:val="18"/>
          <w:szCs w:val="18"/>
        </w:rPr>
        <w:t xml:space="preserve"> </w:t>
      </w:r>
      <w:r>
        <w:rPr>
          <w:rFonts w:ascii="Trebuchet MS" w:hAnsi="Trebuchet MS" w:cs="OpenSans-Light"/>
          <w:color w:val="000000"/>
          <w:sz w:val="18"/>
          <w:szCs w:val="18"/>
        </w:rPr>
        <w:t>□ Capacité économique et financières</w:t>
      </w:r>
      <w:r>
        <w:rPr>
          <w:rFonts w:ascii="Trebuchet MS" w:hAnsi="Trebuchet MS" w:cs="OpenSans-Semibold"/>
          <w:iCs/>
          <w:color w:val="000000"/>
          <w:sz w:val="18"/>
          <w:szCs w:val="18"/>
        </w:rPr>
        <w:t xml:space="preserve"> </w:t>
      </w:r>
      <w:r>
        <w:rPr>
          <w:rFonts w:ascii="Trebuchet MS" w:hAnsi="Trebuchet MS" w:cs="OpenSans-Light"/>
          <w:color w:val="000000"/>
          <w:sz w:val="18"/>
          <w:szCs w:val="18"/>
        </w:rPr>
        <w:t xml:space="preserve">□ </w:t>
      </w:r>
      <w:r>
        <w:rPr>
          <w:rFonts w:ascii="Trebuchet MS" w:hAnsi="Trebuchet MS" w:cs="OpenSans-Semibold"/>
          <w:color w:val="000000"/>
          <w:sz w:val="18"/>
          <w:szCs w:val="18"/>
        </w:rPr>
        <w:t>Aptitude à exercer l'activité professionnelle</w:t>
      </w:r>
    </w:p>
    <w:p w14:paraId="0E0D97C6" w14:textId="77777777" w:rsidR="0099075D" w:rsidRDefault="00BC18B4">
      <w:pPr>
        <w:autoSpaceDE w:val="0"/>
        <w:autoSpaceDN w:val="0"/>
        <w:adjustRightInd w:val="0"/>
        <w:spacing w:after="0" w:line="240" w:lineRule="auto"/>
        <w:rPr>
          <w:rFonts w:ascii="Trebuchet MS" w:hAnsi="Trebuchet MS" w:cs="OpenSansLight-Italic"/>
          <w:i/>
          <w:iCs/>
          <w:color w:val="0070C0"/>
          <w:sz w:val="20"/>
          <w:szCs w:val="20"/>
        </w:rPr>
      </w:pPr>
      <w:r>
        <w:rPr>
          <w:rFonts w:ascii="Trebuchet MS" w:hAnsi="Trebuchet MS" w:cs="OpenSans-Semibold"/>
          <w:iCs/>
          <w:color w:val="000000"/>
          <w:sz w:val="18"/>
          <w:szCs w:val="18"/>
        </w:rPr>
        <w:t xml:space="preserve">Nom (FR) : </w:t>
      </w:r>
      <w:r>
        <w:rPr>
          <w:rFonts w:ascii="Trebuchet MS" w:hAnsi="Trebuchet MS" w:cs="OpenSans-Light"/>
          <w:color w:val="0070C0"/>
          <w:sz w:val="18"/>
          <w:szCs w:val="18"/>
        </w:rPr>
        <w:t xml:space="preserve">Limitation du nombre de candidats </w:t>
      </w:r>
    </w:p>
    <w:p w14:paraId="3A8446D8" w14:textId="77777777" w:rsidR="0099075D" w:rsidRDefault="00BC18B4">
      <w:pPr>
        <w:autoSpaceDE w:val="0"/>
        <w:autoSpaceDN w:val="0"/>
        <w:adjustRightInd w:val="0"/>
        <w:spacing w:after="0" w:line="240" w:lineRule="auto"/>
        <w:rPr>
          <w:rFonts w:ascii="Trebuchet MS" w:hAnsi="Trebuchet MS" w:cs="OpenSans-Light"/>
          <w:color w:val="000000"/>
          <w:sz w:val="20"/>
          <w:szCs w:val="20"/>
        </w:rPr>
      </w:pPr>
      <w:commentRangeStart w:id="79"/>
      <w:r>
        <w:rPr>
          <w:rFonts w:ascii="Trebuchet MS" w:hAnsi="Trebuchet MS" w:cs="OpenSans-Light"/>
          <w:color w:val="000000"/>
          <w:sz w:val="18"/>
          <w:szCs w:val="18"/>
        </w:rPr>
        <w:t>Description</w:t>
      </w:r>
      <w:commentRangeEnd w:id="79"/>
      <w:r>
        <w:rPr>
          <w:rStyle w:val="Marquedecommentaire"/>
          <w:sz w:val="18"/>
          <w:szCs w:val="18"/>
        </w:rPr>
        <w:commentReference w:id="79"/>
      </w:r>
      <w:r>
        <w:rPr>
          <w:rFonts w:ascii="Trebuchet MS" w:hAnsi="Trebuchet MS" w:cs="OpenSans-Light"/>
          <w:color w:val="000000"/>
          <w:sz w:val="18"/>
          <w:szCs w:val="18"/>
        </w:rPr>
        <w:t xml:space="preserve"> (FR)</w:t>
      </w:r>
      <w:r>
        <w:rPr>
          <w:rFonts w:ascii="Trebuchet MS" w:hAnsi="Trebuchet MS" w:cs="OpenSans-Light"/>
          <w:color w:val="FF0000"/>
          <w:sz w:val="18"/>
          <w:szCs w:val="18"/>
        </w:rPr>
        <w:t>*</w:t>
      </w:r>
      <w:r>
        <w:rPr>
          <w:rFonts w:ascii="Trebuchet MS" w:hAnsi="Trebuchet MS" w:cs="OpenSans-Light"/>
          <w:color w:val="000000"/>
          <w:sz w:val="18"/>
          <w:szCs w:val="18"/>
        </w:rPr>
        <w:t xml:space="preserve"> : </w:t>
      </w:r>
      <w:r>
        <w:rPr>
          <w:rFonts w:ascii="Trebuchet MS" w:hAnsi="Trebuchet MS" w:cs="OpenSans-Light"/>
          <w:color w:val="0070C0"/>
          <w:sz w:val="18"/>
          <w:szCs w:val="18"/>
        </w:rPr>
        <w:t>Ce critère est apprécié via la perception du candidat, l’adéquation de son profil et la pertinence et qualité de missions antérieures choisies (v</w:t>
      </w:r>
      <w:r>
        <w:rPr>
          <w:rFonts w:ascii="Trebuchet MS" w:hAnsi="Trebuchet MS" w:cs="OpenSans-Semibold"/>
          <w:color w:val="0070C0"/>
          <w:sz w:val="18"/>
          <w:szCs w:val="14"/>
        </w:rPr>
        <w:t>oir détail à l’annexe 1a).</w:t>
      </w:r>
    </w:p>
    <w:p w14:paraId="7F9EA3FB" w14:textId="77777777" w:rsidR="0099075D" w:rsidRDefault="00BC18B4">
      <w:pPr>
        <w:autoSpaceDE w:val="0"/>
        <w:autoSpaceDN w:val="0"/>
        <w:adjustRightInd w:val="0"/>
        <w:spacing w:after="0" w:line="240" w:lineRule="auto"/>
        <w:rPr>
          <w:rFonts w:ascii="Trebuchet MS" w:hAnsi="Trebuchet MS" w:cs="OpenSans-Semibold"/>
          <w:sz w:val="20"/>
          <w:szCs w:val="16"/>
        </w:rPr>
      </w:pPr>
      <w:r>
        <w:rPr>
          <w:rFonts w:ascii="Trebuchet MS" w:hAnsi="Trebuchet MS" w:cs="OpenSans-Semibold"/>
          <w:sz w:val="18"/>
          <w:szCs w:val="18"/>
        </w:rPr>
        <w:t xml:space="preserve">Utilisation de ce critère : </w:t>
      </w:r>
      <w:proofErr w:type="gramStart"/>
      <w:r>
        <w:rPr>
          <w:rFonts w:ascii="Trebuchet MS" w:hAnsi="Trebuchet MS" w:cs="OpenSans-Light"/>
          <w:sz w:val="18"/>
          <w:szCs w:val="18"/>
        </w:rPr>
        <w:t xml:space="preserve">□  </w:t>
      </w:r>
      <w:r>
        <w:rPr>
          <w:rFonts w:ascii="Trebuchet MS" w:hAnsi="Trebuchet MS" w:cs="OpenSans-Semibold"/>
          <w:sz w:val="18"/>
          <w:szCs w:val="18"/>
        </w:rPr>
        <w:t>Pas</w:t>
      </w:r>
      <w:proofErr w:type="gramEnd"/>
      <w:r>
        <w:rPr>
          <w:rFonts w:ascii="Trebuchet MS" w:hAnsi="Trebuchet MS" w:cs="OpenSans-Semibold"/>
          <w:sz w:val="18"/>
          <w:szCs w:val="18"/>
        </w:rPr>
        <w:t xml:space="preserve"> encore</w:t>
      </w:r>
      <w:r>
        <w:rPr>
          <w:rFonts w:ascii="Trebuchet MS" w:hAnsi="Trebuchet MS" w:cs="OpenSans-Semibold"/>
          <w:sz w:val="18"/>
          <w:szCs w:val="14"/>
        </w:rPr>
        <w:t xml:space="preserve"> connus </w:t>
      </w:r>
      <w:r>
        <w:rPr>
          <w:rFonts w:ascii="Trebuchet MS" w:hAnsi="Trebuchet MS" w:cs="OpenSans-Light"/>
          <w:sz w:val="18"/>
          <w:szCs w:val="18"/>
        </w:rPr>
        <w:t xml:space="preserve">□ </w:t>
      </w:r>
      <w:r>
        <w:rPr>
          <w:rFonts w:ascii="Trebuchet MS" w:hAnsi="Trebuchet MS" w:cs="OpenSans-Semibold"/>
          <w:sz w:val="18"/>
          <w:szCs w:val="14"/>
        </w:rPr>
        <w:t xml:space="preserve">Non utilisés </w:t>
      </w:r>
      <w:r>
        <w:rPr>
          <w:rFonts w:ascii="Trebuchet MS" w:hAnsi="Trebuchet MS" w:cs="OpenSans-Light"/>
          <w:color w:val="000000"/>
          <w:sz w:val="18"/>
          <w:szCs w:val="18"/>
          <w:highlight w:val="cyan"/>
        </w:rPr>
        <w:t>□</w:t>
      </w:r>
      <w:r>
        <w:rPr>
          <w:rFonts w:ascii="Trebuchet MS" w:hAnsi="Trebuchet MS" w:cs="OpenSans-Light"/>
          <w:color w:val="000000"/>
          <w:sz w:val="18"/>
          <w:szCs w:val="18"/>
        </w:rPr>
        <w:t xml:space="preserve"> </w:t>
      </w:r>
      <w:r>
        <w:rPr>
          <w:rFonts w:ascii="Trebuchet MS" w:hAnsi="Trebuchet MS" w:cs="OpenSans-Light"/>
          <w:sz w:val="18"/>
          <w:szCs w:val="18"/>
        </w:rPr>
        <w:t xml:space="preserve"> </w:t>
      </w:r>
      <w:r>
        <w:rPr>
          <w:rFonts w:ascii="Trebuchet MS" w:hAnsi="Trebuchet MS" w:cs="OpenSans-Semibold"/>
          <w:sz w:val="18"/>
          <w:szCs w:val="14"/>
        </w:rPr>
        <w:t>Utilisés</w:t>
      </w:r>
    </w:p>
    <w:p w14:paraId="0405DA62" w14:textId="77777777" w:rsidR="0099075D" w:rsidRDefault="00BC18B4">
      <w:pPr>
        <w:autoSpaceDE w:val="0"/>
        <w:autoSpaceDN w:val="0"/>
        <w:adjustRightInd w:val="0"/>
        <w:spacing w:after="0" w:line="240" w:lineRule="auto"/>
        <w:rPr>
          <w:rFonts w:ascii="Trebuchet MS" w:hAnsi="Trebuchet MS" w:cs="OpenSans-Semibold"/>
          <w:sz w:val="18"/>
          <w:szCs w:val="18"/>
        </w:rPr>
      </w:pPr>
      <w:r>
        <w:rPr>
          <w:rFonts w:ascii="Trebuchet MS" w:hAnsi="Trebuchet MS" w:cs="OpenSans-Semibold"/>
          <w:sz w:val="18"/>
          <w:szCs w:val="18"/>
        </w:rPr>
        <w:t xml:space="preserve">Les critères seront appliqués pour sélectionner les candidats à convoquer pour la seconde étape de la procédure : </w:t>
      </w:r>
      <w:r>
        <w:rPr>
          <w:rFonts w:ascii="Trebuchet MS" w:hAnsi="Trebuchet MS" w:cs="OpenSans-Light"/>
          <w:color w:val="000000"/>
          <w:sz w:val="18"/>
          <w:szCs w:val="18"/>
          <w:highlight w:val="cyan"/>
        </w:rPr>
        <w:t>□ Oui</w:t>
      </w:r>
      <w:r>
        <w:rPr>
          <w:rFonts w:ascii="Trebuchet MS" w:hAnsi="Trebuchet MS" w:cs="OpenSans-Light"/>
          <w:color w:val="000000"/>
          <w:sz w:val="18"/>
          <w:szCs w:val="18"/>
        </w:rPr>
        <w:t xml:space="preserve"> </w:t>
      </w:r>
      <w:proofErr w:type="gramStart"/>
      <w:r>
        <w:rPr>
          <w:rFonts w:ascii="Trebuchet MS" w:hAnsi="Trebuchet MS" w:cs="OpenSans-Light"/>
          <w:color w:val="000000"/>
          <w:sz w:val="18"/>
          <w:szCs w:val="18"/>
        </w:rPr>
        <w:t xml:space="preserve">□  </w:t>
      </w:r>
      <w:r>
        <w:rPr>
          <w:rFonts w:ascii="Trebuchet MS" w:hAnsi="Trebuchet MS" w:cs="OpenSans"/>
          <w:color w:val="000000"/>
          <w:sz w:val="18"/>
          <w:szCs w:val="18"/>
        </w:rPr>
        <w:t>Non</w:t>
      </w:r>
      <w:proofErr w:type="gramEnd"/>
    </w:p>
    <w:p w14:paraId="6F97A15D" w14:textId="77777777" w:rsidR="0099075D" w:rsidRDefault="00BC18B4">
      <w:pPr>
        <w:autoSpaceDE w:val="0"/>
        <w:autoSpaceDN w:val="0"/>
        <w:adjustRightInd w:val="0"/>
        <w:spacing w:after="0" w:line="240" w:lineRule="auto"/>
        <w:rPr>
          <w:rFonts w:ascii="Trebuchet MS" w:hAnsi="Trebuchet MS" w:cs="OpenSans-Semibold"/>
          <w:iCs/>
          <w:color w:val="FF0000"/>
          <w:sz w:val="20"/>
          <w:szCs w:val="20"/>
        </w:rPr>
      </w:pPr>
      <w:proofErr w:type="spellStart"/>
      <w:proofErr w:type="gramStart"/>
      <w:r>
        <w:rPr>
          <w:rFonts w:ascii="Trebuchet MS" w:hAnsi="Trebuchet MS" w:cs="OpenSans-Semibold"/>
          <w:sz w:val="18"/>
          <w:szCs w:val="18"/>
        </w:rPr>
        <w:t>group</w:t>
      </w:r>
      <w:proofErr w:type="gramEnd"/>
      <w:r>
        <w:rPr>
          <w:rFonts w:ascii="Trebuchet MS" w:hAnsi="Trebuchet MS" w:cs="OpenSans-Semibold"/>
          <w:sz w:val="18"/>
          <w:szCs w:val="18"/>
        </w:rPr>
        <w:t>|name|ND-SecondStageCriterionParameter</w:t>
      </w:r>
      <w:proofErr w:type="spellEnd"/>
      <w:r>
        <w:rPr>
          <w:rFonts w:ascii="Trebuchet MS" w:hAnsi="Trebuchet MS" w:cs="OpenSans-Semibold"/>
          <w:iCs/>
          <w:color w:val="000000" w:themeColor="text1"/>
          <w:sz w:val="18"/>
          <w:szCs w:val="18"/>
        </w:rPr>
        <w:t xml:space="preserve"> </w:t>
      </w:r>
      <w:r>
        <w:rPr>
          <w:rFonts w:ascii="Trebuchet MS" w:hAnsi="Trebuchet MS" w:cs="OpenSans-Semibold"/>
          <w:iCs/>
          <w:color w:val="000000"/>
          <w:sz w:val="18"/>
          <w:szCs w:val="18"/>
        </w:rPr>
        <w:t xml:space="preserve">: </w:t>
      </w:r>
      <w:r>
        <w:rPr>
          <w:rFonts w:ascii="Trebuchet MS" w:hAnsi="Trebuchet MS" w:cs="OpenSansLight-Italic"/>
          <w:i/>
          <w:iCs/>
          <w:color w:val="0070C0"/>
          <w:sz w:val="18"/>
          <w:szCs w:val="18"/>
        </w:rPr>
        <w:t>ne pas remplir</w:t>
      </w:r>
    </w:p>
    <w:p w14:paraId="27165CBB" w14:textId="77777777" w:rsidR="0099075D" w:rsidRDefault="0099075D">
      <w:pPr>
        <w:autoSpaceDE w:val="0"/>
        <w:autoSpaceDN w:val="0"/>
        <w:adjustRightInd w:val="0"/>
        <w:spacing w:after="0" w:line="240" w:lineRule="auto"/>
        <w:rPr>
          <w:rFonts w:ascii="Trebuchet MS" w:hAnsi="Trebuchet MS" w:cs="OpenSans-Semibold"/>
          <w:sz w:val="20"/>
          <w:szCs w:val="20"/>
        </w:rPr>
      </w:pPr>
    </w:p>
    <w:p w14:paraId="1FF033CC" w14:textId="77777777" w:rsidR="0099075D" w:rsidRDefault="00BC18B4">
      <w:pPr>
        <w:autoSpaceDE w:val="0"/>
        <w:autoSpaceDN w:val="0"/>
        <w:adjustRightInd w:val="0"/>
        <w:spacing w:after="0" w:line="240" w:lineRule="auto"/>
        <w:rPr>
          <w:rFonts w:ascii="Trebuchet MS" w:hAnsi="Trebuchet MS" w:cs="OpenSans-Semibold"/>
        </w:rPr>
      </w:pPr>
      <w:r>
        <w:rPr>
          <w:rFonts w:ascii="Trebuchet MS" w:hAnsi="Trebuchet MS" w:cs="OpenSans-Semibold"/>
          <w:sz w:val="20"/>
          <w:szCs w:val="20"/>
        </w:rPr>
        <w:t>Les candidats</w:t>
      </w:r>
    </w:p>
    <w:p w14:paraId="5CFFE5FC" w14:textId="77777777" w:rsidR="0099075D" w:rsidRDefault="00BC18B4">
      <w:pPr>
        <w:autoSpaceDE w:val="0"/>
        <w:autoSpaceDN w:val="0"/>
        <w:adjustRightInd w:val="0"/>
        <w:spacing w:after="0" w:line="240" w:lineRule="auto"/>
        <w:rPr>
          <w:rFonts w:ascii="Trebuchet MS" w:hAnsi="Trebuchet MS" w:cs="OpenSans"/>
          <w:color w:val="000000"/>
          <w:sz w:val="18"/>
          <w:szCs w:val="18"/>
        </w:rPr>
      </w:pPr>
      <w:r>
        <w:rPr>
          <w:rFonts w:ascii="Trebuchet MS" w:hAnsi="Trebuchet MS" w:cs="OpenSans-Semibold"/>
          <w:color w:val="000000"/>
          <w:sz w:val="18"/>
          <w:szCs w:val="18"/>
        </w:rPr>
        <w:t xml:space="preserve">La procédure se déroulera en plusieurs étapes. À chaque étape, certains participants peuvent être éliminés : </w:t>
      </w:r>
      <w:r>
        <w:rPr>
          <w:rFonts w:ascii="Trebuchet MS" w:hAnsi="Trebuchet MS" w:cs="OpenSans-Light"/>
          <w:color w:val="000000"/>
          <w:sz w:val="18"/>
          <w:szCs w:val="18"/>
          <w:highlight w:val="cyan"/>
        </w:rPr>
        <w:t>□ Oui</w:t>
      </w:r>
      <w:r>
        <w:rPr>
          <w:rFonts w:ascii="Trebuchet MS" w:hAnsi="Trebuchet MS" w:cs="OpenSans-Light"/>
          <w:color w:val="000000"/>
          <w:sz w:val="18"/>
          <w:szCs w:val="18"/>
        </w:rPr>
        <w:t xml:space="preserve"> </w:t>
      </w:r>
      <w:proofErr w:type="gramStart"/>
      <w:r>
        <w:rPr>
          <w:rFonts w:ascii="Trebuchet MS" w:hAnsi="Trebuchet MS" w:cs="OpenSans-Light"/>
          <w:color w:val="000000"/>
          <w:sz w:val="18"/>
          <w:szCs w:val="18"/>
        </w:rPr>
        <w:t xml:space="preserve">□  </w:t>
      </w:r>
      <w:r>
        <w:rPr>
          <w:rFonts w:ascii="Trebuchet MS" w:hAnsi="Trebuchet MS" w:cs="OpenSans"/>
          <w:color w:val="000000"/>
          <w:sz w:val="18"/>
          <w:szCs w:val="18"/>
        </w:rPr>
        <w:t>Non</w:t>
      </w:r>
      <w:proofErr w:type="gramEnd"/>
    </w:p>
    <w:p w14:paraId="6026DC52"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 xml:space="preserve">Il y a un nombre maximum de candidats à inviter pour la deuxième étape de la procédure : </w:t>
      </w:r>
      <w:r>
        <w:rPr>
          <w:rFonts w:ascii="Trebuchet MS" w:hAnsi="Trebuchet MS" w:cs="OpenSans-Light"/>
          <w:color w:val="000000"/>
          <w:sz w:val="18"/>
          <w:szCs w:val="18"/>
          <w:highlight w:val="cyan"/>
        </w:rPr>
        <w:t>□ Oui</w:t>
      </w:r>
      <w:r>
        <w:rPr>
          <w:rFonts w:ascii="Trebuchet MS" w:hAnsi="Trebuchet MS" w:cs="OpenSans-Light"/>
          <w:color w:val="000000"/>
          <w:sz w:val="18"/>
          <w:szCs w:val="18"/>
        </w:rPr>
        <w:t xml:space="preserve"> </w:t>
      </w:r>
      <w:proofErr w:type="gramStart"/>
      <w:r>
        <w:rPr>
          <w:rFonts w:ascii="Trebuchet MS" w:hAnsi="Trebuchet MS" w:cs="OpenSans-Light"/>
          <w:color w:val="000000"/>
          <w:sz w:val="18"/>
          <w:szCs w:val="18"/>
        </w:rPr>
        <w:t xml:space="preserve">□  </w:t>
      </w:r>
      <w:r>
        <w:rPr>
          <w:rFonts w:ascii="Trebuchet MS" w:hAnsi="Trebuchet MS" w:cs="OpenSans"/>
          <w:color w:val="000000"/>
          <w:sz w:val="18"/>
          <w:szCs w:val="18"/>
        </w:rPr>
        <w:t>Non</w:t>
      </w:r>
      <w:proofErr w:type="gramEnd"/>
    </w:p>
    <w:p w14:paraId="4DDF2595"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commentRangeStart w:id="80"/>
      <w:r>
        <w:rPr>
          <w:rFonts w:ascii="Trebuchet MS" w:hAnsi="Trebuchet MS" w:cs="OpenSans-Light"/>
          <w:color w:val="000000"/>
          <w:sz w:val="18"/>
          <w:szCs w:val="18"/>
        </w:rPr>
        <w:t>Nombre</w:t>
      </w:r>
      <w:commentRangeEnd w:id="80"/>
      <w:r>
        <w:rPr>
          <w:rStyle w:val="Marquedecommentaire"/>
          <w:rFonts w:ascii="Trebuchet MS" w:hAnsi="Trebuchet MS"/>
          <w:sz w:val="18"/>
          <w:szCs w:val="18"/>
        </w:rPr>
        <w:commentReference w:id="80"/>
      </w:r>
      <w:r>
        <w:rPr>
          <w:rFonts w:ascii="Trebuchet MS" w:hAnsi="Trebuchet MS" w:cs="OpenSans-Light"/>
          <w:color w:val="000000"/>
          <w:sz w:val="18"/>
          <w:szCs w:val="18"/>
        </w:rPr>
        <w:t xml:space="preserve"> maximal de candidats à convoquer pour la seconde étape de la procédure :</w:t>
      </w:r>
      <w:r>
        <w:rPr>
          <w:rFonts w:ascii="Trebuchet MS" w:hAnsi="Trebuchet MS" w:cs="OpenSans-Semibold"/>
          <w:color w:val="CC9900"/>
          <w:sz w:val="18"/>
          <w:szCs w:val="18"/>
        </w:rPr>
        <w:t xml:space="preserve"> 5</w:t>
      </w:r>
    </w:p>
    <w:p w14:paraId="04B19F46"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Light"/>
          <w:color w:val="000000"/>
          <w:sz w:val="18"/>
          <w:szCs w:val="18"/>
        </w:rPr>
        <w:t xml:space="preserve">Nombre minimal de candidats à convoquer pour la seconde étape de la procédure : </w:t>
      </w:r>
      <w:r>
        <w:rPr>
          <w:rFonts w:ascii="Trebuchet MS" w:hAnsi="Trebuchet MS" w:cs="OpenSans-Semibold"/>
          <w:color w:val="CC9900"/>
          <w:sz w:val="18"/>
          <w:szCs w:val="18"/>
        </w:rPr>
        <w:t>3</w:t>
      </w:r>
    </w:p>
    <w:p w14:paraId="2D37E140" w14:textId="77777777" w:rsidR="0099075D" w:rsidRDefault="0099075D">
      <w:pPr>
        <w:autoSpaceDE w:val="0"/>
        <w:autoSpaceDN w:val="0"/>
        <w:adjustRightInd w:val="0"/>
        <w:spacing w:after="0" w:line="240" w:lineRule="auto"/>
        <w:rPr>
          <w:rFonts w:ascii="Trebuchet MS" w:hAnsi="Trebuchet MS" w:cs="OpenSans-Semibold"/>
          <w:color w:val="000000"/>
          <w:sz w:val="20"/>
          <w:szCs w:val="16"/>
        </w:rPr>
      </w:pPr>
    </w:p>
    <w:p w14:paraId="53C91D28" w14:textId="77777777" w:rsidR="0099075D" w:rsidRDefault="00BC18B4">
      <w:pPr>
        <w:autoSpaceDE w:val="0"/>
        <w:autoSpaceDN w:val="0"/>
        <w:adjustRightInd w:val="0"/>
        <w:spacing w:after="0" w:line="240" w:lineRule="auto"/>
        <w:rPr>
          <w:rFonts w:ascii="Trebuchet MS" w:hAnsi="Trebuchet MS" w:cs="OpenSans-Semibold"/>
          <w:color w:val="000000"/>
          <w:szCs w:val="18"/>
        </w:rPr>
      </w:pPr>
      <w:r>
        <w:rPr>
          <w:rFonts w:ascii="Trebuchet MS" w:hAnsi="Trebuchet MS" w:cs="OpenSans-Semibold"/>
          <w:color w:val="000000"/>
          <w:szCs w:val="18"/>
        </w:rPr>
        <w:t xml:space="preserve">Critères </w:t>
      </w:r>
      <w:proofErr w:type="gramStart"/>
      <w:r>
        <w:rPr>
          <w:rFonts w:ascii="Trebuchet MS" w:hAnsi="Trebuchet MS" w:cs="OpenSans-Semibold"/>
          <w:color w:val="000000"/>
          <w:szCs w:val="18"/>
        </w:rPr>
        <w:t>d’attribution:</w:t>
      </w:r>
      <w:proofErr w:type="gramEnd"/>
    </w:p>
    <w:p w14:paraId="65705741" w14:textId="77777777" w:rsidR="0099075D" w:rsidRDefault="00BC18B4">
      <w:pPr>
        <w:autoSpaceDE w:val="0"/>
        <w:autoSpaceDN w:val="0"/>
        <w:adjustRightInd w:val="0"/>
        <w:spacing w:after="0" w:line="240" w:lineRule="auto"/>
        <w:rPr>
          <w:rFonts w:ascii="Trebuchet MS" w:hAnsi="Trebuchet MS" w:cs="OpenSans-Semibold"/>
          <w:i/>
          <w:iCs/>
          <w:color w:val="000000"/>
        </w:rPr>
      </w:pPr>
      <w:r>
        <w:rPr>
          <w:rFonts w:ascii="Trebuchet MS" w:hAnsi="Trebuchet MS" w:cs="OpenSans-Semibold"/>
          <w:iCs/>
          <w:color w:val="FF00FF"/>
          <w:sz w:val="20"/>
          <w:szCs w:val="20"/>
        </w:rPr>
        <w:t>+ Ajouter un élément</w:t>
      </w:r>
    </w:p>
    <w:p w14:paraId="21D03CA5" w14:textId="77777777" w:rsidR="0099075D" w:rsidRDefault="00BC18B4">
      <w:pPr>
        <w:autoSpaceDE w:val="0"/>
        <w:autoSpaceDN w:val="0"/>
        <w:adjustRightInd w:val="0"/>
        <w:spacing w:after="0" w:line="240" w:lineRule="auto"/>
        <w:rPr>
          <w:rFonts w:ascii="Trebuchet MS" w:hAnsi="Trebuchet MS" w:cs="OpenSans-Semibold"/>
          <w:color w:val="4472C4" w:themeColor="accent5"/>
          <w:sz w:val="20"/>
          <w:szCs w:val="16"/>
        </w:rPr>
      </w:pPr>
      <w:r>
        <w:rPr>
          <w:rFonts w:ascii="Trebuchet MS" w:hAnsi="Trebuchet MS" w:cs="OpenSans-Semibold"/>
          <w:color w:val="000000"/>
          <w:sz w:val="20"/>
          <w:szCs w:val="16"/>
        </w:rPr>
        <w:t>Critère d’attribution (1)</w:t>
      </w:r>
    </w:p>
    <w:p w14:paraId="4CB34C39" w14:textId="77777777" w:rsidR="0099075D" w:rsidRDefault="00BC18B4">
      <w:pPr>
        <w:autoSpaceDE w:val="0"/>
        <w:autoSpaceDN w:val="0"/>
        <w:adjustRightInd w:val="0"/>
        <w:spacing w:after="0" w:line="240" w:lineRule="auto"/>
        <w:rPr>
          <w:rFonts w:ascii="Trebuchet MS" w:hAnsi="Trebuchet MS" w:cs="OpenSans-Light"/>
          <w:color w:val="CC9900"/>
          <w:sz w:val="18"/>
          <w:szCs w:val="18"/>
        </w:rPr>
      </w:pPr>
      <w:r>
        <w:rPr>
          <w:rFonts w:ascii="Trebuchet MS" w:hAnsi="Trebuchet MS" w:cs="OpenSans-Semibold"/>
          <w:iCs/>
          <w:color w:val="000000"/>
          <w:sz w:val="18"/>
          <w:szCs w:val="18"/>
        </w:rPr>
        <w:t xml:space="preserve">Nom (FR) : </w:t>
      </w:r>
      <w:r>
        <w:rPr>
          <w:rFonts w:ascii="Trebuchet MS" w:hAnsi="Trebuchet MS" w:cs="OpenSans-Light"/>
          <w:color w:val="0070C0"/>
          <w:sz w:val="18"/>
          <w:szCs w:val="18"/>
        </w:rPr>
        <w:t>Qualité du concept, de l’intervention architecturale et du rapport avec le contexte</w:t>
      </w:r>
    </w:p>
    <w:p w14:paraId="15800F16" w14:textId="77777777" w:rsidR="0099075D" w:rsidRDefault="00BC18B4">
      <w:pPr>
        <w:autoSpaceDE w:val="0"/>
        <w:autoSpaceDN w:val="0"/>
        <w:adjustRightInd w:val="0"/>
        <w:spacing w:after="0" w:line="240" w:lineRule="auto"/>
        <w:rPr>
          <w:rFonts w:ascii="Trebuchet MS" w:hAnsi="Trebuchet MS" w:cs="OpenSans-Semibold"/>
          <w:iCs/>
          <w:color w:val="000000"/>
          <w:sz w:val="18"/>
          <w:szCs w:val="18"/>
        </w:rPr>
      </w:pPr>
      <w:r>
        <w:rPr>
          <w:rFonts w:ascii="Trebuchet MS" w:hAnsi="Trebuchet MS" w:cs="OpenSans-Semibold"/>
          <w:iCs/>
          <w:color w:val="000000"/>
          <w:sz w:val="18"/>
          <w:szCs w:val="18"/>
        </w:rPr>
        <w:t>Type</w:t>
      </w:r>
      <w:r>
        <w:rPr>
          <w:rFonts w:ascii="Trebuchet MS" w:hAnsi="Trebuchet MS" w:cs="OpenSans-Semibold"/>
          <w:iCs/>
          <w:color w:val="FF0000"/>
          <w:sz w:val="18"/>
          <w:szCs w:val="18"/>
        </w:rPr>
        <w:t>*</w:t>
      </w:r>
      <w:r>
        <w:rPr>
          <w:rFonts w:ascii="Trebuchet MS" w:hAnsi="Trebuchet MS" w:cs="OpenSans-Semibold"/>
          <w:iCs/>
          <w:color w:val="000000"/>
          <w:sz w:val="18"/>
          <w:szCs w:val="18"/>
        </w:rPr>
        <w:t xml:space="preserve"> : </w:t>
      </w:r>
      <w:r>
        <w:rPr>
          <w:rFonts w:ascii="Trebuchet MS" w:hAnsi="Trebuchet MS" w:cs="OpenSans-Light"/>
          <w:color w:val="000000"/>
          <w:sz w:val="18"/>
          <w:szCs w:val="18"/>
        </w:rPr>
        <w:t>□ Coût</w:t>
      </w:r>
      <w:r>
        <w:rPr>
          <w:rFonts w:ascii="Trebuchet MS" w:hAnsi="Trebuchet MS" w:cs="OpenSans-Semibold"/>
          <w:iCs/>
          <w:color w:val="000000"/>
          <w:sz w:val="18"/>
          <w:szCs w:val="18"/>
        </w:rPr>
        <w:t xml:space="preserve"> </w:t>
      </w:r>
      <w:r>
        <w:rPr>
          <w:rFonts w:ascii="Trebuchet MS" w:hAnsi="Trebuchet MS" w:cs="OpenSans-Light"/>
          <w:color w:val="000000"/>
          <w:sz w:val="18"/>
          <w:szCs w:val="18"/>
        </w:rPr>
        <w:t>□ Prix</w:t>
      </w:r>
      <w:r>
        <w:rPr>
          <w:rFonts w:ascii="Trebuchet MS" w:hAnsi="Trebuchet MS" w:cs="OpenSans-Semibold"/>
          <w:iCs/>
          <w:color w:val="000000"/>
          <w:sz w:val="18"/>
          <w:szCs w:val="18"/>
        </w:rPr>
        <w:t xml:space="preserve"> </w:t>
      </w:r>
      <w:r>
        <w:rPr>
          <w:rFonts w:ascii="Trebuchet MS" w:hAnsi="Trebuchet MS" w:cs="OpenSans-Light"/>
          <w:color w:val="000000"/>
          <w:sz w:val="18"/>
          <w:szCs w:val="18"/>
          <w:highlight w:val="cyan"/>
        </w:rPr>
        <w:t>□ Qualité</w:t>
      </w:r>
    </w:p>
    <w:p w14:paraId="6CCF7371" w14:textId="77777777" w:rsidR="0099075D" w:rsidRDefault="00BC18B4">
      <w:pPr>
        <w:autoSpaceDE w:val="0"/>
        <w:autoSpaceDN w:val="0"/>
        <w:adjustRightInd w:val="0"/>
        <w:spacing w:after="0" w:line="240" w:lineRule="auto"/>
        <w:rPr>
          <w:rFonts w:ascii="Trebuchet MS" w:hAnsi="Trebuchet MS" w:cs="OpenSans-Light"/>
          <w:color w:val="000000"/>
          <w:sz w:val="20"/>
          <w:szCs w:val="20"/>
        </w:rPr>
      </w:pPr>
      <w:r>
        <w:rPr>
          <w:rFonts w:ascii="Trebuchet MS" w:hAnsi="Trebuchet MS" w:cs="OpenSans-Light"/>
          <w:color w:val="000000"/>
          <w:sz w:val="18"/>
          <w:szCs w:val="18"/>
        </w:rPr>
        <w:t>Description (FR)</w:t>
      </w:r>
      <w:r>
        <w:rPr>
          <w:rFonts w:ascii="Trebuchet MS" w:hAnsi="Trebuchet MS" w:cs="OpenSans-Light"/>
          <w:color w:val="FF0000"/>
          <w:sz w:val="18"/>
          <w:szCs w:val="18"/>
        </w:rPr>
        <w:t>*</w:t>
      </w:r>
      <w:r>
        <w:rPr>
          <w:rFonts w:ascii="Trebuchet MS" w:hAnsi="Trebuchet MS" w:cs="OpenSans-Light"/>
          <w:color w:val="000000"/>
          <w:sz w:val="18"/>
          <w:szCs w:val="18"/>
        </w:rPr>
        <w:t xml:space="preserve"> : </w:t>
      </w:r>
      <w:r>
        <w:rPr>
          <w:rFonts w:ascii="Trebuchet MS" w:hAnsi="Trebuchet MS" w:cs="OpenSans-Light"/>
          <w:color w:val="0070C0"/>
          <w:sz w:val="18"/>
          <w:szCs w:val="18"/>
        </w:rPr>
        <w:t>Voir Cahier des charges</w:t>
      </w:r>
    </w:p>
    <w:p w14:paraId="6D8C9595" w14:textId="77777777" w:rsidR="0099075D" w:rsidRDefault="00BC18B4">
      <w:pPr>
        <w:autoSpaceDE w:val="0"/>
        <w:autoSpaceDN w:val="0"/>
        <w:adjustRightInd w:val="0"/>
        <w:spacing w:after="0" w:line="240" w:lineRule="auto"/>
        <w:rPr>
          <w:rFonts w:ascii="Trebuchet MS" w:hAnsi="Trebuchet MS" w:cs="OpenSans-Semibold"/>
          <w:sz w:val="18"/>
          <w:szCs w:val="18"/>
        </w:rPr>
      </w:pPr>
      <w:r>
        <w:rPr>
          <w:rFonts w:ascii="Trebuchet MS" w:hAnsi="Trebuchet MS" w:cs="OpenSans-Semibold"/>
          <w:sz w:val="18"/>
          <w:szCs w:val="18"/>
        </w:rPr>
        <w:t>Paramètres des critères d’attribution :</w:t>
      </w:r>
    </w:p>
    <w:p w14:paraId="455365BF" w14:textId="77777777" w:rsidR="0099075D" w:rsidRDefault="00BC18B4">
      <w:pPr>
        <w:autoSpaceDE w:val="0"/>
        <w:autoSpaceDN w:val="0"/>
        <w:adjustRightInd w:val="0"/>
        <w:spacing w:after="0" w:line="240" w:lineRule="auto"/>
        <w:rPr>
          <w:rFonts w:ascii="Trebuchet MS" w:hAnsi="Trebuchet MS" w:cs="OpenSans-Semibold"/>
          <w:sz w:val="18"/>
          <w:szCs w:val="18"/>
        </w:rPr>
      </w:pPr>
      <w:proofErr w:type="spellStart"/>
      <w:r>
        <w:rPr>
          <w:rFonts w:ascii="Trebuchet MS" w:hAnsi="Trebuchet MS" w:cs="OpenSans-Semibold"/>
          <w:sz w:val="18"/>
          <w:szCs w:val="18"/>
        </w:rPr>
        <w:t>LotAwardWeightCriterionParameter</w:t>
      </w:r>
      <w:proofErr w:type="spellEnd"/>
      <w:r>
        <w:rPr>
          <w:rFonts w:ascii="Trebuchet MS" w:hAnsi="Trebuchet MS" w:cs="OpenSans-Semibold"/>
          <w:sz w:val="18"/>
          <w:szCs w:val="18"/>
        </w:rPr>
        <w:t xml:space="preserve"> : Numéro du critère d’attribution : </w:t>
      </w:r>
      <w:r>
        <w:rPr>
          <w:rFonts w:ascii="Trebuchet MS" w:hAnsi="Trebuchet MS" w:cs="OpenSans-Semibold"/>
          <w:color w:val="0070C0"/>
          <w:sz w:val="18"/>
          <w:szCs w:val="18"/>
        </w:rPr>
        <w:t>50</w:t>
      </w:r>
    </w:p>
    <w:p w14:paraId="2B732A87" w14:textId="77777777" w:rsidR="0099075D" w:rsidRDefault="00BC18B4">
      <w:pPr>
        <w:autoSpaceDE w:val="0"/>
        <w:autoSpaceDN w:val="0"/>
        <w:adjustRightInd w:val="0"/>
        <w:spacing w:after="0" w:line="240" w:lineRule="auto"/>
        <w:rPr>
          <w:rFonts w:ascii="Trebuchet MS" w:hAnsi="Trebuchet MS" w:cs="OpenSans-Semibold"/>
          <w:sz w:val="18"/>
          <w:szCs w:val="18"/>
        </w:rPr>
      </w:pPr>
      <w:r>
        <w:rPr>
          <w:rFonts w:ascii="Trebuchet MS" w:hAnsi="Trebuchet MS" w:cs="OpenSans-Semibold"/>
          <w:sz w:val="18"/>
          <w:szCs w:val="18"/>
        </w:rPr>
        <w:lastRenderedPageBreak/>
        <w:t>Le nombre est un type de poids</w:t>
      </w:r>
      <w:r>
        <w:rPr>
          <w:rFonts w:ascii="Trebuchet MS" w:hAnsi="Trebuchet MS" w:cs="OpenSans-Semibold"/>
          <w:color w:val="FF0000"/>
          <w:sz w:val="18"/>
          <w:szCs w:val="18"/>
        </w:rPr>
        <w:t>*</w:t>
      </w:r>
      <w:r>
        <w:rPr>
          <w:rFonts w:ascii="Trebuchet MS" w:hAnsi="Trebuchet MS" w:cs="OpenSans-Semibold"/>
          <w:sz w:val="18"/>
          <w:szCs w:val="18"/>
        </w:rPr>
        <w:t xml:space="preserve"> : </w:t>
      </w:r>
      <w:r>
        <w:rPr>
          <w:rFonts w:ascii="Trebuchet MS" w:hAnsi="Trebuchet MS" w:cs="OpenSans-Light"/>
          <w:color w:val="000000"/>
          <w:sz w:val="18"/>
          <w:szCs w:val="18"/>
          <w:highlight w:val="cyan"/>
        </w:rPr>
        <w:t>□ Pondération (pourcentage, valeur exacte)</w:t>
      </w:r>
      <w:r>
        <w:rPr>
          <w:rFonts w:ascii="Trebuchet MS" w:hAnsi="Trebuchet MS" w:cs="OpenSans-Semibold"/>
          <w:sz w:val="18"/>
          <w:szCs w:val="18"/>
        </w:rPr>
        <w:t xml:space="preserve"> </w:t>
      </w:r>
      <w:r>
        <w:rPr>
          <w:rFonts w:ascii="Trebuchet MS" w:hAnsi="Trebuchet MS" w:cs="OpenSans-Light"/>
          <w:color w:val="000000"/>
          <w:sz w:val="18"/>
          <w:szCs w:val="18"/>
        </w:rPr>
        <w:t>□ Pondération (décimal, valeur exacte)</w:t>
      </w:r>
      <w:r>
        <w:rPr>
          <w:rFonts w:ascii="Trebuchet MS" w:hAnsi="Trebuchet MS" w:cs="OpenSans-Semibold"/>
          <w:sz w:val="18"/>
          <w:szCs w:val="18"/>
        </w:rPr>
        <w:t xml:space="preserve"> </w:t>
      </w:r>
      <w:r>
        <w:rPr>
          <w:rFonts w:ascii="Trebuchet MS" w:hAnsi="Trebuchet MS" w:cs="OpenSans-Light"/>
          <w:color w:val="000000"/>
          <w:sz w:val="18"/>
          <w:szCs w:val="18"/>
        </w:rPr>
        <w:t>□ Ordre d’importance</w:t>
      </w:r>
      <w:r>
        <w:rPr>
          <w:rFonts w:ascii="Trebuchet MS" w:hAnsi="Trebuchet MS" w:cs="OpenSans-Semibold"/>
          <w:sz w:val="18"/>
          <w:szCs w:val="18"/>
        </w:rPr>
        <w:t xml:space="preserve"> </w:t>
      </w:r>
      <w:r>
        <w:rPr>
          <w:rFonts w:ascii="Trebuchet MS" w:hAnsi="Trebuchet MS" w:cs="OpenSans-Light"/>
          <w:color w:val="000000"/>
          <w:sz w:val="18"/>
          <w:szCs w:val="18"/>
        </w:rPr>
        <w:t>□ Pondération (points, milieu d’une fourchette)</w:t>
      </w:r>
      <w:r>
        <w:rPr>
          <w:rFonts w:ascii="Trebuchet MS" w:hAnsi="Trebuchet MS" w:cs="OpenSans-Semibold"/>
          <w:sz w:val="18"/>
          <w:szCs w:val="18"/>
        </w:rPr>
        <w:t xml:space="preserve"> </w:t>
      </w:r>
      <w:r>
        <w:rPr>
          <w:rFonts w:ascii="Trebuchet MS" w:hAnsi="Trebuchet MS" w:cs="OpenSans-Light"/>
          <w:color w:val="000000"/>
          <w:sz w:val="18"/>
          <w:szCs w:val="18"/>
        </w:rPr>
        <w:t>□ Pondération (pourcentage, milieu d’une fourchette)</w:t>
      </w:r>
      <w:r>
        <w:rPr>
          <w:rFonts w:ascii="Trebuchet MS" w:hAnsi="Trebuchet MS" w:cs="OpenSans-Semibold"/>
          <w:sz w:val="18"/>
          <w:szCs w:val="18"/>
        </w:rPr>
        <w:t xml:space="preserve"> </w:t>
      </w:r>
      <w:r>
        <w:rPr>
          <w:rFonts w:ascii="Trebuchet MS" w:hAnsi="Trebuchet MS" w:cs="OpenSans-Light"/>
          <w:color w:val="000000"/>
          <w:sz w:val="18"/>
          <w:szCs w:val="18"/>
        </w:rPr>
        <w:t>□ Pondération (points, valeur exacte)</w:t>
      </w:r>
      <w:r>
        <w:rPr>
          <w:rFonts w:ascii="Trebuchet MS" w:hAnsi="Trebuchet MS" w:cs="OpenSans-Semibold"/>
          <w:sz w:val="18"/>
          <w:szCs w:val="18"/>
        </w:rPr>
        <w:t xml:space="preserve"> </w:t>
      </w:r>
      <w:r>
        <w:rPr>
          <w:rFonts w:ascii="Trebuchet MS" w:hAnsi="Trebuchet MS" w:cs="OpenSans-Light"/>
          <w:color w:val="000000"/>
          <w:sz w:val="18"/>
          <w:szCs w:val="18"/>
        </w:rPr>
        <w:t>□ Pondération (décimal, milieu d’une fourchette)</w:t>
      </w:r>
    </w:p>
    <w:p w14:paraId="7C334439" w14:textId="77777777" w:rsidR="0099075D" w:rsidRDefault="00BC18B4">
      <w:pPr>
        <w:autoSpaceDE w:val="0"/>
        <w:autoSpaceDN w:val="0"/>
        <w:adjustRightInd w:val="0"/>
        <w:spacing w:after="0" w:line="240" w:lineRule="auto"/>
        <w:rPr>
          <w:rFonts w:ascii="Trebuchet MS" w:hAnsi="Trebuchet MS" w:cs="OpenSans-Semibold"/>
          <w:sz w:val="18"/>
          <w:szCs w:val="18"/>
        </w:rPr>
      </w:pPr>
      <w:proofErr w:type="spellStart"/>
      <w:r>
        <w:rPr>
          <w:rFonts w:ascii="Trebuchet MS" w:hAnsi="Trebuchet MS" w:cs="OpenSans-Semibold"/>
          <w:sz w:val="18"/>
          <w:szCs w:val="18"/>
        </w:rPr>
        <w:t>LotAwardFixedCriterionParameter</w:t>
      </w:r>
      <w:proofErr w:type="spellEnd"/>
      <w:r>
        <w:rPr>
          <w:rFonts w:ascii="Trebuchet MS" w:hAnsi="Trebuchet MS" w:cs="OpenSans-Semibold"/>
          <w:sz w:val="18"/>
          <w:szCs w:val="18"/>
        </w:rPr>
        <w:t xml:space="preserve"> : Numéro du critère d’attribution : </w:t>
      </w:r>
      <w:r>
        <w:rPr>
          <w:rFonts w:ascii="Trebuchet MS" w:hAnsi="Trebuchet MS" w:cs="OpenSans-Semibold"/>
          <w:color w:val="0070C0"/>
          <w:sz w:val="18"/>
          <w:szCs w:val="18"/>
        </w:rPr>
        <w:t>100</w:t>
      </w:r>
    </w:p>
    <w:p w14:paraId="55CD2DF9" w14:textId="77777777" w:rsidR="0099075D" w:rsidRDefault="00BC18B4">
      <w:pPr>
        <w:autoSpaceDE w:val="0"/>
        <w:autoSpaceDN w:val="0"/>
        <w:adjustRightInd w:val="0"/>
        <w:spacing w:after="0" w:line="240" w:lineRule="auto"/>
        <w:rPr>
          <w:rFonts w:ascii="Trebuchet MS" w:hAnsi="Trebuchet MS" w:cs="OpenSans-Semibold"/>
          <w:sz w:val="18"/>
          <w:szCs w:val="18"/>
        </w:rPr>
      </w:pPr>
      <w:r>
        <w:rPr>
          <w:rFonts w:ascii="Trebuchet MS" w:hAnsi="Trebuchet MS" w:cs="OpenSans-Semibold"/>
          <w:sz w:val="18"/>
          <w:szCs w:val="18"/>
        </w:rPr>
        <w:t>Le nombre est un type de poids</w:t>
      </w:r>
      <w:r>
        <w:rPr>
          <w:rFonts w:ascii="Trebuchet MS" w:hAnsi="Trebuchet MS" w:cs="OpenSans-Semibold"/>
          <w:color w:val="FF0000"/>
          <w:sz w:val="18"/>
          <w:szCs w:val="18"/>
        </w:rPr>
        <w:t>*</w:t>
      </w:r>
      <w:r>
        <w:rPr>
          <w:rFonts w:ascii="Trebuchet MS" w:hAnsi="Trebuchet MS" w:cs="OpenSans-Semibold"/>
          <w:sz w:val="18"/>
          <w:szCs w:val="18"/>
        </w:rPr>
        <w:t xml:space="preserve"> : </w:t>
      </w:r>
      <w:r>
        <w:rPr>
          <w:rFonts w:ascii="Trebuchet MS" w:hAnsi="Trebuchet MS" w:cs="OpenSans-Light"/>
          <w:color w:val="000000"/>
          <w:sz w:val="18"/>
          <w:szCs w:val="18"/>
          <w:highlight w:val="cyan"/>
        </w:rPr>
        <w:t>□ Valeur fixe (par unité)</w:t>
      </w:r>
      <w:r>
        <w:rPr>
          <w:rFonts w:ascii="Trebuchet MS" w:hAnsi="Trebuchet MS" w:cs="OpenSans-Semibold"/>
          <w:sz w:val="18"/>
          <w:szCs w:val="18"/>
        </w:rPr>
        <w:t xml:space="preserve"> </w:t>
      </w:r>
      <w:r>
        <w:rPr>
          <w:rFonts w:ascii="Trebuchet MS" w:hAnsi="Trebuchet MS" w:cs="OpenSans-Light"/>
          <w:color w:val="000000"/>
          <w:sz w:val="18"/>
          <w:szCs w:val="18"/>
        </w:rPr>
        <w:t>□ Valeur fixe (total)</w:t>
      </w:r>
    </w:p>
    <w:p w14:paraId="3B699F9F"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proofErr w:type="spellStart"/>
      <w:r>
        <w:rPr>
          <w:rFonts w:ascii="Trebuchet MS" w:hAnsi="Trebuchet MS" w:cs="OpenSans-Light"/>
          <w:color w:val="000000"/>
          <w:sz w:val="18"/>
          <w:szCs w:val="18"/>
        </w:rPr>
        <w:t>LotAwardThresholdCriterionParameter</w:t>
      </w:r>
      <w:proofErr w:type="spellEnd"/>
      <w:r>
        <w:rPr>
          <w:rFonts w:ascii="Trebuchet MS" w:hAnsi="Trebuchet MS" w:cs="OpenSans-Light"/>
          <w:color w:val="000000"/>
          <w:sz w:val="18"/>
          <w:szCs w:val="18"/>
        </w:rPr>
        <w:t xml:space="preserve"> : </w:t>
      </w:r>
      <w:r>
        <w:rPr>
          <w:rFonts w:ascii="Trebuchet MS" w:hAnsi="Trebuchet MS" w:cs="OpenSansLight-Italic"/>
          <w:i/>
          <w:iCs/>
          <w:color w:val="0070C0"/>
          <w:sz w:val="18"/>
          <w:szCs w:val="18"/>
        </w:rPr>
        <w:t>ne pas remplir</w:t>
      </w:r>
    </w:p>
    <w:p w14:paraId="5E1D5B65" w14:textId="77777777" w:rsidR="0099075D" w:rsidRDefault="0099075D">
      <w:pPr>
        <w:autoSpaceDE w:val="0"/>
        <w:autoSpaceDN w:val="0"/>
        <w:adjustRightInd w:val="0"/>
        <w:spacing w:after="0" w:line="240" w:lineRule="auto"/>
        <w:rPr>
          <w:rFonts w:ascii="Trebuchet MS" w:hAnsi="Trebuchet MS" w:cs="OpenSans-Light"/>
          <w:color w:val="000000"/>
          <w:sz w:val="18"/>
          <w:szCs w:val="18"/>
        </w:rPr>
      </w:pPr>
    </w:p>
    <w:p w14:paraId="27481A38" w14:textId="77777777" w:rsidR="0099075D" w:rsidRDefault="00BC18B4">
      <w:pPr>
        <w:autoSpaceDE w:val="0"/>
        <w:autoSpaceDN w:val="0"/>
        <w:adjustRightInd w:val="0"/>
        <w:spacing w:after="0" w:line="240" w:lineRule="auto"/>
        <w:rPr>
          <w:rFonts w:ascii="Trebuchet MS" w:hAnsi="Trebuchet MS" w:cs="OpenSans-Semibold"/>
          <w:iCs/>
          <w:color w:val="FF00FF"/>
          <w:sz w:val="20"/>
          <w:szCs w:val="20"/>
        </w:rPr>
      </w:pPr>
      <w:r>
        <w:rPr>
          <w:rFonts w:ascii="Trebuchet MS" w:hAnsi="Trebuchet MS" w:cs="OpenSans-Semibold"/>
          <w:iCs/>
          <w:color w:val="FF00FF"/>
          <w:sz w:val="20"/>
          <w:szCs w:val="20"/>
        </w:rPr>
        <w:t>+ Ajouter un élément</w:t>
      </w:r>
    </w:p>
    <w:p w14:paraId="142298BC" w14:textId="77777777" w:rsidR="0099075D" w:rsidRDefault="00BC18B4">
      <w:pPr>
        <w:autoSpaceDE w:val="0"/>
        <w:autoSpaceDN w:val="0"/>
        <w:adjustRightInd w:val="0"/>
        <w:spacing w:after="0" w:line="240" w:lineRule="auto"/>
        <w:rPr>
          <w:rFonts w:ascii="Trebuchet MS" w:hAnsi="Trebuchet MS" w:cs="OpenSans-Semibold"/>
          <w:color w:val="4472C4" w:themeColor="accent5"/>
          <w:sz w:val="20"/>
          <w:szCs w:val="16"/>
        </w:rPr>
      </w:pPr>
      <w:r>
        <w:rPr>
          <w:rFonts w:ascii="Trebuchet MS" w:hAnsi="Trebuchet MS" w:cs="OpenSans-Semibold"/>
          <w:color w:val="000000"/>
          <w:sz w:val="20"/>
          <w:szCs w:val="16"/>
        </w:rPr>
        <w:t>Critère d’attribution (2)</w:t>
      </w:r>
    </w:p>
    <w:p w14:paraId="0E4A153A" w14:textId="77777777" w:rsidR="0099075D" w:rsidRDefault="00BC18B4">
      <w:pPr>
        <w:autoSpaceDE w:val="0"/>
        <w:autoSpaceDN w:val="0"/>
        <w:adjustRightInd w:val="0"/>
        <w:spacing w:after="0" w:line="240" w:lineRule="auto"/>
        <w:rPr>
          <w:rFonts w:ascii="Trebuchet MS" w:hAnsi="Trebuchet MS" w:cs="OpenSans-Light"/>
          <w:color w:val="CC9900"/>
          <w:sz w:val="18"/>
          <w:szCs w:val="18"/>
        </w:rPr>
      </w:pPr>
      <w:r>
        <w:rPr>
          <w:rFonts w:ascii="Trebuchet MS" w:hAnsi="Trebuchet MS" w:cs="OpenSans-Semibold"/>
          <w:iCs/>
          <w:color w:val="000000"/>
          <w:sz w:val="18"/>
          <w:szCs w:val="18"/>
        </w:rPr>
        <w:t xml:space="preserve">Nom (FR) : </w:t>
      </w:r>
      <w:r>
        <w:rPr>
          <w:rFonts w:ascii="Trebuchet MS" w:hAnsi="Trebuchet MS" w:cs="OpenSans-Light"/>
          <w:color w:val="0070C0"/>
          <w:sz w:val="18"/>
          <w:szCs w:val="18"/>
        </w:rPr>
        <w:t>Optimalisation de l’investissement</w:t>
      </w:r>
    </w:p>
    <w:p w14:paraId="4B1D1D00" w14:textId="77777777" w:rsidR="0099075D" w:rsidRDefault="00BC18B4">
      <w:pPr>
        <w:autoSpaceDE w:val="0"/>
        <w:autoSpaceDN w:val="0"/>
        <w:adjustRightInd w:val="0"/>
        <w:spacing w:after="0" w:line="240" w:lineRule="auto"/>
        <w:rPr>
          <w:rFonts w:ascii="Trebuchet MS" w:hAnsi="Trebuchet MS" w:cs="OpenSans-Semibold"/>
          <w:iCs/>
          <w:color w:val="000000"/>
          <w:sz w:val="18"/>
          <w:szCs w:val="18"/>
        </w:rPr>
      </w:pPr>
      <w:r>
        <w:rPr>
          <w:rFonts w:ascii="Trebuchet MS" w:hAnsi="Trebuchet MS" w:cs="OpenSans-Semibold"/>
          <w:iCs/>
          <w:color w:val="000000"/>
          <w:sz w:val="18"/>
          <w:szCs w:val="18"/>
        </w:rPr>
        <w:t>Type</w:t>
      </w:r>
      <w:r>
        <w:rPr>
          <w:rFonts w:ascii="Trebuchet MS" w:hAnsi="Trebuchet MS" w:cs="OpenSans-Semibold"/>
          <w:iCs/>
          <w:color w:val="FF0000"/>
          <w:sz w:val="18"/>
          <w:szCs w:val="18"/>
        </w:rPr>
        <w:t>*</w:t>
      </w:r>
      <w:r>
        <w:rPr>
          <w:rFonts w:ascii="Trebuchet MS" w:hAnsi="Trebuchet MS" w:cs="OpenSans-Semibold"/>
          <w:iCs/>
          <w:color w:val="000000"/>
          <w:sz w:val="18"/>
          <w:szCs w:val="18"/>
        </w:rPr>
        <w:t xml:space="preserve"> : </w:t>
      </w:r>
      <w:r>
        <w:rPr>
          <w:rFonts w:ascii="Trebuchet MS" w:hAnsi="Trebuchet MS" w:cs="OpenSans-Light"/>
          <w:color w:val="000000"/>
          <w:sz w:val="18"/>
          <w:szCs w:val="18"/>
        </w:rPr>
        <w:t>□ Coût</w:t>
      </w:r>
      <w:r>
        <w:rPr>
          <w:rFonts w:ascii="Trebuchet MS" w:hAnsi="Trebuchet MS" w:cs="OpenSans-Semibold"/>
          <w:iCs/>
          <w:color w:val="000000"/>
          <w:sz w:val="18"/>
          <w:szCs w:val="18"/>
        </w:rPr>
        <w:t xml:space="preserve"> </w:t>
      </w:r>
      <w:r>
        <w:rPr>
          <w:rFonts w:ascii="Trebuchet MS" w:hAnsi="Trebuchet MS" w:cs="OpenSans-Light"/>
          <w:color w:val="000000"/>
          <w:sz w:val="18"/>
          <w:szCs w:val="18"/>
        </w:rPr>
        <w:t>□ Prix</w:t>
      </w:r>
      <w:r>
        <w:rPr>
          <w:rFonts w:ascii="Trebuchet MS" w:hAnsi="Trebuchet MS" w:cs="OpenSans-Semibold"/>
          <w:iCs/>
          <w:color w:val="000000"/>
          <w:sz w:val="18"/>
          <w:szCs w:val="18"/>
        </w:rPr>
        <w:t xml:space="preserve"> </w:t>
      </w:r>
      <w:r>
        <w:rPr>
          <w:rFonts w:ascii="Trebuchet MS" w:hAnsi="Trebuchet MS" w:cs="OpenSans-Light"/>
          <w:color w:val="000000"/>
          <w:sz w:val="18"/>
          <w:szCs w:val="18"/>
          <w:highlight w:val="cyan"/>
        </w:rPr>
        <w:t>□ Qualité</w:t>
      </w:r>
    </w:p>
    <w:p w14:paraId="36EE550E" w14:textId="77777777" w:rsidR="0099075D" w:rsidRDefault="00BC18B4">
      <w:pPr>
        <w:autoSpaceDE w:val="0"/>
        <w:autoSpaceDN w:val="0"/>
        <w:adjustRightInd w:val="0"/>
        <w:spacing w:after="0" w:line="240" w:lineRule="auto"/>
        <w:rPr>
          <w:rFonts w:ascii="Trebuchet MS" w:hAnsi="Trebuchet MS" w:cs="OpenSans-Light"/>
          <w:color w:val="000000"/>
          <w:sz w:val="20"/>
          <w:szCs w:val="20"/>
        </w:rPr>
      </w:pPr>
      <w:r>
        <w:rPr>
          <w:rFonts w:ascii="Trebuchet MS" w:hAnsi="Trebuchet MS" w:cs="OpenSans-Light"/>
          <w:color w:val="000000"/>
          <w:sz w:val="18"/>
          <w:szCs w:val="18"/>
        </w:rPr>
        <w:t>Description (FR)</w:t>
      </w:r>
      <w:r>
        <w:rPr>
          <w:rFonts w:ascii="Trebuchet MS" w:hAnsi="Trebuchet MS" w:cs="OpenSans-Light"/>
          <w:color w:val="FF0000"/>
          <w:sz w:val="18"/>
          <w:szCs w:val="18"/>
        </w:rPr>
        <w:t>*</w:t>
      </w:r>
      <w:r>
        <w:rPr>
          <w:rFonts w:ascii="Trebuchet MS" w:hAnsi="Trebuchet MS" w:cs="OpenSans-Light"/>
          <w:color w:val="000000"/>
          <w:sz w:val="18"/>
          <w:szCs w:val="18"/>
        </w:rPr>
        <w:t xml:space="preserve"> : </w:t>
      </w:r>
      <w:r>
        <w:rPr>
          <w:rFonts w:ascii="Trebuchet MS" w:hAnsi="Trebuchet MS" w:cs="OpenSans-Light"/>
          <w:color w:val="0070C0"/>
          <w:sz w:val="18"/>
          <w:szCs w:val="18"/>
        </w:rPr>
        <w:t>Voir Cahier des charges</w:t>
      </w:r>
    </w:p>
    <w:p w14:paraId="7041BB92" w14:textId="77777777" w:rsidR="0099075D" w:rsidRDefault="00BC18B4">
      <w:pPr>
        <w:autoSpaceDE w:val="0"/>
        <w:autoSpaceDN w:val="0"/>
        <w:adjustRightInd w:val="0"/>
        <w:spacing w:after="0" w:line="240" w:lineRule="auto"/>
        <w:rPr>
          <w:rFonts w:ascii="Trebuchet MS" w:hAnsi="Trebuchet MS" w:cs="OpenSans-Semibold"/>
          <w:sz w:val="18"/>
          <w:szCs w:val="18"/>
        </w:rPr>
      </w:pPr>
      <w:r>
        <w:rPr>
          <w:rFonts w:ascii="Trebuchet MS" w:hAnsi="Trebuchet MS" w:cs="OpenSans-Semibold"/>
          <w:sz w:val="18"/>
          <w:szCs w:val="18"/>
        </w:rPr>
        <w:t>Paramètres des critères d’attribution :</w:t>
      </w:r>
    </w:p>
    <w:p w14:paraId="24C5C6CD" w14:textId="77777777" w:rsidR="0099075D" w:rsidRDefault="00BC18B4">
      <w:pPr>
        <w:autoSpaceDE w:val="0"/>
        <w:autoSpaceDN w:val="0"/>
        <w:adjustRightInd w:val="0"/>
        <w:spacing w:after="0" w:line="240" w:lineRule="auto"/>
        <w:rPr>
          <w:rFonts w:ascii="Trebuchet MS" w:hAnsi="Trebuchet MS" w:cs="OpenSans-Semibold"/>
          <w:sz w:val="18"/>
          <w:szCs w:val="18"/>
        </w:rPr>
      </w:pPr>
      <w:proofErr w:type="spellStart"/>
      <w:r>
        <w:rPr>
          <w:rFonts w:ascii="Trebuchet MS" w:hAnsi="Trebuchet MS" w:cs="OpenSans-Semibold"/>
          <w:sz w:val="18"/>
          <w:szCs w:val="18"/>
        </w:rPr>
        <w:t>LotAwardWeightCriterionParameter</w:t>
      </w:r>
      <w:proofErr w:type="spellEnd"/>
      <w:r>
        <w:rPr>
          <w:rFonts w:ascii="Trebuchet MS" w:hAnsi="Trebuchet MS" w:cs="OpenSans-Semibold"/>
          <w:sz w:val="18"/>
          <w:szCs w:val="18"/>
        </w:rPr>
        <w:t xml:space="preserve"> : Numéro du critère d’attribution : </w:t>
      </w:r>
      <w:r>
        <w:rPr>
          <w:rFonts w:ascii="Trebuchet MS" w:hAnsi="Trebuchet MS" w:cs="OpenSans-Semibold"/>
          <w:color w:val="0070C0"/>
          <w:sz w:val="18"/>
          <w:szCs w:val="18"/>
        </w:rPr>
        <w:t>30</w:t>
      </w:r>
    </w:p>
    <w:p w14:paraId="52687C91" w14:textId="77777777" w:rsidR="0099075D" w:rsidRDefault="00BC18B4">
      <w:pPr>
        <w:autoSpaceDE w:val="0"/>
        <w:autoSpaceDN w:val="0"/>
        <w:adjustRightInd w:val="0"/>
        <w:spacing w:after="0" w:line="240" w:lineRule="auto"/>
        <w:rPr>
          <w:rFonts w:ascii="Trebuchet MS" w:hAnsi="Trebuchet MS" w:cs="OpenSans-Light"/>
          <w:color w:val="000000"/>
          <w:sz w:val="18"/>
          <w:szCs w:val="18"/>
          <w:highlight w:val="cyan"/>
        </w:rPr>
      </w:pPr>
      <w:r>
        <w:rPr>
          <w:rFonts w:ascii="Trebuchet MS" w:hAnsi="Trebuchet MS" w:cs="OpenSans-Semibold"/>
          <w:sz w:val="18"/>
          <w:szCs w:val="18"/>
        </w:rPr>
        <w:t>Le nombre est un type de poids</w:t>
      </w:r>
      <w:r>
        <w:rPr>
          <w:rFonts w:ascii="Trebuchet MS" w:hAnsi="Trebuchet MS" w:cs="OpenSans-Semibold"/>
          <w:color w:val="FF0000"/>
          <w:sz w:val="18"/>
          <w:szCs w:val="18"/>
        </w:rPr>
        <w:t>*</w:t>
      </w:r>
      <w:r>
        <w:rPr>
          <w:rFonts w:ascii="Trebuchet MS" w:hAnsi="Trebuchet MS" w:cs="OpenSans-Semibold"/>
          <w:sz w:val="18"/>
          <w:szCs w:val="18"/>
        </w:rPr>
        <w:t xml:space="preserve"> : </w:t>
      </w:r>
      <w:r>
        <w:rPr>
          <w:rFonts w:ascii="Trebuchet MS" w:hAnsi="Trebuchet MS" w:cs="OpenSans-Light"/>
          <w:color w:val="000000"/>
          <w:sz w:val="18"/>
          <w:szCs w:val="18"/>
          <w:highlight w:val="cyan"/>
        </w:rPr>
        <w:t>□ Pondération (pourcentage, valeur exacte)</w:t>
      </w:r>
      <w:r>
        <w:rPr>
          <w:rFonts w:ascii="Trebuchet MS" w:hAnsi="Trebuchet MS" w:cs="OpenSans-Semibold"/>
          <w:sz w:val="18"/>
          <w:szCs w:val="18"/>
        </w:rPr>
        <w:t xml:space="preserve"> </w:t>
      </w:r>
      <w:r>
        <w:rPr>
          <w:rFonts w:ascii="Trebuchet MS" w:hAnsi="Trebuchet MS" w:cs="OpenSans-Light"/>
          <w:color w:val="000000"/>
          <w:sz w:val="18"/>
          <w:szCs w:val="18"/>
        </w:rPr>
        <w:t>□ Pondération (décimal, valeur exacte)</w:t>
      </w:r>
      <w:r>
        <w:rPr>
          <w:rFonts w:ascii="Trebuchet MS" w:hAnsi="Trebuchet MS" w:cs="OpenSans-Semibold"/>
          <w:sz w:val="18"/>
          <w:szCs w:val="18"/>
        </w:rPr>
        <w:t xml:space="preserve"> </w:t>
      </w:r>
      <w:r>
        <w:rPr>
          <w:rFonts w:ascii="Trebuchet MS" w:hAnsi="Trebuchet MS" w:cs="OpenSans-Light"/>
          <w:color w:val="000000"/>
          <w:sz w:val="18"/>
          <w:szCs w:val="18"/>
        </w:rPr>
        <w:t>□ Ordre d’importance</w:t>
      </w:r>
      <w:r>
        <w:rPr>
          <w:rFonts w:ascii="Trebuchet MS" w:hAnsi="Trebuchet MS" w:cs="OpenSans-Semibold"/>
          <w:sz w:val="18"/>
          <w:szCs w:val="18"/>
        </w:rPr>
        <w:t xml:space="preserve"> </w:t>
      </w:r>
      <w:r>
        <w:rPr>
          <w:rFonts w:ascii="Trebuchet MS" w:hAnsi="Trebuchet MS" w:cs="OpenSans-Light"/>
          <w:color w:val="000000"/>
          <w:sz w:val="18"/>
          <w:szCs w:val="18"/>
        </w:rPr>
        <w:t>□ Pondération (points, milieu d’une fourchette)</w:t>
      </w:r>
      <w:r>
        <w:rPr>
          <w:rFonts w:ascii="Trebuchet MS" w:hAnsi="Trebuchet MS" w:cs="OpenSans-Semibold"/>
          <w:sz w:val="18"/>
          <w:szCs w:val="18"/>
        </w:rPr>
        <w:t xml:space="preserve"> </w:t>
      </w:r>
      <w:r>
        <w:rPr>
          <w:rFonts w:ascii="Trebuchet MS" w:hAnsi="Trebuchet MS" w:cs="OpenSans-Light"/>
          <w:color w:val="000000"/>
          <w:sz w:val="18"/>
          <w:szCs w:val="18"/>
        </w:rPr>
        <w:t>□ Pondération (pourcentage, milieu d’une fourchette)</w:t>
      </w:r>
      <w:r>
        <w:rPr>
          <w:rFonts w:ascii="Trebuchet MS" w:hAnsi="Trebuchet MS" w:cs="OpenSans-Semibold"/>
          <w:sz w:val="18"/>
          <w:szCs w:val="18"/>
        </w:rPr>
        <w:t xml:space="preserve"> </w:t>
      </w:r>
      <w:r>
        <w:rPr>
          <w:rFonts w:ascii="Trebuchet MS" w:hAnsi="Trebuchet MS" w:cs="OpenSans-Light"/>
          <w:color w:val="000000"/>
          <w:sz w:val="18"/>
          <w:szCs w:val="18"/>
        </w:rPr>
        <w:t>□ Pondération (points, valeur exacte)</w:t>
      </w:r>
      <w:r>
        <w:rPr>
          <w:rFonts w:ascii="Trebuchet MS" w:hAnsi="Trebuchet MS" w:cs="OpenSans-Semibold"/>
          <w:sz w:val="18"/>
          <w:szCs w:val="18"/>
        </w:rPr>
        <w:t xml:space="preserve"> </w:t>
      </w:r>
      <w:r>
        <w:rPr>
          <w:rFonts w:ascii="Trebuchet MS" w:hAnsi="Trebuchet MS" w:cs="OpenSans-Light"/>
          <w:color w:val="000000"/>
          <w:sz w:val="18"/>
          <w:szCs w:val="18"/>
        </w:rPr>
        <w:t>□ Pondération (décimal, milieu d’une fourchette)</w:t>
      </w:r>
    </w:p>
    <w:p w14:paraId="0D7F9534" w14:textId="77777777" w:rsidR="0099075D" w:rsidRDefault="00BC18B4">
      <w:pPr>
        <w:autoSpaceDE w:val="0"/>
        <w:autoSpaceDN w:val="0"/>
        <w:adjustRightInd w:val="0"/>
        <w:spacing w:after="0" w:line="240" w:lineRule="auto"/>
        <w:rPr>
          <w:rFonts w:ascii="Trebuchet MS" w:hAnsi="Trebuchet MS" w:cs="OpenSans-Semibold"/>
          <w:sz w:val="18"/>
          <w:szCs w:val="18"/>
        </w:rPr>
      </w:pPr>
      <w:proofErr w:type="spellStart"/>
      <w:r>
        <w:rPr>
          <w:rFonts w:ascii="Trebuchet MS" w:hAnsi="Trebuchet MS" w:cs="OpenSans-Semibold"/>
          <w:sz w:val="18"/>
          <w:szCs w:val="18"/>
        </w:rPr>
        <w:t>LotAwardFixedCriterionParameter</w:t>
      </w:r>
      <w:proofErr w:type="spellEnd"/>
      <w:r>
        <w:rPr>
          <w:rFonts w:ascii="Trebuchet MS" w:hAnsi="Trebuchet MS" w:cs="OpenSans-Semibold"/>
          <w:sz w:val="18"/>
          <w:szCs w:val="18"/>
        </w:rPr>
        <w:t xml:space="preserve"> : Numéro du critère d’attribution : </w:t>
      </w:r>
      <w:r>
        <w:rPr>
          <w:rFonts w:ascii="Trebuchet MS" w:hAnsi="Trebuchet MS" w:cs="OpenSans-Semibold"/>
          <w:color w:val="0070C0"/>
          <w:sz w:val="18"/>
          <w:szCs w:val="18"/>
        </w:rPr>
        <w:t>100</w:t>
      </w:r>
    </w:p>
    <w:p w14:paraId="728BAD27"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Semibold"/>
          <w:sz w:val="18"/>
          <w:szCs w:val="18"/>
        </w:rPr>
        <w:t>Le nombre est un type de poids</w:t>
      </w:r>
      <w:r>
        <w:rPr>
          <w:rFonts w:ascii="Trebuchet MS" w:hAnsi="Trebuchet MS" w:cs="OpenSans-Semibold"/>
          <w:color w:val="FF0000"/>
          <w:sz w:val="18"/>
          <w:szCs w:val="18"/>
        </w:rPr>
        <w:t>*</w:t>
      </w:r>
      <w:r>
        <w:rPr>
          <w:rFonts w:ascii="Trebuchet MS" w:hAnsi="Trebuchet MS" w:cs="OpenSans-Semibold"/>
          <w:sz w:val="18"/>
          <w:szCs w:val="18"/>
        </w:rPr>
        <w:t xml:space="preserve"> : </w:t>
      </w:r>
      <w:r>
        <w:rPr>
          <w:rFonts w:ascii="Trebuchet MS" w:hAnsi="Trebuchet MS" w:cs="OpenSans-Light"/>
          <w:color w:val="000000"/>
          <w:sz w:val="18"/>
          <w:szCs w:val="18"/>
          <w:highlight w:val="cyan"/>
        </w:rPr>
        <w:t>□ Valeur fixe (par unité)</w:t>
      </w:r>
      <w:r>
        <w:rPr>
          <w:rFonts w:ascii="Trebuchet MS" w:hAnsi="Trebuchet MS" w:cs="OpenSans-Semibold"/>
          <w:sz w:val="18"/>
          <w:szCs w:val="18"/>
        </w:rPr>
        <w:t xml:space="preserve"> </w:t>
      </w:r>
      <w:r>
        <w:rPr>
          <w:rFonts w:ascii="Trebuchet MS" w:hAnsi="Trebuchet MS" w:cs="OpenSans-Light"/>
          <w:color w:val="000000"/>
          <w:sz w:val="18"/>
          <w:szCs w:val="18"/>
        </w:rPr>
        <w:t>□ Valeur fixe (total)</w:t>
      </w:r>
    </w:p>
    <w:p w14:paraId="737E9306"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proofErr w:type="spellStart"/>
      <w:r>
        <w:rPr>
          <w:rFonts w:ascii="Trebuchet MS" w:hAnsi="Trebuchet MS" w:cs="OpenSans-Light"/>
          <w:color w:val="000000"/>
          <w:sz w:val="18"/>
          <w:szCs w:val="18"/>
        </w:rPr>
        <w:t>LotAwardThresholdCriterionParameter</w:t>
      </w:r>
      <w:proofErr w:type="spellEnd"/>
      <w:r>
        <w:rPr>
          <w:rFonts w:ascii="Trebuchet MS" w:hAnsi="Trebuchet MS" w:cs="OpenSans-Light"/>
          <w:color w:val="000000"/>
          <w:sz w:val="18"/>
          <w:szCs w:val="18"/>
        </w:rPr>
        <w:t xml:space="preserve"> : </w:t>
      </w:r>
      <w:r>
        <w:rPr>
          <w:rFonts w:ascii="Trebuchet MS" w:hAnsi="Trebuchet MS" w:cs="OpenSansLight-Italic"/>
          <w:i/>
          <w:iCs/>
          <w:color w:val="0070C0"/>
          <w:sz w:val="18"/>
          <w:szCs w:val="18"/>
        </w:rPr>
        <w:t>ne pas remplir</w:t>
      </w:r>
    </w:p>
    <w:p w14:paraId="59DB2FB6" w14:textId="77777777" w:rsidR="0099075D" w:rsidRDefault="0099075D">
      <w:pPr>
        <w:autoSpaceDE w:val="0"/>
        <w:autoSpaceDN w:val="0"/>
        <w:adjustRightInd w:val="0"/>
        <w:spacing w:after="0" w:line="240" w:lineRule="auto"/>
        <w:rPr>
          <w:rFonts w:ascii="Trebuchet MS" w:hAnsi="Trebuchet MS" w:cs="OpenSans-Light"/>
          <w:color w:val="000000"/>
          <w:sz w:val="18"/>
          <w:szCs w:val="18"/>
        </w:rPr>
      </w:pPr>
    </w:p>
    <w:p w14:paraId="48C22D90" w14:textId="77777777" w:rsidR="0099075D" w:rsidRDefault="00BC18B4">
      <w:pPr>
        <w:autoSpaceDE w:val="0"/>
        <w:autoSpaceDN w:val="0"/>
        <w:adjustRightInd w:val="0"/>
        <w:spacing w:after="0" w:line="240" w:lineRule="auto"/>
        <w:rPr>
          <w:rFonts w:ascii="Trebuchet MS" w:hAnsi="Trebuchet MS" w:cs="OpenSans-Semibold"/>
          <w:iCs/>
          <w:color w:val="FF0000"/>
          <w:sz w:val="20"/>
          <w:szCs w:val="20"/>
        </w:rPr>
      </w:pPr>
      <w:r>
        <w:rPr>
          <w:rFonts w:ascii="Trebuchet MS" w:hAnsi="Trebuchet MS" w:cs="OpenSans-Semibold"/>
          <w:iCs/>
          <w:color w:val="FF00FF"/>
          <w:sz w:val="20"/>
          <w:szCs w:val="20"/>
        </w:rPr>
        <w:t>+ Ajouter un élément</w:t>
      </w:r>
    </w:p>
    <w:p w14:paraId="5C5ABBFC" w14:textId="77777777" w:rsidR="0099075D" w:rsidRDefault="00BC18B4">
      <w:pPr>
        <w:autoSpaceDE w:val="0"/>
        <w:autoSpaceDN w:val="0"/>
        <w:adjustRightInd w:val="0"/>
        <w:spacing w:after="0" w:line="240" w:lineRule="auto"/>
        <w:rPr>
          <w:rFonts w:ascii="Trebuchet MS" w:hAnsi="Trebuchet MS" w:cs="OpenSans-Semibold"/>
          <w:color w:val="4472C4" w:themeColor="accent5"/>
          <w:sz w:val="20"/>
          <w:szCs w:val="16"/>
        </w:rPr>
      </w:pPr>
      <w:r>
        <w:rPr>
          <w:rFonts w:ascii="Trebuchet MS" w:hAnsi="Trebuchet MS" w:cs="OpenSans-Semibold"/>
          <w:color w:val="000000"/>
          <w:sz w:val="20"/>
          <w:szCs w:val="16"/>
        </w:rPr>
        <w:t>Critère d’attribution (3)</w:t>
      </w:r>
    </w:p>
    <w:p w14:paraId="1FEAA81D" w14:textId="77777777" w:rsidR="0099075D" w:rsidRDefault="00BC18B4">
      <w:pPr>
        <w:autoSpaceDE w:val="0"/>
        <w:autoSpaceDN w:val="0"/>
        <w:adjustRightInd w:val="0"/>
        <w:spacing w:after="0" w:line="240" w:lineRule="auto"/>
        <w:rPr>
          <w:rFonts w:ascii="Trebuchet MS" w:hAnsi="Trebuchet MS" w:cs="OpenSans-Light"/>
          <w:color w:val="CC9900"/>
          <w:sz w:val="18"/>
          <w:szCs w:val="18"/>
        </w:rPr>
      </w:pPr>
      <w:r>
        <w:rPr>
          <w:rFonts w:ascii="Trebuchet MS" w:hAnsi="Trebuchet MS" w:cs="OpenSans-Semibold"/>
          <w:iCs/>
          <w:color w:val="000000"/>
          <w:sz w:val="18"/>
          <w:szCs w:val="18"/>
        </w:rPr>
        <w:t xml:space="preserve">Nom (FR) : </w:t>
      </w:r>
      <w:r>
        <w:rPr>
          <w:rFonts w:ascii="Trebuchet MS" w:hAnsi="Trebuchet MS" w:cs="OpenSans-Light"/>
          <w:color w:val="0070C0"/>
          <w:sz w:val="18"/>
          <w:szCs w:val="18"/>
        </w:rPr>
        <w:t>Performance et fonctionnalité</w:t>
      </w:r>
    </w:p>
    <w:p w14:paraId="084013CA" w14:textId="77777777" w:rsidR="0099075D" w:rsidRDefault="00BC18B4">
      <w:pPr>
        <w:autoSpaceDE w:val="0"/>
        <w:autoSpaceDN w:val="0"/>
        <w:adjustRightInd w:val="0"/>
        <w:spacing w:after="0" w:line="240" w:lineRule="auto"/>
        <w:rPr>
          <w:rFonts w:ascii="Trebuchet MS" w:hAnsi="Trebuchet MS" w:cs="OpenSans-Semibold"/>
          <w:iCs/>
          <w:color w:val="000000"/>
          <w:sz w:val="18"/>
          <w:szCs w:val="18"/>
        </w:rPr>
      </w:pPr>
      <w:r>
        <w:rPr>
          <w:rFonts w:ascii="Trebuchet MS" w:hAnsi="Trebuchet MS" w:cs="OpenSans-Semibold"/>
          <w:iCs/>
          <w:color w:val="000000"/>
          <w:sz w:val="18"/>
          <w:szCs w:val="18"/>
        </w:rPr>
        <w:t>Type</w:t>
      </w:r>
      <w:r>
        <w:rPr>
          <w:rFonts w:ascii="Trebuchet MS" w:hAnsi="Trebuchet MS" w:cs="OpenSans-Semibold"/>
          <w:iCs/>
          <w:color w:val="FF0000"/>
          <w:sz w:val="18"/>
          <w:szCs w:val="18"/>
        </w:rPr>
        <w:t>*</w:t>
      </w:r>
      <w:r>
        <w:rPr>
          <w:rFonts w:ascii="Trebuchet MS" w:hAnsi="Trebuchet MS" w:cs="OpenSans-Semibold"/>
          <w:iCs/>
          <w:color w:val="000000"/>
          <w:sz w:val="18"/>
          <w:szCs w:val="18"/>
        </w:rPr>
        <w:t xml:space="preserve"> : </w:t>
      </w:r>
      <w:r>
        <w:rPr>
          <w:rFonts w:ascii="Trebuchet MS" w:hAnsi="Trebuchet MS" w:cs="OpenSans-Light"/>
          <w:color w:val="000000"/>
          <w:sz w:val="18"/>
          <w:szCs w:val="18"/>
        </w:rPr>
        <w:t>□ Coût</w:t>
      </w:r>
      <w:r>
        <w:rPr>
          <w:rFonts w:ascii="Trebuchet MS" w:hAnsi="Trebuchet MS" w:cs="OpenSans-Semibold"/>
          <w:iCs/>
          <w:color w:val="000000"/>
          <w:sz w:val="18"/>
          <w:szCs w:val="18"/>
        </w:rPr>
        <w:t xml:space="preserve"> </w:t>
      </w:r>
      <w:r>
        <w:rPr>
          <w:rFonts w:ascii="Trebuchet MS" w:hAnsi="Trebuchet MS" w:cs="OpenSans-Light"/>
          <w:color w:val="000000"/>
          <w:sz w:val="18"/>
          <w:szCs w:val="18"/>
        </w:rPr>
        <w:t>□ Prix</w:t>
      </w:r>
      <w:r>
        <w:rPr>
          <w:rFonts w:ascii="Trebuchet MS" w:hAnsi="Trebuchet MS" w:cs="OpenSans-Semibold"/>
          <w:iCs/>
          <w:color w:val="000000"/>
          <w:sz w:val="18"/>
          <w:szCs w:val="18"/>
        </w:rPr>
        <w:t xml:space="preserve"> </w:t>
      </w:r>
      <w:r>
        <w:rPr>
          <w:rFonts w:ascii="Trebuchet MS" w:hAnsi="Trebuchet MS" w:cs="OpenSans-Light"/>
          <w:color w:val="000000"/>
          <w:sz w:val="18"/>
          <w:szCs w:val="18"/>
          <w:highlight w:val="cyan"/>
        </w:rPr>
        <w:t>□ Qualité</w:t>
      </w:r>
    </w:p>
    <w:p w14:paraId="1D43E927" w14:textId="77777777" w:rsidR="0099075D" w:rsidRDefault="00BC18B4">
      <w:pPr>
        <w:autoSpaceDE w:val="0"/>
        <w:autoSpaceDN w:val="0"/>
        <w:adjustRightInd w:val="0"/>
        <w:spacing w:after="0" w:line="240" w:lineRule="auto"/>
        <w:rPr>
          <w:rFonts w:ascii="Trebuchet MS" w:hAnsi="Trebuchet MS" w:cs="OpenSans-Light"/>
          <w:color w:val="000000"/>
          <w:sz w:val="20"/>
          <w:szCs w:val="20"/>
        </w:rPr>
      </w:pPr>
      <w:r>
        <w:rPr>
          <w:rFonts w:ascii="Trebuchet MS" w:hAnsi="Trebuchet MS" w:cs="OpenSans-Light"/>
          <w:color w:val="000000"/>
          <w:sz w:val="18"/>
          <w:szCs w:val="18"/>
        </w:rPr>
        <w:t>Description (FR)</w:t>
      </w:r>
      <w:r>
        <w:rPr>
          <w:rFonts w:ascii="Trebuchet MS" w:hAnsi="Trebuchet MS" w:cs="OpenSans-Light"/>
          <w:color w:val="FF0000"/>
          <w:sz w:val="18"/>
          <w:szCs w:val="18"/>
        </w:rPr>
        <w:t>*</w:t>
      </w:r>
      <w:r>
        <w:rPr>
          <w:rFonts w:ascii="Trebuchet MS" w:hAnsi="Trebuchet MS" w:cs="OpenSans-Light"/>
          <w:color w:val="000000"/>
          <w:sz w:val="18"/>
          <w:szCs w:val="18"/>
        </w:rPr>
        <w:t xml:space="preserve"> : </w:t>
      </w:r>
      <w:r>
        <w:rPr>
          <w:rFonts w:ascii="Trebuchet MS" w:hAnsi="Trebuchet MS" w:cs="OpenSans-Light"/>
          <w:color w:val="0070C0"/>
          <w:sz w:val="18"/>
          <w:szCs w:val="18"/>
        </w:rPr>
        <w:t>Voir Cahier des charges</w:t>
      </w:r>
    </w:p>
    <w:p w14:paraId="51543C8E" w14:textId="77777777" w:rsidR="0099075D" w:rsidRDefault="00BC18B4">
      <w:pPr>
        <w:autoSpaceDE w:val="0"/>
        <w:autoSpaceDN w:val="0"/>
        <w:adjustRightInd w:val="0"/>
        <w:spacing w:after="0" w:line="240" w:lineRule="auto"/>
        <w:rPr>
          <w:rFonts w:ascii="Trebuchet MS" w:hAnsi="Trebuchet MS" w:cs="OpenSans-Semibold"/>
          <w:sz w:val="18"/>
          <w:szCs w:val="18"/>
        </w:rPr>
      </w:pPr>
      <w:r>
        <w:rPr>
          <w:rFonts w:ascii="Trebuchet MS" w:hAnsi="Trebuchet MS" w:cs="OpenSans-Semibold"/>
          <w:sz w:val="18"/>
          <w:szCs w:val="18"/>
        </w:rPr>
        <w:t>Paramètres des critères d’attribution :</w:t>
      </w:r>
    </w:p>
    <w:p w14:paraId="27A4070D" w14:textId="77777777" w:rsidR="0099075D" w:rsidRDefault="00BC18B4">
      <w:pPr>
        <w:autoSpaceDE w:val="0"/>
        <w:autoSpaceDN w:val="0"/>
        <w:adjustRightInd w:val="0"/>
        <w:spacing w:after="0" w:line="240" w:lineRule="auto"/>
        <w:rPr>
          <w:rFonts w:ascii="Trebuchet MS" w:hAnsi="Trebuchet MS" w:cs="OpenSans-Semibold"/>
          <w:sz w:val="18"/>
          <w:szCs w:val="18"/>
        </w:rPr>
      </w:pPr>
      <w:proofErr w:type="spellStart"/>
      <w:r>
        <w:rPr>
          <w:rFonts w:ascii="Trebuchet MS" w:hAnsi="Trebuchet MS" w:cs="OpenSans-Semibold"/>
          <w:sz w:val="18"/>
          <w:szCs w:val="18"/>
        </w:rPr>
        <w:t>LotAwardWeightCriterionParameter</w:t>
      </w:r>
      <w:proofErr w:type="spellEnd"/>
      <w:r>
        <w:rPr>
          <w:rFonts w:ascii="Trebuchet MS" w:hAnsi="Trebuchet MS" w:cs="OpenSans-Semibold"/>
          <w:sz w:val="18"/>
          <w:szCs w:val="18"/>
        </w:rPr>
        <w:t xml:space="preserve"> : Numéro du critère d’attribution : </w:t>
      </w:r>
      <w:r>
        <w:rPr>
          <w:rFonts w:ascii="Trebuchet MS" w:hAnsi="Trebuchet MS" w:cs="OpenSans-Semibold"/>
          <w:color w:val="0070C0"/>
          <w:sz w:val="18"/>
          <w:szCs w:val="18"/>
        </w:rPr>
        <w:t>20</w:t>
      </w:r>
    </w:p>
    <w:p w14:paraId="5AAF540A" w14:textId="77777777" w:rsidR="0099075D" w:rsidRDefault="00BC18B4">
      <w:pPr>
        <w:autoSpaceDE w:val="0"/>
        <w:autoSpaceDN w:val="0"/>
        <w:adjustRightInd w:val="0"/>
        <w:spacing w:after="0" w:line="240" w:lineRule="auto"/>
        <w:rPr>
          <w:rFonts w:ascii="Trebuchet MS" w:hAnsi="Trebuchet MS" w:cs="OpenSans-Light"/>
          <w:color w:val="000000"/>
          <w:sz w:val="18"/>
          <w:szCs w:val="18"/>
          <w:highlight w:val="cyan"/>
        </w:rPr>
      </w:pPr>
      <w:r>
        <w:rPr>
          <w:rFonts w:ascii="Trebuchet MS" w:hAnsi="Trebuchet MS" w:cs="OpenSans-Semibold"/>
          <w:sz w:val="18"/>
          <w:szCs w:val="18"/>
        </w:rPr>
        <w:t>Le nombre est un type de poids</w:t>
      </w:r>
      <w:r>
        <w:rPr>
          <w:rFonts w:ascii="Trebuchet MS" w:hAnsi="Trebuchet MS" w:cs="OpenSans-Semibold"/>
          <w:color w:val="FF0000"/>
          <w:sz w:val="18"/>
          <w:szCs w:val="18"/>
        </w:rPr>
        <w:t>*</w:t>
      </w:r>
      <w:r>
        <w:rPr>
          <w:rFonts w:ascii="Trebuchet MS" w:hAnsi="Trebuchet MS" w:cs="OpenSans-Semibold"/>
          <w:sz w:val="18"/>
          <w:szCs w:val="18"/>
        </w:rPr>
        <w:t xml:space="preserve"> : </w:t>
      </w:r>
      <w:r>
        <w:rPr>
          <w:rFonts w:ascii="Trebuchet MS" w:hAnsi="Trebuchet MS" w:cs="OpenSans-Light"/>
          <w:color w:val="000000"/>
          <w:sz w:val="18"/>
          <w:szCs w:val="18"/>
          <w:highlight w:val="cyan"/>
        </w:rPr>
        <w:t>□ Pondération (pourcentage, valeur exacte)</w:t>
      </w:r>
      <w:r>
        <w:rPr>
          <w:rFonts w:ascii="Trebuchet MS" w:hAnsi="Trebuchet MS" w:cs="OpenSans-Semibold"/>
          <w:sz w:val="18"/>
          <w:szCs w:val="18"/>
        </w:rPr>
        <w:t xml:space="preserve"> </w:t>
      </w:r>
      <w:r>
        <w:rPr>
          <w:rFonts w:ascii="Trebuchet MS" w:hAnsi="Trebuchet MS" w:cs="OpenSans-Light"/>
          <w:color w:val="000000"/>
          <w:sz w:val="18"/>
          <w:szCs w:val="18"/>
        </w:rPr>
        <w:t>□ Pondération (décimal, valeur exacte)</w:t>
      </w:r>
      <w:r>
        <w:rPr>
          <w:rFonts w:ascii="Trebuchet MS" w:hAnsi="Trebuchet MS" w:cs="OpenSans-Semibold"/>
          <w:sz w:val="18"/>
          <w:szCs w:val="18"/>
        </w:rPr>
        <w:t xml:space="preserve"> </w:t>
      </w:r>
      <w:r>
        <w:rPr>
          <w:rFonts w:ascii="Trebuchet MS" w:hAnsi="Trebuchet MS" w:cs="OpenSans-Light"/>
          <w:color w:val="000000"/>
          <w:sz w:val="18"/>
          <w:szCs w:val="18"/>
        </w:rPr>
        <w:t>□ Ordre d’importance</w:t>
      </w:r>
      <w:r>
        <w:rPr>
          <w:rFonts w:ascii="Trebuchet MS" w:hAnsi="Trebuchet MS" w:cs="OpenSans-Semibold"/>
          <w:sz w:val="18"/>
          <w:szCs w:val="18"/>
        </w:rPr>
        <w:t xml:space="preserve"> </w:t>
      </w:r>
      <w:r>
        <w:rPr>
          <w:rFonts w:ascii="Trebuchet MS" w:hAnsi="Trebuchet MS" w:cs="OpenSans-Light"/>
          <w:color w:val="000000"/>
          <w:sz w:val="18"/>
          <w:szCs w:val="18"/>
        </w:rPr>
        <w:t>□ Pondération (points, milieu d’une fourchette)</w:t>
      </w:r>
      <w:r>
        <w:rPr>
          <w:rFonts w:ascii="Trebuchet MS" w:hAnsi="Trebuchet MS" w:cs="OpenSans-Semibold"/>
          <w:sz w:val="18"/>
          <w:szCs w:val="18"/>
        </w:rPr>
        <w:t xml:space="preserve"> </w:t>
      </w:r>
      <w:r>
        <w:rPr>
          <w:rFonts w:ascii="Trebuchet MS" w:hAnsi="Trebuchet MS" w:cs="OpenSans-Light"/>
          <w:color w:val="000000"/>
          <w:sz w:val="18"/>
          <w:szCs w:val="18"/>
        </w:rPr>
        <w:t>□ Pondération (pourcentage, milieu d’une fourchette)</w:t>
      </w:r>
      <w:r>
        <w:rPr>
          <w:rFonts w:ascii="Trebuchet MS" w:hAnsi="Trebuchet MS" w:cs="OpenSans-Semibold"/>
          <w:sz w:val="18"/>
          <w:szCs w:val="18"/>
        </w:rPr>
        <w:t xml:space="preserve"> </w:t>
      </w:r>
      <w:r>
        <w:rPr>
          <w:rFonts w:ascii="Trebuchet MS" w:hAnsi="Trebuchet MS" w:cs="OpenSans-Light"/>
          <w:color w:val="000000"/>
          <w:sz w:val="18"/>
          <w:szCs w:val="18"/>
        </w:rPr>
        <w:t>□ Pondération (points, valeur exacte)</w:t>
      </w:r>
      <w:r>
        <w:rPr>
          <w:rFonts w:ascii="Trebuchet MS" w:hAnsi="Trebuchet MS" w:cs="OpenSans-Semibold"/>
          <w:sz w:val="18"/>
          <w:szCs w:val="18"/>
        </w:rPr>
        <w:t xml:space="preserve"> </w:t>
      </w:r>
      <w:r>
        <w:rPr>
          <w:rFonts w:ascii="Trebuchet MS" w:hAnsi="Trebuchet MS" w:cs="OpenSans-Light"/>
          <w:color w:val="000000"/>
          <w:sz w:val="18"/>
          <w:szCs w:val="18"/>
        </w:rPr>
        <w:t>□ Pondération (décimal, milieu d’une fourchette)</w:t>
      </w:r>
    </w:p>
    <w:p w14:paraId="1337E711" w14:textId="77777777" w:rsidR="0099075D" w:rsidRDefault="00BC18B4">
      <w:pPr>
        <w:autoSpaceDE w:val="0"/>
        <w:autoSpaceDN w:val="0"/>
        <w:adjustRightInd w:val="0"/>
        <w:spacing w:after="0" w:line="240" w:lineRule="auto"/>
        <w:rPr>
          <w:rFonts w:ascii="Trebuchet MS" w:hAnsi="Trebuchet MS" w:cs="OpenSans-Semibold"/>
          <w:sz w:val="18"/>
          <w:szCs w:val="18"/>
        </w:rPr>
      </w:pPr>
      <w:proofErr w:type="spellStart"/>
      <w:r>
        <w:rPr>
          <w:rFonts w:ascii="Trebuchet MS" w:hAnsi="Trebuchet MS" w:cs="OpenSans-Semibold"/>
          <w:sz w:val="18"/>
          <w:szCs w:val="18"/>
        </w:rPr>
        <w:t>LotAwardFixedCriterionParameter</w:t>
      </w:r>
      <w:proofErr w:type="spellEnd"/>
      <w:r>
        <w:rPr>
          <w:rFonts w:ascii="Trebuchet MS" w:hAnsi="Trebuchet MS" w:cs="OpenSans-Semibold"/>
          <w:sz w:val="18"/>
          <w:szCs w:val="18"/>
        </w:rPr>
        <w:t xml:space="preserve"> : Numéro du critère d’attribution : </w:t>
      </w:r>
      <w:r>
        <w:rPr>
          <w:rFonts w:ascii="Trebuchet MS" w:hAnsi="Trebuchet MS" w:cs="OpenSans-Semibold"/>
          <w:color w:val="0070C0"/>
          <w:sz w:val="18"/>
          <w:szCs w:val="18"/>
        </w:rPr>
        <w:t>100</w:t>
      </w:r>
    </w:p>
    <w:p w14:paraId="62A82C13"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Semibold"/>
          <w:sz w:val="18"/>
          <w:szCs w:val="18"/>
        </w:rPr>
        <w:t>Le nombre est un type de poids</w:t>
      </w:r>
      <w:r>
        <w:rPr>
          <w:rFonts w:ascii="Trebuchet MS" w:hAnsi="Trebuchet MS" w:cs="OpenSans-Semibold"/>
          <w:color w:val="FF0000"/>
          <w:sz w:val="18"/>
          <w:szCs w:val="18"/>
        </w:rPr>
        <w:t>*</w:t>
      </w:r>
      <w:r>
        <w:rPr>
          <w:rFonts w:ascii="Trebuchet MS" w:hAnsi="Trebuchet MS" w:cs="OpenSans-Semibold"/>
          <w:sz w:val="18"/>
          <w:szCs w:val="18"/>
        </w:rPr>
        <w:t xml:space="preserve"> : </w:t>
      </w:r>
      <w:r>
        <w:rPr>
          <w:rFonts w:ascii="Trebuchet MS" w:hAnsi="Trebuchet MS" w:cs="OpenSans-Light"/>
          <w:color w:val="000000"/>
          <w:sz w:val="18"/>
          <w:szCs w:val="18"/>
          <w:highlight w:val="cyan"/>
        </w:rPr>
        <w:t>□ Valeur fixe (par unité)</w:t>
      </w:r>
      <w:r>
        <w:rPr>
          <w:rFonts w:ascii="Trebuchet MS" w:hAnsi="Trebuchet MS" w:cs="OpenSans-Semibold"/>
          <w:sz w:val="18"/>
          <w:szCs w:val="18"/>
        </w:rPr>
        <w:t xml:space="preserve"> </w:t>
      </w:r>
      <w:r>
        <w:rPr>
          <w:rFonts w:ascii="Trebuchet MS" w:hAnsi="Trebuchet MS" w:cs="OpenSans-Light"/>
          <w:color w:val="000000"/>
          <w:sz w:val="18"/>
          <w:szCs w:val="18"/>
        </w:rPr>
        <w:t>□ Valeur fixe (total)</w:t>
      </w:r>
    </w:p>
    <w:p w14:paraId="68AFB7E1"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proofErr w:type="spellStart"/>
      <w:r>
        <w:rPr>
          <w:rFonts w:ascii="Trebuchet MS" w:hAnsi="Trebuchet MS" w:cs="OpenSans-Light"/>
          <w:color w:val="000000"/>
          <w:sz w:val="18"/>
          <w:szCs w:val="18"/>
        </w:rPr>
        <w:t>LotAwardThresholdCriterionParameter</w:t>
      </w:r>
      <w:proofErr w:type="spellEnd"/>
      <w:r>
        <w:rPr>
          <w:rFonts w:ascii="Trebuchet MS" w:hAnsi="Trebuchet MS" w:cs="OpenSans-Light"/>
          <w:color w:val="000000"/>
          <w:sz w:val="18"/>
          <w:szCs w:val="18"/>
        </w:rPr>
        <w:t xml:space="preserve"> : </w:t>
      </w:r>
      <w:r>
        <w:rPr>
          <w:rFonts w:ascii="Trebuchet MS" w:hAnsi="Trebuchet MS" w:cs="OpenSansLight-Italic"/>
          <w:i/>
          <w:iCs/>
          <w:color w:val="0070C0"/>
          <w:sz w:val="18"/>
          <w:szCs w:val="18"/>
        </w:rPr>
        <w:t>ne pas remplir</w:t>
      </w:r>
    </w:p>
    <w:p w14:paraId="382E30EB" w14:textId="77777777" w:rsidR="0099075D" w:rsidRDefault="0099075D">
      <w:pPr>
        <w:autoSpaceDE w:val="0"/>
        <w:autoSpaceDN w:val="0"/>
        <w:adjustRightInd w:val="0"/>
        <w:spacing w:after="0" w:line="240" w:lineRule="auto"/>
        <w:rPr>
          <w:rFonts w:ascii="Trebuchet MS" w:hAnsi="Trebuchet MS" w:cs="OpenSans-Light"/>
          <w:color w:val="000000"/>
          <w:sz w:val="18"/>
          <w:szCs w:val="18"/>
        </w:rPr>
      </w:pPr>
    </w:p>
    <w:p w14:paraId="5F177CB6" w14:textId="77777777" w:rsidR="0099075D" w:rsidRDefault="0099075D">
      <w:pPr>
        <w:autoSpaceDE w:val="0"/>
        <w:autoSpaceDN w:val="0"/>
        <w:adjustRightInd w:val="0"/>
        <w:spacing w:after="0" w:line="240" w:lineRule="auto"/>
        <w:rPr>
          <w:rFonts w:ascii="Trebuchet MS" w:hAnsi="Trebuchet MS" w:cs="OpenSans-Light"/>
          <w:color w:val="000000"/>
          <w:sz w:val="18"/>
          <w:szCs w:val="18"/>
        </w:rPr>
      </w:pPr>
    </w:p>
    <w:p w14:paraId="23184E0D" w14:textId="77777777" w:rsidR="0099075D" w:rsidRDefault="00BC18B4">
      <w:pPr>
        <w:autoSpaceDE w:val="0"/>
        <w:autoSpaceDN w:val="0"/>
        <w:adjustRightInd w:val="0"/>
        <w:spacing w:after="0" w:line="240" w:lineRule="auto"/>
        <w:rPr>
          <w:rFonts w:ascii="Trebuchet MS" w:hAnsi="Trebuchet MS" w:cs="OpenSans-Semibold"/>
          <w:color w:val="CC9900"/>
          <w:sz w:val="18"/>
          <w:szCs w:val="18"/>
        </w:rPr>
      </w:pPr>
      <w:r>
        <w:rPr>
          <w:rFonts w:ascii="Trebuchet MS" w:hAnsi="Trebuchet MS" w:cs="OpenSans-Light"/>
          <w:color w:val="000000"/>
          <w:sz w:val="18"/>
          <w:szCs w:val="18"/>
        </w:rPr>
        <w:t>Description de la méthode à utiliser si la pondération ne peut être exprimée par des critères :</w:t>
      </w:r>
      <w:r>
        <w:rPr>
          <w:rFonts w:ascii="Trebuchet MS" w:hAnsi="Trebuchet MS" w:cs="OpenSans-Light"/>
          <w:color w:val="70AD47" w:themeColor="accent6"/>
          <w:sz w:val="18"/>
          <w:szCs w:val="18"/>
        </w:rPr>
        <w:t xml:space="preserve"> </w:t>
      </w:r>
      <w:r>
        <w:rPr>
          <w:rFonts w:ascii="Trebuchet MS" w:hAnsi="Trebuchet MS" w:cs="OpenSans-Light"/>
          <w:color w:val="CC9900"/>
          <w:sz w:val="18"/>
          <w:szCs w:val="18"/>
        </w:rPr>
        <w:t>/</w:t>
      </w:r>
    </w:p>
    <w:p w14:paraId="76770CD4" w14:textId="77777777" w:rsidR="0099075D" w:rsidRDefault="00BC18B4">
      <w:pPr>
        <w:autoSpaceDE w:val="0"/>
        <w:autoSpaceDN w:val="0"/>
        <w:adjustRightInd w:val="0"/>
        <w:spacing w:after="0" w:line="240" w:lineRule="auto"/>
        <w:rPr>
          <w:rFonts w:ascii="Trebuchet MS" w:hAnsi="Trebuchet MS" w:cs="OpenSans-Semibold"/>
          <w:color w:val="4472C4" w:themeColor="accent5"/>
          <w:sz w:val="20"/>
          <w:szCs w:val="16"/>
        </w:rPr>
      </w:pPr>
      <w:r>
        <w:rPr>
          <w:rFonts w:ascii="Trebuchet MS" w:hAnsi="Trebuchet MS" w:cs="OpenSans-Light"/>
          <w:color w:val="000000"/>
          <w:sz w:val="18"/>
          <w:szCs w:val="18"/>
        </w:rPr>
        <w:t>Justification de l’absence d’indication de la pondération des critères d’attribution (FR) :</w:t>
      </w:r>
      <w:r>
        <w:rPr>
          <w:rFonts w:ascii="Trebuchet MS" w:hAnsi="Trebuchet MS" w:cs="OpenSans-Light"/>
          <w:color w:val="70AD47" w:themeColor="accent6"/>
          <w:sz w:val="18"/>
          <w:szCs w:val="18"/>
        </w:rPr>
        <w:t xml:space="preserve"> </w:t>
      </w:r>
      <w:r>
        <w:rPr>
          <w:rFonts w:ascii="Trebuchet MS" w:hAnsi="Trebuchet MS" w:cs="OpenSansLight-Italic"/>
          <w:i/>
          <w:iCs/>
          <w:color w:val="0070C0"/>
          <w:sz w:val="18"/>
          <w:szCs w:val="18"/>
        </w:rPr>
        <w:t>ne pas remplir</w:t>
      </w:r>
    </w:p>
    <w:p w14:paraId="5034257D" w14:textId="77777777" w:rsidR="0099075D" w:rsidRDefault="0099075D">
      <w:pPr>
        <w:autoSpaceDE w:val="0"/>
        <w:autoSpaceDN w:val="0"/>
        <w:adjustRightInd w:val="0"/>
        <w:spacing w:after="0" w:line="240" w:lineRule="auto"/>
        <w:rPr>
          <w:rFonts w:ascii="Trebuchet MS" w:hAnsi="Trebuchet MS" w:cs="OpenSans-Semibold"/>
          <w:color w:val="000000"/>
          <w:szCs w:val="18"/>
        </w:rPr>
      </w:pPr>
    </w:p>
    <w:p w14:paraId="7B8F0BA4" w14:textId="77777777" w:rsidR="0099075D" w:rsidRDefault="00BC18B4">
      <w:pPr>
        <w:autoSpaceDE w:val="0"/>
        <w:autoSpaceDN w:val="0"/>
        <w:adjustRightInd w:val="0"/>
        <w:spacing w:after="0" w:line="240" w:lineRule="auto"/>
        <w:rPr>
          <w:rFonts w:ascii="Trebuchet MS" w:hAnsi="Trebuchet MS" w:cs="OpenSans-SemiboldItalic"/>
          <w:i/>
          <w:iCs/>
          <w:color w:val="000000"/>
          <w:sz w:val="20"/>
          <w:szCs w:val="20"/>
        </w:rPr>
      </w:pPr>
      <w:r>
        <w:rPr>
          <w:rFonts w:ascii="Trebuchet MS" w:hAnsi="Trebuchet MS" w:cs="OpenSans-Semibold"/>
          <w:color w:val="000000"/>
          <w:sz w:val="20"/>
          <w:szCs w:val="20"/>
        </w:rPr>
        <w:t>Conséquences de l’attribution</w:t>
      </w:r>
    </w:p>
    <w:p w14:paraId="39BE8D9C" w14:textId="77777777" w:rsidR="0099075D" w:rsidRDefault="00BC18B4">
      <w:pPr>
        <w:autoSpaceDE w:val="0"/>
        <w:autoSpaceDN w:val="0"/>
        <w:adjustRightInd w:val="0"/>
        <w:spacing w:after="0" w:line="240" w:lineRule="auto"/>
        <w:rPr>
          <w:rFonts w:ascii="Trebuchet MS" w:hAnsi="Trebuchet MS" w:cs="OpenSans"/>
          <w:color w:val="000000"/>
          <w:sz w:val="18"/>
          <w:szCs w:val="18"/>
        </w:rPr>
      </w:pPr>
      <w:r>
        <w:rPr>
          <w:rFonts w:ascii="Trebuchet MS" w:hAnsi="Trebuchet MS" w:cs="OpenSans"/>
          <w:color w:val="000000"/>
          <w:sz w:val="18"/>
          <w:szCs w:val="18"/>
        </w:rPr>
        <w:t xml:space="preserve">L’acheteur se réserve le droit d'attribuer le marché sur la base des offres initiales sans mener de négociations : </w:t>
      </w:r>
      <w:r>
        <w:rPr>
          <w:rFonts w:ascii="Trebuchet MS" w:hAnsi="Trebuchet MS" w:cs="OpenSans-Light"/>
          <w:color w:val="000000"/>
          <w:sz w:val="18"/>
          <w:szCs w:val="18"/>
          <w:highlight w:val="cyan"/>
        </w:rPr>
        <w:t>□ Oui</w:t>
      </w:r>
      <w:r>
        <w:rPr>
          <w:rFonts w:ascii="Trebuchet MS" w:hAnsi="Trebuchet MS" w:cs="OpenSans-Light"/>
          <w:color w:val="000000"/>
          <w:sz w:val="18"/>
          <w:szCs w:val="18"/>
        </w:rPr>
        <w:t xml:space="preserve"> □ </w:t>
      </w:r>
      <w:r>
        <w:rPr>
          <w:rFonts w:ascii="Trebuchet MS" w:hAnsi="Trebuchet MS" w:cs="OpenSans"/>
          <w:color w:val="000000"/>
          <w:sz w:val="18"/>
          <w:szCs w:val="18"/>
        </w:rPr>
        <w:t>Non</w:t>
      </w:r>
    </w:p>
    <w:p w14:paraId="5E4B7D66" w14:textId="77777777" w:rsidR="0099075D" w:rsidRDefault="0099075D">
      <w:pPr>
        <w:autoSpaceDE w:val="0"/>
        <w:autoSpaceDN w:val="0"/>
        <w:adjustRightInd w:val="0"/>
        <w:spacing w:after="0" w:line="240" w:lineRule="auto"/>
        <w:rPr>
          <w:rFonts w:ascii="Trebuchet MS" w:hAnsi="Trebuchet MS" w:cs="OpenSans-Semibold"/>
          <w:color w:val="000000"/>
          <w:sz w:val="18"/>
          <w:szCs w:val="14"/>
        </w:rPr>
      </w:pPr>
    </w:p>
    <w:p w14:paraId="1116A932"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Informations relatives à la soumission tardive</w:t>
      </w:r>
    </w:p>
    <w:p w14:paraId="2D658F4C" w14:textId="77777777" w:rsidR="0099075D" w:rsidRDefault="0099075D">
      <w:pPr>
        <w:autoSpaceDE w:val="0"/>
        <w:autoSpaceDN w:val="0"/>
        <w:adjustRightInd w:val="0"/>
        <w:spacing w:after="0" w:line="240" w:lineRule="auto"/>
        <w:rPr>
          <w:rFonts w:ascii="Trebuchet MS" w:hAnsi="Trebuchet MS" w:cs="OpenSans-Semibold"/>
          <w:color w:val="000000"/>
          <w:szCs w:val="18"/>
        </w:rPr>
      </w:pPr>
    </w:p>
    <w:p w14:paraId="2C372FED" w14:textId="77777777" w:rsidR="0099075D" w:rsidRDefault="00BC18B4">
      <w:pPr>
        <w:autoSpaceDE w:val="0"/>
        <w:autoSpaceDN w:val="0"/>
        <w:adjustRightInd w:val="0"/>
        <w:spacing w:after="0" w:line="240" w:lineRule="auto"/>
        <w:rPr>
          <w:rFonts w:ascii="Trebuchet MS" w:hAnsi="Trebuchet MS" w:cs="OpenSans"/>
          <w:color w:val="000000"/>
          <w:sz w:val="18"/>
          <w:szCs w:val="18"/>
          <w:vertAlign w:val="superscript"/>
        </w:rPr>
      </w:pPr>
      <w:r>
        <w:rPr>
          <w:rFonts w:ascii="Trebuchet MS" w:hAnsi="Trebuchet MS" w:cs="OpenSans-Semibold"/>
          <w:color w:val="000000"/>
          <w:sz w:val="18"/>
          <w:szCs w:val="18"/>
        </w:rPr>
        <w:t xml:space="preserve">Une certaine forme juridique doit être prise par un groupement de soumissionnaires qui se voit attribuer un marché : </w:t>
      </w:r>
      <w:r>
        <w:rPr>
          <w:rFonts w:ascii="Trebuchet MS" w:hAnsi="Trebuchet MS" w:cs="OpenSans-Light"/>
          <w:color w:val="000000"/>
          <w:sz w:val="18"/>
          <w:szCs w:val="18"/>
        </w:rPr>
        <w:t xml:space="preserve">□ Oui </w:t>
      </w:r>
      <w:r>
        <w:rPr>
          <w:rFonts w:ascii="Trebuchet MS" w:hAnsi="Trebuchet MS" w:cs="OpenSans-Light"/>
          <w:color w:val="000000"/>
          <w:sz w:val="18"/>
          <w:szCs w:val="18"/>
          <w:highlight w:val="cyan"/>
        </w:rPr>
        <w:t xml:space="preserve">□ </w:t>
      </w:r>
      <w:r>
        <w:rPr>
          <w:rFonts w:ascii="Trebuchet MS" w:hAnsi="Trebuchet MS" w:cs="OpenSans"/>
          <w:color w:val="000000"/>
          <w:sz w:val="18"/>
          <w:szCs w:val="18"/>
          <w:highlight w:val="cyan"/>
        </w:rPr>
        <w:t>Non</w:t>
      </w:r>
    </w:p>
    <w:p w14:paraId="5C365E5A" w14:textId="77777777" w:rsidR="0099075D" w:rsidRDefault="00BC18B4">
      <w:pPr>
        <w:autoSpaceDE w:val="0"/>
        <w:autoSpaceDN w:val="0"/>
        <w:adjustRightInd w:val="0"/>
        <w:spacing w:after="0" w:line="240" w:lineRule="auto"/>
        <w:rPr>
          <w:rFonts w:ascii="Trebuchet MS" w:hAnsi="Trebuchet MS" w:cs="OpenSans"/>
          <w:color w:val="000000"/>
          <w:sz w:val="18"/>
          <w:szCs w:val="18"/>
        </w:rPr>
      </w:pPr>
      <w:r>
        <w:rPr>
          <w:rFonts w:ascii="Trebuchet MS" w:hAnsi="Trebuchet MS" w:cs="OpenSans"/>
          <w:color w:val="000000"/>
          <w:sz w:val="18"/>
          <w:szCs w:val="18"/>
        </w:rPr>
        <w:t xml:space="preserve">Forme juridique que doit revêtir un groupe de soumissionnaires auquel un marché est attribué (FR) : </w:t>
      </w:r>
      <w:r>
        <w:rPr>
          <w:rFonts w:ascii="Trebuchet MS" w:hAnsi="Trebuchet MS" w:cs="OpenSansLight-Italic"/>
          <w:i/>
          <w:iCs/>
          <w:color w:val="0070C0"/>
          <w:sz w:val="18"/>
          <w:szCs w:val="18"/>
        </w:rPr>
        <w:t>ne pas remplir</w:t>
      </w:r>
    </w:p>
    <w:p w14:paraId="2CCE98EF" w14:textId="77777777" w:rsidR="0099075D" w:rsidRDefault="0099075D">
      <w:pPr>
        <w:autoSpaceDE w:val="0"/>
        <w:autoSpaceDN w:val="0"/>
        <w:adjustRightInd w:val="0"/>
        <w:spacing w:after="0" w:line="240" w:lineRule="auto"/>
        <w:rPr>
          <w:rFonts w:ascii="Trebuchet MS" w:hAnsi="Trebuchet MS" w:cs="OpenSans"/>
          <w:color w:val="000000"/>
          <w:sz w:val="18"/>
          <w:szCs w:val="18"/>
        </w:rPr>
      </w:pPr>
    </w:p>
    <w:p w14:paraId="0CCDD46E" w14:textId="77777777" w:rsidR="0099075D" w:rsidRDefault="00BC18B4">
      <w:pPr>
        <w:autoSpaceDE w:val="0"/>
        <w:autoSpaceDN w:val="0"/>
        <w:adjustRightInd w:val="0"/>
        <w:spacing w:after="0" w:line="240" w:lineRule="auto"/>
        <w:rPr>
          <w:rFonts w:ascii="Trebuchet MS" w:hAnsi="Trebuchet MS" w:cs="OpenSans"/>
          <w:color w:val="000000"/>
          <w:sz w:val="18"/>
          <w:szCs w:val="18"/>
          <w:vertAlign w:val="superscript"/>
        </w:rPr>
      </w:pPr>
      <w:r>
        <w:rPr>
          <w:rFonts w:ascii="Trebuchet MS" w:hAnsi="Trebuchet MS" w:cs="OpenSans"/>
          <w:color w:val="000000"/>
          <w:sz w:val="18"/>
          <w:szCs w:val="18"/>
        </w:rPr>
        <w:t>Informations relatives au soumissionnaire qui peuvent être complétées après la date limite de soumission</w:t>
      </w:r>
      <w:r>
        <w:rPr>
          <w:rFonts w:ascii="Trebuchet MS" w:hAnsi="Trebuchet MS" w:cs="OpenSans"/>
          <w:color w:val="000000"/>
          <w:sz w:val="18"/>
          <w:szCs w:val="18"/>
          <w:vertAlign w:val="superscript"/>
        </w:rPr>
        <w:t> :</w:t>
      </w:r>
    </w:p>
    <w:p w14:paraId="4F5B3E00" w14:textId="77777777" w:rsidR="0099075D" w:rsidRDefault="00BC18B4">
      <w:pPr>
        <w:autoSpaceDE w:val="0"/>
        <w:autoSpaceDN w:val="0"/>
        <w:adjustRightInd w:val="0"/>
        <w:spacing w:after="0" w:line="240" w:lineRule="auto"/>
        <w:rPr>
          <w:rFonts w:ascii="Trebuchet MS" w:hAnsi="Trebuchet MS" w:cs="OpenSans"/>
          <w:color w:val="000000"/>
          <w:sz w:val="18"/>
          <w:szCs w:val="18"/>
        </w:rPr>
      </w:pPr>
      <w:r>
        <w:rPr>
          <w:rFonts w:ascii="Trebuchet MS" w:hAnsi="Trebuchet MS" w:cs="OpenSans-Light"/>
          <w:color w:val="000000"/>
          <w:sz w:val="18"/>
          <w:szCs w:val="18"/>
        </w:rPr>
        <w:t xml:space="preserve">□ </w:t>
      </w:r>
      <w:r>
        <w:rPr>
          <w:rFonts w:ascii="Trebuchet MS" w:hAnsi="Trebuchet MS" w:cs="OpenSans"/>
          <w:color w:val="000000"/>
          <w:sz w:val="18"/>
          <w:szCs w:val="18"/>
        </w:rPr>
        <w:t xml:space="preserve">Aucun document ne peut être présenté ultérieurement. </w:t>
      </w:r>
      <w:r>
        <w:rPr>
          <w:rFonts w:ascii="Trebuchet MS" w:hAnsi="Trebuchet MS" w:cs="OpenSans-Light"/>
          <w:color w:val="000000"/>
          <w:sz w:val="18"/>
          <w:szCs w:val="18"/>
          <w:highlight w:val="cyan"/>
        </w:rPr>
        <w:t xml:space="preserve">□ </w:t>
      </w:r>
      <w:r>
        <w:rPr>
          <w:rFonts w:ascii="Trebuchet MS" w:hAnsi="Trebuchet MS" w:cs="OpenSans"/>
          <w:color w:val="000000"/>
          <w:sz w:val="18"/>
          <w:szCs w:val="18"/>
          <w:highlight w:val="cyan"/>
        </w:rPr>
        <w:t>À la discrétion de l’acheteur, certains documents manquants relatifs au soumissionnaire peuvent être transmis ultérieurement.</w:t>
      </w:r>
      <w:r>
        <w:rPr>
          <w:rFonts w:ascii="Trebuchet MS" w:hAnsi="Trebuchet MS" w:cs="OpenSans"/>
          <w:color w:val="000000"/>
          <w:sz w:val="18"/>
          <w:szCs w:val="18"/>
        </w:rPr>
        <w:t xml:space="preserve"> </w:t>
      </w:r>
      <w:r>
        <w:rPr>
          <w:rFonts w:ascii="Trebuchet MS" w:hAnsi="Trebuchet MS" w:cs="OpenSans-Light"/>
          <w:color w:val="000000"/>
          <w:sz w:val="18"/>
          <w:szCs w:val="18"/>
        </w:rPr>
        <w:t xml:space="preserve">□ </w:t>
      </w:r>
      <w:r>
        <w:rPr>
          <w:rFonts w:ascii="Trebuchet MS" w:hAnsi="Trebuchet MS" w:cs="OpenSans"/>
          <w:color w:val="000000"/>
          <w:sz w:val="18"/>
          <w:szCs w:val="18"/>
        </w:rPr>
        <w:t>À la discrétion de l’acheteur, tous les documents manquants relatifs au soumissionnaire peuvent être transmis ultérieurement.</w:t>
      </w:r>
    </w:p>
    <w:p w14:paraId="7A666F1F" w14:textId="77777777" w:rsidR="0099075D" w:rsidRDefault="00BC18B4">
      <w:pPr>
        <w:autoSpaceDE w:val="0"/>
        <w:autoSpaceDN w:val="0"/>
        <w:adjustRightInd w:val="0"/>
        <w:spacing w:after="0" w:line="240" w:lineRule="auto"/>
        <w:rPr>
          <w:rFonts w:ascii="Trebuchet MS" w:hAnsi="Trebuchet MS" w:cs="OpenSans-Semibold"/>
          <w:color w:val="000000"/>
          <w:sz w:val="18"/>
          <w:szCs w:val="18"/>
          <w:vertAlign w:val="superscript"/>
        </w:rPr>
      </w:pPr>
      <w:r>
        <w:rPr>
          <w:rFonts w:ascii="Trebuchet MS" w:hAnsi="Trebuchet MS" w:cs="OpenSans-Semibold"/>
          <w:color w:val="000000"/>
          <w:sz w:val="18"/>
          <w:szCs w:val="18"/>
        </w:rPr>
        <w:t>Informations complémentaires (FR)</w:t>
      </w:r>
      <w:r>
        <w:rPr>
          <w:rFonts w:ascii="Trebuchet MS" w:hAnsi="Trebuchet MS" w:cs="OpenSans"/>
          <w:color w:val="000000"/>
          <w:sz w:val="18"/>
          <w:szCs w:val="18"/>
        </w:rPr>
        <w:t xml:space="preserve"> : </w:t>
      </w:r>
      <w:r>
        <w:rPr>
          <w:rFonts w:ascii="Trebuchet MS" w:hAnsi="Trebuchet MS" w:cs="OpenSansLight-Italic"/>
          <w:i/>
          <w:iCs/>
          <w:color w:val="0070C0"/>
          <w:sz w:val="18"/>
          <w:szCs w:val="18"/>
        </w:rPr>
        <w:t>ne pas remplir</w:t>
      </w:r>
    </w:p>
    <w:p w14:paraId="46C1F265" w14:textId="77777777" w:rsidR="0099075D" w:rsidRDefault="0099075D">
      <w:pPr>
        <w:autoSpaceDE w:val="0"/>
        <w:autoSpaceDN w:val="0"/>
        <w:adjustRightInd w:val="0"/>
        <w:spacing w:after="0" w:line="240" w:lineRule="auto"/>
        <w:rPr>
          <w:rFonts w:ascii="Trebuchet MS" w:hAnsi="Trebuchet MS" w:cs="OpenSans-Semibold"/>
          <w:color w:val="000000"/>
          <w:sz w:val="20"/>
          <w:szCs w:val="16"/>
        </w:rPr>
      </w:pPr>
    </w:p>
    <w:p w14:paraId="197CE988" w14:textId="77777777" w:rsidR="0099075D" w:rsidRDefault="00BC18B4">
      <w:pPr>
        <w:autoSpaceDE w:val="0"/>
        <w:autoSpaceDN w:val="0"/>
        <w:adjustRightInd w:val="0"/>
        <w:spacing w:after="0" w:line="240" w:lineRule="auto"/>
        <w:rPr>
          <w:rFonts w:ascii="Trebuchet MS" w:hAnsi="Trebuchet MS" w:cs="OpenSans-Light"/>
          <w:color w:val="000000"/>
          <w:sz w:val="13"/>
          <w:szCs w:val="9"/>
          <w:vertAlign w:val="superscript"/>
        </w:rPr>
      </w:pPr>
      <w:r>
        <w:rPr>
          <w:rFonts w:ascii="Trebuchet MS" w:hAnsi="Trebuchet MS" w:cs="OpenSans-Semibold"/>
          <w:color w:val="000000"/>
          <w:sz w:val="20"/>
          <w:szCs w:val="16"/>
        </w:rPr>
        <w:t>Marchés réservés</w:t>
      </w:r>
      <w:r>
        <w:rPr>
          <w:rFonts w:ascii="Trebuchet MS" w:hAnsi="Trebuchet MS" w:cs="OpenSans-Light"/>
          <w:color w:val="000000"/>
          <w:sz w:val="13"/>
          <w:szCs w:val="9"/>
          <w:vertAlign w:val="superscript"/>
        </w:rPr>
        <w:t>2</w:t>
      </w:r>
    </w:p>
    <w:p w14:paraId="6817BBE7" w14:textId="77777777" w:rsidR="0099075D" w:rsidRDefault="00BC18B4">
      <w:pPr>
        <w:autoSpaceDE w:val="0"/>
        <w:autoSpaceDN w:val="0"/>
        <w:adjustRightInd w:val="0"/>
        <w:spacing w:after="0" w:line="240" w:lineRule="auto"/>
        <w:rPr>
          <w:rFonts w:ascii="Trebuchet MS" w:hAnsi="Trebuchet MS" w:cs="OpenSans-Semibold"/>
          <w:iCs/>
          <w:color w:val="FF00FF"/>
          <w:sz w:val="20"/>
          <w:szCs w:val="20"/>
        </w:rPr>
      </w:pPr>
      <w:r>
        <w:rPr>
          <w:rFonts w:ascii="Trebuchet MS" w:hAnsi="Trebuchet MS" w:cs="OpenSans-Semibold"/>
          <w:iCs/>
          <w:color w:val="FF00FF"/>
          <w:sz w:val="20"/>
          <w:szCs w:val="20"/>
        </w:rPr>
        <w:t>+ Ajouter un élément</w:t>
      </w:r>
    </w:p>
    <w:p w14:paraId="71908147" w14:textId="77777777" w:rsidR="0099075D" w:rsidRDefault="00BC18B4">
      <w:pPr>
        <w:autoSpaceDE w:val="0"/>
        <w:autoSpaceDN w:val="0"/>
        <w:adjustRightInd w:val="0"/>
        <w:spacing w:after="0" w:line="240" w:lineRule="auto"/>
        <w:rPr>
          <w:rFonts w:ascii="Trebuchet MS" w:hAnsi="Trebuchet MS" w:cs="OpenSans-Semibold"/>
          <w:color w:val="000000"/>
          <w:sz w:val="18"/>
          <w:szCs w:val="14"/>
        </w:rPr>
      </w:pPr>
      <w:commentRangeStart w:id="81"/>
      <w:r>
        <w:rPr>
          <w:rFonts w:ascii="Trebuchet MS" w:hAnsi="Trebuchet MS" w:cs="OpenSans-Semibold"/>
          <w:color w:val="000000"/>
          <w:sz w:val="18"/>
          <w:szCs w:val="14"/>
        </w:rPr>
        <w:t>Marchés réservés (1)</w:t>
      </w:r>
      <w:commentRangeEnd w:id="81"/>
      <w:r>
        <w:rPr>
          <w:rStyle w:val="Marquedecommentaire"/>
        </w:rPr>
        <w:commentReference w:id="81"/>
      </w:r>
    </w:p>
    <w:p w14:paraId="4FBC845E" w14:textId="77777777" w:rsidR="0099075D" w:rsidRDefault="0099075D">
      <w:pPr>
        <w:autoSpaceDE w:val="0"/>
        <w:autoSpaceDN w:val="0"/>
        <w:adjustRightInd w:val="0"/>
        <w:spacing w:after="0" w:line="240" w:lineRule="auto"/>
        <w:rPr>
          <w:rFonts w:ascii="Trebuchet MS" w:hAnsi="Trebuchet MS" w:cs="OpenSans-Semibold"/>
          <w:color w:val="000000"/>
          <w:sz w:val="18"/>
          <w:szCs w:val="14"/>
        </w:rPr>
      </w:pPr>
    </w:p>
    <w:p w14:paraId="0E2EE27E"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commentRangeStart w:id="82"/>
      <w:r>
        <w:rPr>
          <w:rFonts w:ascii="Trebuchet MS" w:hAnsi="Trebuchet MS" w:cs="OpenSans-Semibold"/>
          <w:color w:val="000000"/>
          <w:sz w:val="20"/>
          <w:szCs w:val="20"/>
        </w:rPr>
        <w:t>Variantes</w:t>
      </w:r>
    </w:p>
    <w:p w14:paraId="37B3B52B"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Light"/>
          <w:color w:val="000000"/>
          <w:sz w:val="18"/>
          <w:szCs w:val="18"/>
        </w:rPr>
        <w:t>Variantes </w:t>
      </w:r>
      <w:commentRangeEnd w:id="82"/>
      <w:r>
        <w:rPr>
          <w:rStyle w:val="Marquedecommentaire"/>
        </w:rPr>
        <w:commentReference w:id="82"/>
      </w:r>
      <w:r>
        <w:rPr>
          <w:rFonts w:ascii="Trebuchet MS" w:hAnsi="Trebuchet MS" w:cs="OpenSans-Light"/>
          <w:color w:val="000000"/>
          <w:sz w:val="18"/>
          <w:szCs w:val="18"/>
        </w:rPr>
        <w:t xml:space="preserve">: </w:t>
      </w:r>
      <w:r>
        <w:rPr>
          <w:rFonts w:ascii="Trebuchet MS" w:hAnsi="Trebuchet MS" w:cs="OpenSans-Light"/>
          <w:color w:val="000000"/>
          <w:sz w:val="18"/>
          <w:szCs w:val="18"/>
          <w:highlight w:val="cyan"/>
        </w:rPr>
        <w:t xml:space="preserve">□ </w:t>
      </w:r>
      <w:r>
        <w:rPr>
          <w:rFonts w:ascii="Trebuchet MS" w:hAnsi="Trebuchet MS" w:cs="OpenSans-Semibold"/>
          <w:color w:val="000000"/>
          <w:sz w:val="18"/>
          <w:szCs w:val="18"/>
          <w:highlight w:val="cyan"/>
        </w:rPr>
        <w:t>Autorisée</w:t>
      </w:r>
      <w:r>
        <w:rPr>
          <w:rFonts w:ascii="Trebuchet MS" w:hAnsi="Trebuchet MS" w:cs="OpenSans-Semibold"/>
          <w:color w:val="000000"/>
          <w:sz w:val="18"/>
          <w:szCs w:val="18"/>
        </w:rPr>
        <w:t xml:space="preserve"> </w:t>
      </w:r>
      <w:r>
        <w:rPr>
          <w:rFonts w:ascii="Trebuchet MS" w:hAnsi="Trebuchet MS" w:cs="OpenSans-Light"/>
          <w:color w:val="000000"/>
          <w:sz w:val="18"/>
          <w:szCs w:val="18"/>
        </w:rPr>
        <w:t>□ Non autorisée □ Requise</w:t>
      </w:r>
    </w:p>
    <w:p w14:paraId="043A11B6" w14:textId="77777777" w:rsidR="0099075D" w:rsidRDefault="0099075D">
      <w:pPr>
        <w:autoSpaceDE w:val="0"/>
        <w:autoSpaceDN w:val="0"/>
        <w:adjustRightInd w:val="0"/>
        <w:spacing w:after="0" w:line="240" w:lineRule="auto"/>
        <w:rPr>
          <w:rFonts w:ascii="Trebuchet MS" w:hAnsi="Trebuchet MS" w:cs="OpenSans-Semibold"/>
          <w:color w:val="000000"/>
          <w:sz w:val="18"/>
          <w:szCs w:val="14"/>
        </w:rPr>
      </w:pPr>
    </w:p>
    <w:p w14:paraId="42C6137D" w14:textId="77777777" w:rsidR="0099075D" w:rsidRDefault="00BC18B4">
      <w:pPr>
        <w:autoSpaceDE w:val="0"/>
        <w:autoSpaceDN w:val="0"/>
        <w:adjustRightInd w:val="0"/>
        <w:spacing w:after="0" w:line="240" w:lineRule="auto"/>
        <w:rPr>
          <w:rFonts w:ascii="Trebuchet MS" w:hAnsi="Trebuchet MS" w:cs="OpenSans-Light"/>
          <w:color w:val="000000"/>
          <w:sz w:val="20"/>
          <w:szCs w:val="20"/>
        </w:rPr>
      </w:pPr>
      <w:r>
        <w:rPr>
          <w:rFonts w:ascii="Trebuchet MS" w:hAnsi="Trebuchet MS" w:cs="OpenSans-Light"/>
          <w:color w:val="000000"/>
          <w:sz w:val="20"/>
          <w:szCs w:val="20"/>
        </w:rPr>
        <w:t xml:space="preserve">Informations sur la </w:t>
      </w:r>
      <w:commentRangeStart w:id="83"/>
      <w:r>
        <w:rPr>
          <w:rFonts w:ascii="Trebuchet MS" w:hAnsi="Trebuchet MS" w:cs="OpenSans-Light"/>
          <w:color w:val="000000"/>
          <w:sz w:val="20"/>
          <w:szCs w:val="20"/>
        </w:rPr>
        <w:t>récurrence </w:t>
      </w:r>
      <w:commentRangeEnd w:id="83"/>
      <w:r>
        <w:rPr>
          <w:rStyle w:val="Marquedecommentaire"/>
          <w:rFonts w:ascii="Trebuchet MS" w:hAnsi="Trebuchet MS"/>
          <w:sz w:val="20"/>
          <w:szCs w:val="20"/>
        </w:rPr>
        <w:commentReference w:id="83"/>
      </w:r>
      <w:r>
        <w:rPr>
          <w:rFonts w:ascii="Trebuchet MS" w:hAnsi="Trebuchet MS" w:cs="OpenSans-Light"/>
          <w:color w:val="000000"/>
          <w:sz w:val="20"/>
          <w:szCs w:val="20"/>
        </w:rPr>
        <w:t xml:space="preserve">: </w:t>
      </w:r>
    </w:p>
    <w:p w14:paraId="43E667DE" w14:textId="77777777" w:rsidR="0099075D" w:rsidRDefault="00BC18B4">
      <w:pPr>
        <w:autoSpaceDE w:val="0"/>
        <w:autoSpaceDN w:val="0"/>
        <w:adjustRightInd w:val="0"/>
        <w:spacing w:after="0" w:line="240" w:lineRule="auto"/>
        <w:rPr>
          <w:rFonts w:ascii="Trebuchet MS" w:hAnsi="Trebuchet MS" w:cs="OpenSans"/>
          <w:color w:val="000000"/>
          <w:sz w:val="18"/>
          <w:szCs w:val="18"/>
        </w:rPr>
      </w:pPr>
      <w:r>
        <w:rPr>
          <w:rFonts w:ascii="Trebuchet MS" w:hAnsi="Trebuchet MS" w:cs="OpenSans-Light"/>
          <w:color w:val="000000"/>
          <w:sz w:val="18"/>
          <w:szCs w:val="18"/>
        </w:rPr>
        <w:t xml:space="preserve">Il s’agit d’un marché récurrent □ Oui </w:t>
      </w:r>
      <w:r>
        <w:rPr>
          <w:rFonts w:ascii="Trebuchet MS" w:hAnsi="Trebuchet MS" w:cs="OpenSans-Light"/>
          <w:color w:val="000000"/>
          <w:sz w:val="18"/>
          <w:szCs w:val="18"/>
          <w:highlight w:val="cyan"/>
        </w:rPr>
        <w:t xml:space="preserve">□ </w:t>
      </w:r>
      <w:r>
        <w:rPr>
          <w:rFonts w:ascii="Trebuchet MS" w:hAnsi="Trebuchet MS" w:cs="OpenSans"/>
          <w:color w:val="000000"/>
          <w:sz w:val="18"/>
          <w:szCs w:val="18"/>
          <w:highlight w:val="cyan"/>
        </w:rPr>
        <w:t>Non</w:t>
      </w:r>
    </w:p>
    <w:p w14:paraId="792B9818" w14:textId="77777777" w:rsidR="0099075D" w:rsidRDefault="00BC18B4">
      <w:pPr>
        <w:autoSpaceDE w:val="0"/>
        <w:autoSpaceDN w:val="0"/>
        <w:adjustRightInd w:val="0"/>
        <w:spacing w:after="0" w:line="240" w:lineRule="auto"/>
        <w:rPr>
          <w:rFonts w:ascii="Trebuchet MS" w:hAnsi="Trebuchet MS" w:cs="OpenSansLight-Italic"/>
          <w:i/>
          <w:iCs/>
          <w:color w:val="0070C0"/>
          <w:sz w:val="20"/>
          <w:szCs w:val="20"/>
        </w:rPr>
      </w:pPr>
      <w:r>
        <w:rPr>
          <w:rFonts w:ascii="Trebuchet MS" w:hAnsi="Trebuchet MS" w:cs="OpenSans-Semibold"/>
          <w:iCs/>
          <w:color w:val="000000"/>
          <w:sz w:val="18"/>
          <w:szCs w:val="18"/>
        </w:rPr>
        <w:t xml:space="preserve">Description (FR) : </w:t>
      </w:r>
      <w:r>
        <w:rPr>
          <w:rFonts w:ascii="Trebuchet MS" w:hAnsi="Trebuchet MS" w:cs="OpenSansLight-Italic"/>
          <w:i/>
          <w:iCs/>
          <w:color w:val="0070C0"/>
          <w:sz w:val="18"/>
          <w:szCs w:val="18"/>
        </w:rPr>
        <w:t>ne pas remplir</w:t>
      </w:r>
    </w:p>
    <w:p w14:paraId="1876D8DE" w14:textId="77777777" w:rsidR="0099075D" w:rsidRDefault="0099075D">
      <w:pPr>
        <w:autoSpaceDE w:val="0"/>
        <w:autoSpaceDN w:val="0"/>
        <w:adjustRightInd w:val="0"/>
        <w:spacing w:after="0" w:line="240" w:lineRule="auto"/>
        <w:rPr>
          <w:rFonts w:ascii="Trebuchet MS" w:hAnsi="Trebuchet MS" w:cs="OpenSans-Semibold"/>
          <w:color w:val="000000"/>
          <w:szCs w:val="18"/>
        </w:rPr>
      </w:pPr>
    </w:p>
    <w:p w14:paraId="226A71C6"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lastRenderedPageBreak/>
        <w:t>Exigences relatives à l’exécution du marché</w:t>
      </w:r>
    </w:p>
    <w:p w14:paraId="689B8A73"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Le marché doit être exécuté uniquement dans le cadre de programmes d’emplois protégés</w:t>
      </w:r>
      <w:r>
        <w:rPr>
          <w:rFonts w:ascii="Trebuchet MS" w:hAnsi="Trebuchet MS" w:cs="OpenSans-Semibold"/>
          <w:color w:val="FF0000"/>
          <w:sz w:val="18"/>
          <w:szCs w:val="18"/>
        </w:rPr>
        <w:t>*</w:t>
      </w:r>
      <w:r>
        <w:rPr>
          <w:rFonts w:ascii="Trebuchet MS" w:hAnsi="Trebuchet MS" w:cs="OpenSans-Semibold"/>
          <w:color w:val="000000"/>
          <w:sz w:val="18"/>
          <w:szCs w:val="18"/>
        </w:rPr>
        <w:t xml:space="preserve"> : </w:t>
      </w:r>
      <w:r>
        <w:rPr>
          <w:rFonts w:ascii="Trebuchet MS" w:hAnsi="Trebuchet MS" w:cs="OpenSans-Light"/>
          <w:color w:val="000000"/>
          <w:sz w:val="18"/>
          <w:szCs w:val="18"/>
          <w:highlight w:val="cyan"/>
        </w:rPr>
        <w:t>□ Non</w:t>
      </w:r>
      <w:r>
        <w:rPr>
          <w:rFonts w:ascii="Trebuchet MS" w:hAnsi="Trebuchet MS" w:cs="OpenSans-Semibold"/>
          <w:color w:val="000000"/>
          <w:sz w:val="18"/>
          <w:szCs w:val="18"/>
        </w:rPr>
        <w:t xml:space="preserve"> </w:t>
      </w:r>
      <w:r>
        <w:rPr>
          <w:rFonts w:ascii="Trebuchet MS" w:hAnsi="Trebuchet MS" w:cs="OpenSans-Light"/>
          <w:color w:val="000000"/>
          <w:sz w:val="18"/>
          <w:szCs w:val="18"/>
        </w:rPr>
        <w:t>□ Oui</w:t>
      </w:r>
      <w:r>
        <w:rPr>
          <w:rFonts w:ascii="Trebuchet MS" w:hAnsi="Trebuchet MS" w:cs="OpenSans-Semibold"/>
          <w:color w:val="000000"/>
          <w:sz w:val="18"/>
          <w:szCs w:val="18"/>
        </w:rPr>
        <w:t xml:space="preserve"> </w:t>
      </w:r>
      <w:r>
        <w:rPr>
          <w:rFonts w:ascii="Trebuchet MS" w:hAnsi="Trebuchet MS" w:cs="OpenSans-Light"/>
          <w:color w:val="000000"/>
          <w:sz w:val="18"/>
          <w:szCs w:val="18"/>
        </w:rPr>
        <w:t>□ Pas encore connu</w:t>
      </w:r>
    </w:p>
    <w:p w14:paraId="321B4F98"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commentRangeStart w:id="84"/>
      <w:r>
        <w:rPr>
          <w:rFonts w:ascii="Trebuchet MS" w:hAnsi="Trebuchet MS" w:cs="OpenSans-Light"/>
          <w:color w:val="000000"/>
          <w:sz w:val="18"/>
          <w:szCs w:val="18"/>
        </w:rPr>
        <w:t>Facturation en ligne</w:t>
      </w:r>
      <w:commentRangeEnd w:id="84"/>
      <w:r>
        <w:rPr>
          <w:rStyle w:val="Marquedecommentaire"/>
        </w:rPr>
        <w:commentReference w:id="84"/>
      </w:r>
      <w:r>
        <w:rPr>
          <w:rFonts w:ascii="Trebuchet MS" w:hAnsi="Trebuchet MS" w:cs="OpenSans-Light"/>
          <w:color w:val="FF0000"/>
          <w:sz w:val="18"/>
          <w:szCs w:val="18"/>
        </w:rPr>
        <w:t>*</w:t>
      </w:r>
      <w:proofErr w:type="gramStart"/>
      <w:r>
        <w:rPr>
          <w:rFonts w:ascii="Trebuchet MS" w:hAnsi="Trebuchet MS" w:cs="OpenSans-Light"/>
          <w:color w:val="000000"/>
          <w:sz w:val="18"/>
          <w:szCs w:val="18"/>
        </w:rPr>
        <w:t> :□</w:t>
      </w:r>
      <w:proofErr w:type="gramEnd"/>
      <w:r>
        <w:rPr>
          <w:rFonts w:ascii="Trebuchet MS" w:hAnsi="Trebuchet MS" w:cs="OpenSans-Light"/>
          <w:color w:val="000000"/>
          <w:sz w:val="18"/>
          <w:szCs w:val="18"/>
        </w:rPr>
        <w:t xml:space="preserve"> Autorisée □ Non Autorisée </w:t>
      </w:r>
      <w:r>
        <w:rPr>
          <w:rFonts w:ascii="Trebuchet MS" w:hAnsi="Trebuchet MS" w:cs="OpenSans-Light"/>
          <w:color w:val="000000"/>
          <w:sz w:val="18"/>
          <w:szCs w:val="18"/>
          <w:highlight w:val="cyan"/>
        </w:rPr>
        <w:t>□ Requise</w:t>
      </w:r>
    </w:p>
    <w:p w14:paraId="5CC950AF"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Light"/>
          <w:color w:val="000000"/>
          <w:sz w:val="18"/>
          <w:szCs w:val="18"/>
        </w:rPr>
        <w:t xml:space="preserve">Code des exigences d’exécution : </w:t>
      </w:r>
      <w:r>
        <w:rPr>
          <w:rFonts w:ascii="Trebuchet MS" w:hAnsi="Trebuchet MS" w:cs="OpenSans-Light"/>
          <w:color w:val="000000"/>
          <w:sz w:val="18"/>
          <w:szCs w:val="18"/>
          <w:highlight w:val="cyan"/>
        </w:rPr>
        <w:t>□ Prestations</w:t>
      </w:r>
    </w:p>
    <w:p w14:paraId="32293AF1"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commentRangeStart w:id="85"/>
      <w:r>
        <w:rPr>
          <w:rFonts w:ascii="Trebuchet MS" w:hAnsi="Trebuchet MS" w:cs="OpenSans-Light"/>
          <w:color w:val="000000"/>
          <w:sz w:val="18"/>
          <w:szCs w:val="18"/>
        </w:rPr>
        <w:t>Conditions relatives à l’exécution du contrat (FR) </w:t>
      </w:r>
      <w:commentRangeEnd w:id="85"/>
      <w:r>
        <w:rPr>
          <w:rStyle w:val="Marquedecommentaire"/>
        </w:rPr>
        <w:commentReference w:id="85"/>
      </w:r>
      <w:r>
        <w:rPr>
          <w:rFonts w:ascii="Trebuchet MS" w:hAnsi="Trebuchet MS" w:cs="OpenSans-Light"/>
          <w:color w:val="000000"/>
          <w:sz w:val="18"/>
          <w:szCs w:val="18"/>
        </w:rPr>
        <w:t xml:space="preserve">: </w:t>
      </w:r>
      <w:r>
        <w:rPr>
          <w:rFonts w:ascii="Trebuchet MS" w:hAnsi="Trebuchet MS" w:cs="OpenSans-Semibold"/>
          <w:color w:val="CC9900"/>
          <w:sz w:val="16"/>
          <w:szCs w:val="16"/>
        </w:rPr>
        <w:t>La prestation est réservée à une profession déterminée L'exécution du service est réservée aux architectes, bureaux d'architecture, association d'architectes, détenteur d'un titre professionnel en Europe.</w:t>
      </w:r>
    </w:p>
    <w:p w14:paraId="72C70292" w14:textId="77777777" w:rsidR="0099075D" w:rsidRDefault="0099075D">
      <w:pPr>
        <w:autoSpaceDE w:val="0"/>
        <w:autoSpaceDN w:val="0"/>
        <w:adjustRightInd w:val="0"/>
        <w:spacing w:after="0" w:line="240" w:lineRule="auto"/>
        <w:rPr>
          <w:rFonts w:ascii="Trebuchet MS" w:hAnsi="Trebuchet MS" w:cs="OpenSans-Light"/>
          <w:color w:val="000000"/>
          <w:sz w:val="18"/>
          <w:szCs w:val="18"/>
        </w:rPr>
      </w:pPr>
    </w:p>
    <w:p w14:paraId="57BA7EC4" w14:textId="77777777" w:rsidR="0099075D" w:rsidRDefault="00BC18B4">
      <w:pPr>
        <w:autoSpaceDE w:val="0"/>
        <w:autoSpaceDN w:val="0"/>
        <w:adjustRightInd w:val="0"/>
        <w:spacing w:after="0" w:line="240" w:lineRule="auto"/>
        <w:rPr>
          <w:rFonts w:ascii="Trebuchet MS" w:hAnsi="Trebuchet MS" w:cs="OpenSans-Light"/>
          <w:color w:val="000000"/>
          <w:sz w:val="20"/>
          <w:szCs w:val="20"/>
        </w:rPr>
      </w:pPr>
      <w:r>
        <w:rPr>
          <w:rFonts w:ascii="Trebuchet MS" w:hAnsi="Trebuchet MS" w:cs="OpenSans-Semibold"/>
          <w:color w:val="000000"/>
          <w:sz w:val="20"/>
          <w:szCs w:val="20"/>
        </w:rPr>
        <w:t>Élevées</w:t>
      </w:r>
    </w:p>
    <w:p w14:paraId="289E1C6A" w14:textId="77777777" w:rsidR="0099075D" w:rsidRDefault="00BC18B4">
      <w:pPr>
        <w:autoSpaceDE w:val="0"/>
        <w:autoSpaceDN w:val="0"/>
        <w:adjustRightInd w:val="0"/>
        <w:spacing w:after="0" w:line="240" w:lineRule="auto"/>
        <w:rPr>
          <w:rFonts w:ascii="Trebuchet MS" w:hAnsi="Trebuchet MS" w:cs="OpenSansLight-Italic"/>
          <w:i/>
          <w:iCs/>
          <w:color w:val="0070C0"/>
          <w:sz w:val="18"/>
          <w:szCs w:val="18"/>
        </w:rPr>
      </w:pPr>
      <w:r>
        <w:rPr>
          <w:rFonts w:ascii="Trebuchet MS" w:hAnsi="Trebuchet MS" w:cs="OpenSans-Light"/>
          <w:color w:val="000000"/>
          <w:sz w:val="18"/>
          <w:szCs w:val="18"/>
        </w:rPr>
        <w:t xml:space="preserve">Les noms et les qualifications professionnelles du personnel chargé de l’exécution du marché doivent être mentionnés : </w:t>
      </w:r>
      <w:r>
        <w:rPr>
          <w:rFonts w:ascii="Trebuchet MS" w:hAnsi="Trebuchet MS" w:cs="OpenSansLight-Italic"/>
          <w:i/>
          <w:iCs/>
          <w:color w:val="0070C0"/>
          <w:sz w:val="18"/>
          <w:szCs w:val="18"/>
        </w:rPr>
        <w:t>ne rien sélectionner</w:t>
      </w:r>
    </w:p>
    <w:p w14:paraId="54B4E7F9"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Light"/>
          <w:color w:val="000000"/>
          <w:sz w:val="18"/>
          <w:szCs w:val="18"/>
        </w:rPr>
        <w:t xml:space="preserve">Date limite d’obtention de l’habilitation de </w:t>
      </w:r>
      <w:proofErr w:type="gramStart"/>
      <w:r>
        <w:rPr>
          <w:rFonts w:ascii="Trebuchet MS" w:hAnsi="Trebuchet MS" w:cs="OpenSans-Light"/>
          <w:color w:val="000000"/>
          <w:sz w:val="18"/>
          <w:szCs w:val="18"/>
        </w:rPr>
        <w:t>sécurité:</w:t>
      </w:r>
      <w:proofErr w:type="gramEnd"/>
      <w:r>
        <w:rPr>
          <w:rFonts w:ascii="Trebuchet MS" w:hAnsi="Trebuchet MS" w:cs="OpenSans-Light"/>
          <w:color w:val="000000"/>
          <w:sz w:val="18"/>
          <w:szCs w:val="18"/>
        </w:rPr>
        <w:t xml:space="preserve"> </w:t>
      </w:r>
      <w:r>
        <w:rPr>
          <w:rFonts w:ascii="Trebuchet MS" w:hAnsi="Trebuchet MS" w:cs="OpenSansLight-Italic"/>
          <w:i/>
          <w:iCs/>
          <w:color w:val="0070C0"/>
          <w:sz w:val="18"/>
          <w:szCs w:val="18"/>
        </w:rPr>
        <w:t>ne rien sélectionner</w:t>
      </w:r>
    </w:p>
    <w:p w14:paraId="3B3410A7" w14:textId="77777777" w:rsidR="0099075D" w:rsidRDefault="0099075D">
      <w:pPr>
        <w:autoSpaceDE w:val="0"/>
        <w:autoSpaceDN w:val="0"/>
        <w:adjustRightInd w:val="0"/>
        <w:spacing w:after="0" w:line="240" w:lineRule="auto"/>
        <w:rPr>
          <w:rFonts w:ascii="Trebuchet MS" w:hAnsi="Trebuchet MS" w:cs="OpenSans-Light"/>
          <w:color w:val="000000"/>
          <w:sz w:val="16"/>
          <w:szCs w:val="16"/>
        </w:rPr>
      </w:pPr>
    </w:p>
    <w:p w14:paraId="576F9E4C"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Habilitation de sécurité</w:t>
      </w:r>
    </w:p>
    <w:p w14:paraId="7018BC52"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 xml:space="preserve">Une habilitation de sécurité est requise </w:t>
      </w:r>
      <w:r>
        <w:rPr>
          <w:rFonts w:ascii="Trebuchet MS" w:hAnsi="Trebuchet MS" w:cs="OpenSans-Light"/>
          <w:color w:val="000000"/>
          <w:sz w:val="18"/>
          <w:szCs w:val="18"/>
        </w:rPr>
        <w:t xml:space="preserve">: </w:t>
      </w:r>
      <w:r>
        <w:rPr>
          <w:rFonts w:ascii="Trebuchet MS" w:hAnsi="Trebuchet MS" w:cs="OpenSansLight-Italic"/>
          <w:i/>
          <w:iCs/>
          <w:color w:val="0070C0"/>
          <w:sz w:val="18"/>
          <w:szCs w:val="18"/>
        </w:rPr>
        <w:t>ne rien sélectionner</w:t>
      </w:r>
    </w:p>
    <w:p w14:paraId="7FFD9982" w14:textId="77777777" w:rsidR="0099075D" w:rsidRDefault="00BC18B4">
      <w:pPr>
        <w:autoSpaceDE w:val="0"/>
        <w:autoSpaceDN w:val="0"/>
        <w:adjustRightInd w:val="0"/>
        <w:spacing w:after="0" w:line="240" w:lineRule="auto"/>
        <w:rPr>
          <w:rFonts w:ascii="Trebuchet MS" w:hAnsi="Trebuchet MS" w:cs="OpenSansLight-Italic"/>
          <w:i/>
          <w:iCs/>
          <w:color w:val="0070C0"/>
          <w:sz w:val="20"/>
          <w:szCs w:val="20"/>
        </w:rPr>
      </w:pPr>
      <w:r>
        <w:rPr>
          <w:rFonts w:ascii="Trebuchet MS" w:hAnsi="Trebuchet MS" w:cs="OpenSans-Semibold"/>
          <w:iCs/>
          <w:color w:val="000000"/>
          <w:sz w:val="18"/>
          <w:szCs w:val="18"/>
        </w:rPr>
        <w:t xml:space="preserve">Description (FR) : </w:t>
      </w:r>
      <w:r>
        <w:rPr>
          <w:rFonts w:ascii="Trebuchet MS" w:hAnsi="Trebuchet MS" w:cs="OpenSansLight-Italic"/>
          <w:i/>
          <w:iCs/>
          <w:color w:val="0070C0"/>
          <w:sz w:val="18"/>
          <w:szCs w:val="18"/>
        </w:rPr>
        <w:t>ne pas remplir</w:t>
      </w:r>
    </w:p>
    <w:p w14:paraId="3EF71D04" w14:textId="77777777" w:rsidR="0099075D" w:rsidRDefault="0099075D">
      <w:pPr>
        <w:autoSpaceDE w:val="0"/>
        <w:autoSpaceDN w:val="0"/>
        <w:adjustRightInd w:val="0"/>
        <w:spacing w:after="0" w:line="240" w:lineRule="auto"/>
        <w:rPr>
          <w:rFonts w:ascii="Trebuchet MS" w:hAnsi="Trebuchet MS" w:cs="OpenSans-Semibold"/>
          <w:color w:val="000000"/>
          <w:szCs w:val="18"/>
        </w:rPr>
      </w:pPr>
    </w:p>
    <w:p w14:paraId="292107FC"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Description de la NDA</w:t>
      </w:r>
    </w:p>
    <w:p w14:paraId="733C06BE" w14:textId="77777777" w:rsidR="0099075D" w:rsidRDefault="00BC18B4">
      <w:pPr>
        <w:autoSpaceDE w:val="0"/>
        <w:autoSpaceDN w:val="0"/>
        <w:adjustRightInd w:val="0"/>
        <w:spacing w:after="0" w:line="240" w:lineRule="auto"/>
        <w:rPr>
          <w:rFonts w:ascii="Trebuchet MS" w:hAnsi="Trebuchet MS" w:cs="OpenSansLight-Italic"/>
          <w:i/>
          <w:iCs/>
          <w:color w:val="0070C0"/>
          <w:sz w:val="18"/>
          <w:szCs w:val="18"/>
        </w:rPr>
      </w:pPr>
      <w:r>
        <w:rPr>
          <w:rFonts w:ascii="Trebuchet MS" w:hAnsi="Trebuchet MS" w:cs="OpenSans-Semibold"/>
          <w:color w:val="000000"/>
          <w:sz w:val="18"/>
          <w:szCs w:val="18"/>
        </w:rPr>
        <w:t xml:space="preserve">Un accord de non-divulgation est requis </w:t>
      </w:r>
      <w:r>
        <w:rPr>
          <w:rFonts w:ascii="Trebuchet MS" w:hAnsi="Trebuchet MS" w:cs="OpenSans-Light"/>
          <w:color w:val="000000"/>
          <w:sz w:val="18"/>
          <w:szCs w:val="18"/>
        </w:rPr>
        <w:t xml:space="preserve">: </w:t>
      </w:r>
      <w:r>
        <w:rPr>
          <w:rFonts w:ascii="Trebuchet MS" w:hAnsi="Trebuchet MS" w:cs="OpenSansLight-Italic"/>
          <w:i/>
          <w:iCs/>
          <w:color w:val="0070C0"/>
          <w:sz w:val="18"/>
          <w:szCs w:val="18"/>
        </w:rPr>
        <w:t>ne rien sélectionner</w:t>
      </w:r>
    </w:p>
    <w:p w14:paraId="60DB89B4" w14:textId="77777777" w:rsidR="0099075D" w:rsidRDefault="00BC18B4">
      <w:pPr>
        <w:autoSpaceDE w:val="0"/>
        <w:autoSpaceDN w:val="0"/>
        <w:adjustRightInd w:val="0"/>
        <w:spacing w:after="0" w:line="240" w:lineRule="auto"/>
        <w:rPr>
          <w:rFonts w:ascii="Trebuchet MS" w:hAnsi="Trebuchet MS" w:cs="OpenSans-Semibold"/>
          <w:color w:val="000000"/>
          <w:sz w:val="20"/>
          <w:szCs w:val="16"/>
        </w:rPr>
      </w:pPr>
      <w:r>
        <w:rPr>
          <w:rFonts w:ascii="Trebuchet MS" w:hAnsi="Trebuchet MS" w:cs="OpenSans-Light"/>
          <w:color w:val="000000"/>
          <w:sz w:val="18"/>
          <w:szCs w:val="18"/>
        </w:rPr>
        <w:t>Informations supplémentaires sur l’accord de non-divulgation (FR)</w:t>
      </w:r>
      <w:r>
        <w:rPr>
          <w:rFonts w:ascii="Trebuchet MS" w:hAnsi="Trebuchet MS" w:cs="OpenSans-Light"/>
          <w:color w:val="000000"/>
          <w:sz w:val="20"/>
          <w:szCs w:val="20"/>
        </w:rPr>
        <w:t xml:space="preserve"> </w:t>
      </w:r>
      <w:r>
        <w:rPr>
          <w:rFonts w:ascii="Trebuchet MS" w:hAnsi="Trebuchet MS" w:cs="OpenSans-Semibold"/>
          <w:iCs/>
          <w:color w:val="000000"/>
          <w:sz w:val="18"/>
          <w:szCs w:val="18"/>
        </w:rPr>
        <w:t xml:space="preserve">: </w:t>
      </w:r>
      <w:r>
        <w:rPr>
          <w:rFonts w:ascii="Trebuchet MS" w:hAnsi="Trebuchet MS" w:cs="OpenSansLight-Italic"/>
          <w:i/>
          <w:iCs/>
          <w:color w:val="0070C0"/>
          <w:sz w:val="18"/>
          <w:szCs w:val="18"/>
        </w:rPr>
        <w:t>ne pas remplir</w:t>
      </w:r>
    </w:p>
    <w:p w14:paraId="613EA0C5" w14:textId="77777777" w:rsidR="0099075D" w:rsidRDefault="0099075D">
      <w:pPr>
        <w:autoSpaceDE w:val="0"/>
        <w:autoSpaceDN w:val="0"/>
        <w:adjustRightInd w:val="0"/>
        <w:spacing w:after="0" w:line="240" w:lineRule="auto"/>
        <w:rPr>
          <w:rFonts w:ascii="Trebuchet MS" w:hAnsi="Trebuchet MS" w:cs="OpenSans-Semibold"/>
          <w:color w:val="000000"/>
          <w:szCs w:val="18"/>
        </w:rPr>
      </w:pPr>
    </w:p>
    <w:p w14:paraId="3AAA925D"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Catalogue électronique</w:t>
      </w:r>
    </w:p>
    <w:p w14:paraId="3CBDC9BC"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Catalogue électronique</w:t>
      </w:r>
      <w:r>
        <w:rPr>
          <w:rFonts w:ascii="Trebuchet MS" w:hAnsi="Trebuchet MS" w:cs="OpenSans-Semibold"/>
          <w:color w:val="FF0000"/>
          <w:sz w:val="18"/>
          <w:szCs w:val="18"/>
        </w:rPr>
        <w:t>*</w:t>
      </w:r>
      <w:r>
        <w:rPr>
          <w:rFonts w:ascii="Trebuchet MS" w:hAnsi="Trebuchet MS" w:cs="OpenSans-Semibold"/>
          <w:color w:val="000000"/>
          <w:sz w:val="18"/>
          <w:szCs w:val="18"/>
        </w:rPr>
        <w:t xml:space="preserve"> : </w:t>
      </w:r>
      <w:r>
        <w:rPr>
          <w:rFonts w:ascii="Trebuchet MS" w:hAnsi="Trebuchet MS" w:cs="OpenSans-Light"/>
          <w:color w:val="000000"/>
          <w:sz w:val="18"/>
          <w:szCs w:val="18"/>
        </w:rPr>
        <w:t>□ Autorisée</w:t>
      </w:r>
      <w:r>
        <w:rPr>
          <w:rFonts w:ascii="Trebuchet MS" w:hAnsi="Trebuchet MS" w:cs="OpenSans-Semibold"/>
          <w:color w:val="000000"/>
          <w:sz w:val="18"/>
          <w:szCs w:val="18"/>
        </w:rPr>
        <w:t xml:space="preserve"> </w:t>
      </w:r>
      <w:r>
        <w:rPr>
          <w:rFonts w:ascii="Trebuchet MS" w:hAnsi="Trebuchet MS" w:cs="OpenSans-Light"/>
          <w:color w:val="000000"/>
          <w:sz w:val="18"/>
          <w:szCs w:val="18"/>
          <w:highlight w:val="cyan"/>
        </w:rPr>
        <w:t>□ Non Autorisée</w:t>
      </w:r>
      <w:r>
        <w:rPr>
          <w:rFonts w:ascii="Trebuchet MS" w:hAnsi="Trebuchet MS" w:cs="OpenSans-Semibold"/>
          <w:color w:val="000000"/>
          <w:sz w:val="18"/>
          <w:szCs w:val="18"/>
        </w:rPr>
        <w:t xml:space="preserve"> </w:t>
      </w:r>
      <w:r>
        <w:rPr>
          <w:rFonts w:ascii="Trebuchet MS" w:hAnsi="Trebuchet MS" w:cs="OpenSans-Light"/>
          <w:color w:val="000000"/>
          <w:sz w:val="18"/>
          <w:szCs w:val="18"/>
        </w:rPr>
        <w:t>□ Requise</w:t>
      </w:r>
    </w:p>
    <w:p w14:paraId="57F103DE" w14:textId="77777777" w:rsidR="0099075D" w:rsidRDefault="0099075D">
      <w:pPr>
        <w:autoSpaceDE w:val="0"/>
        <w:autoSpaceDN w:val="0"/>
        <w:adjustRightInd w:val="0"/>
        <w:spacing w:after="0" w:line="240" w:lineRule="auto"/>
        <w:rPr>
          <w:rFonts w:ascii="Trebuchet MS" w:hAnsi="Trebuchet MS" w:cs="OpenSans-Light"/>
          <w:color w:val="000000"/>
          <w:sz w:val="18"/>
          <w:szCs w:val="18"/>
        </w:rPr>
      </w:pPr>
    </w:p>
    <w:p w14:paraId="542E3BEE" w14:textId="77777777" w:rsidR="0099075D" w:rsidRDefault="00BC18B4">
      <w:pPr>
        <w:autoSpaceDE w:val="0"/>
        <w:autoSpaceDN w:val="0"/>
        <w:adjustRightInd w:val="0"/>
        <w:spacing w:after="0" w:line="240" w:lineRule="auto"/>
        <w:rPr>
          <w:rFonts w:ascii="Trebuchet MS" w:hAnsi="Trebuchet MS" w:cs="OpenSans-Light"/>
          <w:color w:val="000000"/>
          <w:sz w:val="20"/>
          <w:szCs w:val="20"/>
        </w:rPr>
      </w:pPr>
      <w:r>
        <w:rPr>
          <w:rFonts w:ascii="Trebuchet MS" w:hAnsi="Trebuchet MS" w:cs="OpenSans-Light"/>
          <w:color w:val="000000"/>
          <w:sz w:val="20"/>
          <w:szCs w:val="20"/>
        </w:rPr>
        <w:t>Signature électronique</w:t>
      </w:r>
    </w:p>
    <w:p w14:paraId="0CBE02F7"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Light"/>
          <w:color w:val="000000"/>
          <w:sz w:val="18"/>
          <w:szCs w:val="18"/>
        </w:rPr>
        <w:t xml:space="preserve">La signature ou le cachet électronique avancé(e) ou qualifié(e) [au sens du règlement (UE) № 910/2014] est requis(e) : </w:t>
      </w:r>
      <w:r>
        <w:rPr>
          <w:rFonts w:ascii="Trebuchet MS" w:hAnsi="Trebuchet MS" w:cs="OpenSans-Light"/>
          <w:color w:val="000000"/>
          <w:sz w:val="18"/>
          <w:szCs w:val="18"/>
          <w:highlight w:val="cyan"/>
        </w:rPr>
        <w:t>□ Oui</w:t>
      </w:r>
      <w:r>
        <w:rPr>
          <w:rFonts w:ascii="Trebuchet MS" w:hAnsi="Trebuchet MS" w:cs="OpenSans-Light"/>
          <w:color w:val="000000"/>
          <w:sz w:val="18"/>
          <w:szCs w:val="18"/>
        </w:rPr>
        <w:t xml:space="preserve"> □ </w:t>
      </w:r>
      <w:r>
        <w:rPr>
          <w:rFonts w:ascii="Trebuchet MS" w:hAnsi="Trebuchet MS" w:cs="OpenSans"/>
          <w:color w:val="000000"/>
          <w:sz w:val="18"/>
          <w:szCs w:val="18"/>
        </w:rPr>
        <w:t>Non</w:t>
      </w:r>
    </w:p>
    <w:p w14:paraId="7084679D" w14:textId="77777777" w:rsidR="0099075D" w:rsidRDefault="0099075D">
      <w:pPr>
        <w:autoSpaceDE w:val="0"/>
        <w:autoSpaceDN w:val="0"/>
        <w:adjustRightInd w:val="0"/>
        <w:spacing w:after="0" w:line="240" w:lineRule="auto"/>
        <w:rPr>
          <w:rFonts w:ascii="Trebuchet MS" w:hAnsi="Trebuchet MS" w:cs="OpenSans-Light"/>
          <w:color w:val="000000"/>
          <w:sz w:val="16"/>
          <w:szCs w:val="16"/>
        </w:rPr>
      </w:pPr>
    </w:p>
    <w:p w14:paraId="2287E07B"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Processus postérieur à l’attribution</w:t>
      </w:r>
    </w:p>
    <w:p w14:paraId="51BB9EA2"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commentRangeStart w:id="86"/>
      <w:r>
        <w:rPr>
          <w:rFonts w:ascii="Trebuchet MS" w:hAnsi="Trebuchet MS" w:cs="OpenSans-Light"/>
          <w:color w:val="000000"/>
          <w:sz w:val="18"/>
          <w:szCs w:val="18"/>
        </w:rPr>
        <w:t>La commande en ligne sera utilisée</w:t>
      </w:r>
      <w:commentRangeEnd w:id="86"/>
      <w:r>
        <w:rPr>
          <w:rFonts w:ascii="Trebuchet MS" w:hAnsi="Trebuchet MS" w:cs="OpenSans-Semibold"/>
          <w:color w:val="000000"/>
          <w:sz w:val="18"/>
          <w:szCs w:val="18"/>
        </w:rPr>
        <w:commentReference w:id="86"/>
      </w:r>
      <w:r>
        <w:rPr>
          <w:rFonts w:ascii="Trebuchet MS" w:hAnsi="Trebuchet MS" w:cs="OpenSans-Light"/>
          <w:color w:val="FF0000"/>
          <w:sz w:val="18"/>
          <w:szCs w:val="18"/>
        </w:rPr>
        <w:t>*</w:t>
      </w:r>
      <w:r>
        <w:rPr>
          <w:rFonts w:ascii="Trebuchet MS" w:hAnsi="Trebuchet MS" w:cs="OpenSans-Light"/>
          <w:color w:val="000000"/>
          <w:sz w:val="18"/>
          <w:szCs w:val="18"/>
        </w:rPr>
        <w:t xml:space="preserve"> : □ Oui </w:t>
      </w:r>
      <w:r>
        <w:rPr>
          <w:rFonts w:ascii="Trebuchet MS" w:hAnsi="Trebuchet MS" w:cs="OpenSans-Light"/>
          <w:color w:val="000000"/>
          <w:sz w:val="18"/>
          <w:szCs w:val="18"/>
          <w:highlight w:val="cyan"/>
        </w:rPr>
        <w:t xml:space="preserve">□ </w:t>
      </w:r>
      <w:r>
        <w:rPr>
          <w:rFonts w:ascii="Trebuchet MS" w:hAnsi="Trebuchet MS" w:cs="OpenSans"/>
          <w:color w:val="000000"/>
          <w:sz w:val="18"/>
          <w:szCs w:val="18"/>
          <w:highlight w:val="cyan"/>
        </w:rPr>
        <w:t>Non</w:t>
      </w:r>
    </w:p>
    <w:p w14:paraId="25C17F6D" w14:textId="77777777" w:rsidR="0099075D" w:rsidRDefault="00BC18B4">
      <w:pPr>
        <w:autoSpaceDE w:val="0"/>
        <w:autoSpaceDN w:val="0"/>
        <w:adjustRightInd w:val="0"/>
        <w:spacing w:after="0" w:line="240" w:lineRule="auto"/>
        <w:rPr>
          <w:rFonts w:ascii="Trebuchet MS" w:hAnsi="Trebuchet MS" w:cs="OpenSans-Semibold"/>
          <w:color w:val="000000"/>
          <w:sz w:val="20"/>
          <w:szCs w:val="16"/>
        </w:rPr>
      </w:pPr>
      <w:commentRangeStart w:id="87"/>
      <w:r>
        <w:rPr>
          <w:rFonts w:ascii="Trebuchet MS" w:hAnsi="Trebuchet MS" w:cs="OpenSans-Light"/>
          <w:color w:val="000000"/>
          <w:sz w:val="18"/>
          <w:szCs w:val="18"/>
        </w:rPr>
        <w:t>Le paiement en ligne sera utilisé</w:t>
      </w:r>
      <w:commentRangeEnd w:id="87"/>
      <w:r>
        <w:rPr>
          <w:rFonts w:ascii="Trebuchet MS" w:hAnsi="Trebuchet MS" w:cs="OpenSans-Semibold"/>
          <w:color w:val="000000"/>
          <w:sz w:val="18"/>
          <w:szCs w:val="18"/>
        </w:rPr>
        <w:commentReference w:id="87"/>
      </w:r>
      <w:r>
        <w:rPr>
          <w:rFonts w:ascii="Trebuchet MS" w:hAnsi="Trebuchet MS" w:cs="OpenSans-Light"/>
          <w:color w:val="FF0000"/>
          <w:sz w:val="18"/>
          <w:szCs w:val="18"/>
        </w:rPr>
        <w:t>*</w:t>
      </w:r>
      <w:r>
        <w:rPr>
          <w:rFonts w:ascii="Trebuchet MS" w:hAnsi="Trebuchet MS" w:cs="OpenSans-Light"/>
          <w:color w:val="000000"/>
          <w:sz w:val="18"/>
          <w:szCs w:val="18"/>
        </w:rPr>
        <w:t xml:space="preserve"> : □ Oui </w:t>
      </w:r>
      <w:r>
        <w:rPr>
          <w:rFonts w:ascii="Trebuchet MS" w:hAnsi="Trebuchet MS" w:cs="OpenSans-Light"/>
          <w:color w:val="000000"/>
          <w:sz w:val="18"/>
          <w:szCs w:val="18"/>
          <w:highlight w:val="cyan"/>
        </w:rPr>
        <w:t xml:space="preserve">□ </w:t>
      </w:r>
      <w:r>
        <w:rPr>
          <w:rFonts w:ascii="Trebuchet MS" w:hAnsi="Trebuchet MS" w:cs="OpenSans"/>
          <w:color w:val="000000"/>
          <w:sz w:val="18"/>
          <w:szCs w:val="18"/>
          <w:highlight w:val="cyan"/>
        </w:rPr>
        <w:t>Non</w:t>
      </w:r>
    </w:p>
    <w:p w14:paraId="0B423285" w14:textId="77777777" w:rsidR="0099075D" w:rsidRDefault="0099075D">
      <w:pPr>
        <w:autoSpaceDE w:val="0"/>
        <w:autoSpaceDN w:val="0"/>
        <w:adjustRightInd w:val="0"/>
        <w:spacing w:after="0" w:line="240" w:lineRule="auto"/>
        <w:rPr>
          <w:rFonts w:ascii="Trebuchet MS" w:hAnsi="Trebuchet MS" w:cs="OpenSans-Semibold"/>
          <w:color w:val="000000"/>
          <w:sz w:val="20"/>
          <w:szCs w:val="16"/>
        </w:rPr>
      </w:pPr>
    </w:p>
    <w:p w14:paraId="0598DB75"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Dispositions financières</w:t>
      </w:r>
    </w:p>
    <w:p w14:paraId="5427C163"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 xml:space="preserve">Montage financier (FR) : </w:t>
      </w:r>
      <w:commentRangeStart w:id="88"/>
      <w:proofErr w:type="spellStart"/>
      <w:r>
        <w:rPr>
          <w:rFonts w:ascii="Trebuchet MS" w:hAnsi="Trebuchet MS" w:cs="OpenSans-Semibold"/>
          <w:color w:val="CC9900"/>
          <w:sz w:val="18"/>
          <w:szCs w:val="18"/>
        </w:rPr>
        <w:t>xxxxxxxxxxxx</w:t>
      </w:r>
      <w:commentRangeEnd w:id="88"/>
      <w:proofErr w:type="spellEnd"/>
      <w:r>
        <w:rPr>
          <w:rStyle w:val="Marquedecommentaire"/>
        </w:rPr>
        <w:commentReference w:id="88"/>
      </w:r>
    </w:p>
    <w:p w14:paraId="1432E16A" w14:textId="77777777" w:rsidR="0099075D" w:rsidRDefault="0099075D">
      <w:pPr>
        <w:autoSpaceDE w:val="0"/>
        <w:autoSpaceDN w:val="0"/>
        <w:adjustRightInd w:val="0"/>
        <w:spacing w:after="0" w:line="240" w:lineRule="auto"/>
        <w:rPr>
          <w:rFonts w:ascii="Trebuchet MS" w:hAnsi="Trebuchet MS" w:cs="OpenSans-Semibold"/>
          <w:color w:val="000000"/>
          <w:sz w:val="20"/>
          <w:szCs w:val="16"/>
        </w:rPr>
      </w:pPr>
    </w:p>
    <w:p w14:paraId="7EFE48F1"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Organisation qui reçoit les offres</w:t>
      </w:r>
    </w:p>
    <w:p w14:paraId="7C41308C"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 xml:space="preserve">ID — Destinataire de l’offre : </w:t>
      </w:r>
      <w:commentRangeStart w:id="89"/>
      <w:r>
        <w:rPr>
          <w:rFonts w:ascii="Trebuchet MS" w:hAnsi="Trebuchet MS" w:cs="OpenSans-Semibold"/>
          <w:color w:val="CC9900"/>
          <w:sz w:val="18"/>
          <w:szCs w:val="18"/>
        </w:rPr>
        <w:t>[sélectionner l’organisation qui reçoit les offres]</w:t>
      </w:r>
      <w:commentRangeEnd w:id="89"/>
      <w:r>
        <w:rPr>
          <w:rStyle w:val="Marquedecommentaire"/>
          <w:rFonts w:ascii="Trebuchet MS" w:hAnsi="Trebuchet MS"/>
          <w:sz w:val="18"/>
          <w:szCs w:val="18"/>
        </w:rPr>
        <w:commentReference w:id="89"/>
      </w:r>
    </w:p>
    <w:p w14:paraId="6BF05362" w14:textId="77777777" w:rsidR="0099075D" w:rsidRDefault="0099075D">
      <w:pPr>
        <w:autoSpaceDE w:val="0"/>
        <w:autoSpaceDN w:val="0"/>
        <w:adjustRightInd w:val="0"/>
        <w:spacing w:after="0" w:line="240" w:lineRule="auto"/>
        <w:rPr>
          <w:rFonts w:ascii="Trebuchet MS" w:hAnsi="Trebuchet MS" w:cs="OpenSans-Semibold"/>
          <w:color w:val="000000"/>
          <w:sz w:val="20"/>
          <w:szCs w:val="16"/>
        </w:rPr>
      </w:pPr>
    </w:p>
    <w:p w14:paraId="7DBBBF6C"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Organisation qui traite les offres</w:t>
      </w:r>
    </w:p>
    <w:p w14:paraId="26AB96EF"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 xml:space="preserve">ID — Évaluateur de l’offre : </w:t>
      </w:r>
      <w:commentRangeStart w:id="90"/>
      <w:r>
        <w:rPr>
          <w:rFonts w:ascii="Trebuchet MS" w:hAnsi="Trebuchet MS" w:cs="OpenSans-Semibold"/>
          <w:color w:val="CC9900"/>
          <w:sz w:val="18"/>
          <w:szCs w:val="18"/>
        </w:rPr>
        <w:t>[sélectionner l’organisation qui évalue les offres]</w:t>
      </w:r>
      <w:commentRangeEnd w:id="90"/>
      <w:r>
        <w:rPr>
          <w:rStyle w:val="Marquedecommentaire"/>
          <w:sz w:val="18"/>
          <w:szCs w:val="18"/>
        </w:rPr>
        <w:commentReference w:id="90"/>
      </w:r>
    </w:p>
    <w:p w14:paraId="1FCA1CAD" w14:textId="77777777" w:rsidR="0099075D" w:rsidRDefault="0099075D">
      <w:pPr>
        <w:autoSpaceDE w:val="0"/>
        <w:autoSpaceDN w:val="0"/>
        <w:adjustRightInd w:val="0"/>
        <w:spacing w:after="0" w:line="240" w:lineRule="auto"/>
        <w:rPr>
          <w:rFonts w:ascii="Trebuchet MS" w:hAnsi="Trebuchet MS" w:cs="OpenSans-Semibold"/>
          <w:color w:val="000000"/>
          <w:sz w:val="20"/>
          <w:szCs w:val="16"/>
        </w:rPr>
      </w:pPr>
    </w:p>
    <w:p w14:paraId="27BAE820" w14:textId="77777777" w:rsidR="0099075D" w:rsidRDefault="00BC18B4">
      <w:pPr>
        <w:autoSpaceDE w:val="0"/>
        <w:autoSpaceDN w:val="0"/>
        <w:adjustRightInd w:val="0"/>
        <w:spacing w:after="0" w:line="240" w:lineRule="auto"/>
        <w:rPr>
          <w:rFonts w:ascii="Trebuchet MS" w:hAnsi="Trebuchet MS" w:cs="OpenSans-Semibold"/>
          <w:color w:val="000000"/>
          <w:sz w:val="24"/>
          <w:szCs w:val="20"/>
        </w:rPr>
      </w:pPr>
      <w:r>
        <w:rPr>
          <w:rFonts w:ascii="Trebuchet MS" w:hAnsi="Trebuchet MS" w:cs="OpenSans-Semibold"/>
          <w:color w:val="000000"/>
          <w:sz w:val="24"/>
          <w:szCs w:val="20"/>
        </w:rPr>
        <w:t>Informations sur la soumission</w:t>
      </w:r>
    </w:p>
    <w:p w14:paraId="4867CDD8"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Procédure</w:t>
      </w:r>
    </w:p>
    <w:p w14:paraId="5150B67A"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Semibold"/>
          <w:color w:val="000000"/>
          <w:sz w:val="18"/>
          <w:szCs w:val="18"/>
        </w:rPr>
        <w:t xml:space="preserve">Cette procédure ou ce lot annulé(e) ou infructueux(-se) sera relancé(e) : </w:t>
      </w:r>
      <w:r>
        <w:rPr>
          <w:rFonts w:ascii="Trebuchet MS" w:hAnsi="Trebuchet MS" w:cs="OpenSans-Light"/>
          <w:color w:val="000000"/>
          <w:sz w:val="18"/>
          <w:szCs w:val="18"/>
        </w:rPr>
        <w:t xml:space="preserve">□ Oui </w:t>
      </w:r>
      <w:r>
        <w:rPr>
          <w:rFonts w:ascii="Trebuchet MS" w:hAnsi="Trebuchet MS" w:cs="OpenSans-Light"/>
          <w:color w:val="000000"/>
          <w:sz w:val="18"/>
          <w:szCs w:val="18"/>
          <w:highlight w:val="cyan"/>
        </w:rPr>
        <w:t xml:space="preserve">□ </w:t>
      </w:r>
      <w:r>
        <w:rPr>
          <w:rFonts w:ascii="Trebuchet MS" w:hAnsi="Trebuchet MS" w:cs="OpenSans"/>
          <w:color w:val="000000"/>
          <w:sz w:val="18"/>
          <w:szCs w:val="18"/>
          <w:highlight w:val="cyan"/>
        </w:rPr>
        <w:t>Non</w:t>
      </w:r>
    </w:p>
    <w:p w14:paraId="20754C73" w14:textId="77777777" w:rsidR="0099075D" w:rsidRDefault="0099075D">
      <w:pPr>
        <w:autoSpaceDE w:val="0"/>
        <w:autoSpaceDN w:val="0"/>
        <w:adjustRightInd w:val="0"/>
        <w:spacing w:after="0" w:line="240" w:lineRule="auto"/>
        <w:rPr>
          <w:rFonts w:ascii="Trebuchet MS" w:hAnsi="Trebuchet MS" w:cs="OpenSans-Semibold"/>
          <w:color w:val="000000"/>
          <w:sz w:val="20"/>
          <w:szCs w:val="16"/>
        </w:rPr>
      </w:pPr>
    </w:p>
    <w:p w14:paraId="4F02A15B"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commentRangeStart w:id="91"/>
      <w:r>
        <w:rPr>
          <w:rFonts w:ascii="Trebuchet MS" w:hAnsi="Trebuchet MS" w:cs="OpenSans-Semibold"/>
          <w:color w:val="000000"/>
          <w:sz w:val="20"/>
          <w:szCs w:val="20"/>
        </w:rPr>
        <w:t>Délais I</w:t>
      </w:r>
      <w:commentRangeEnd w:id="91"/>
      <w:r>
        <w:rPr>
          <w:rStyle w:val="Marquedecommentaire"/>
        </w:rPr>
        <w:commentReference w:id="91"/>
      </w:r>
    </w:p>
    <w:p w14:paraId="32F50823"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18"/>
          <w:szCs w:val="18"/>
        </w:rPr>
        <w:t xml:space="preserve">Date limite de réception des offres : </w:t>
      </w:r>
      <w:r>
        <w:rPr>
          <w:rFonts w:ascii="Trebuchet MS" w:hAnsi="Trebuchet MS" w:cs="OpenSans-Semibold"/>
          <w:color w:val="CC9900"/>
          <w:sz w:val="18"/>
          <w:szCs w:val="18"/>
        </w:rPr>
        <w:t>[sélectionner une date à l’aide de l’outil calendrier]</w:t>
      </w:r>
    </w:p>
    <w:p w14:paraId="7D45E5A7" w14:textId="77777777" w:rsidR="0099075D" w:rsidRDefault="00BC18B4">
      <w:pPr>
        <w:autoSpaceDE w:val="0"/>
        <w:autoSpaceDN w:val="0"/>
        <w:adjustRightInd w:val="0"/>
        <w:spacing w:after="0" w:line="240" w:lineRule="auto"/>
        <w:rPr>
          <w:rFonts w:ascii="Trebuchet MS" w:hAnsi="Trebuchet MS" w:cs="OpenSans-Semibold"/>
          <w:color w:val="CC9900"/>
          <w:sz w:val="18"/>
          <w:szCs w:val="18"/>
        </w:rPr>
      </w:pPr>
      <w:commentRangeStart w:id="92"/>
      <w:r>
        <w:rPr>
          <w:rFonts w:ascii="Trebuchet MS" w:hAnsi="Trebuchet MS" w:cs="OpenSans-Semibold"/>
          <w:color w:val="000000"/>
          <w:sz w:val="18"/>
          <w:szCs w:val="18"/>
        </w:rPr>
        <w:t>Date d’envoi estimée des invitations à soumissionne</w:t>
      </w:r>
      <w:commentRangeEnd w:id="92"/>
      <w:r>
        <w:rPr>
          <w:rStyle w:val="Marquedecommentaire"/>
        </w:rPr>
        <w:commentReference w:id="92"/>
      </w:r>
      <w:r>
        <w:rPr>
          <w:rFonts w:ascii="Trebuchet MS" w:hAnsi="Trebuchet MS" w:cs="OpenSans-Semibold"/>
          <w:color w:val="000000"/>
          <w:sz w:val="18"/>
          <w:szCs w:val="18"/>
        </w:rPr>
        <w:t xml:space="preserve">r : </w:t>
      </w:r>
      <w:r>
        <w:rPr>
          <w:rFonts w:ascii="Trebuchet MS" w:hAnsi="Trebuchet MS" w:cs="OpenSans-Semibold"/>
          <w:color w:val="CC9900"/>
          <w:sz w:val="18"/>
          <w:szCs w:val="18"/>
        </w:rPr>
        <w:t>[sélectionner une date à l’aide de l’outil calendrier]</w:t>
      </w:r>
    </w:p>
    <w:p w14:paraId="7D8827AF"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18"/>
          <w:szCs w:val="18"/>
        </w:rPr>
        <w:t xml:space="preserve">Date limite de réception des demandes de participation </w:t>
      </w:r>
      <w:r>
        <w:rPr>
          <w:rFonts w:ascii="Trebuchet MS" w:hAnsi="Trebuchet MS" w:cs="OpenSans-Semibold"/>
          <w:color w:val="FF0000"/>
          <w:sz w:val="18"/>
          <w:szCs w:val="18"/>
        </w:rPr>
        <w:t>*</w:t>
      </w:r>
      <w:r>
        <w:rPr>
          <w:rFonts w:ascii="Trebuchet MS" w:hAnsi="Trebuchet MS" w:cs="OpenSans-Semibold"/>
          <w:color w:val="000000"/>
          <w:sz w:val="18"/>
          <w:szCs w:val="18"/>
        </w:rPr>
        <w:t xml:space="preserve"> : </w:t>
      </w:r>
      <w:r>
        <w:rPr>
          <w:rFonts w:ascii="Trebuchet MS" w:hAnsi="Trebuchet MS" w:cs="OpenSans-Semibold"/>
          <w:color w:val="CC9900"/>
          <w:sz w:val="18"/>
          <w:szCs w:val="18"/>
        </w:rPr>
        <w:t>[sélectionner une date à l’aide de l’outil calendrier]</w:t>
      </w:r>
    </w:p>
    <w:p w14:paraId="6B6753B1"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18"/>
          <w:szCs w:val="18"/>
        </w:rPr>
        <w:t xml:space="preserve">Date limite de demande d’informations complémentaires : </w:t>
      </w:r>
      <w:r>
        <w:rPr>
          <w:rFonts w:ascii="Trebuchet MS" w:hAnsi="Trebuchet MS" w:cs="OpenSans-Semibold"/>
          <w:color w:val="CC9900"/>
          <w:sz w:val="18"/>
          <w:szCs w:val="18"/>
        </w:rPr>
        <w:t>[sélectionner une date à l’aide de l’outil calendrier]</w:t>
      </w:r>
    </w:p>
    <w:p w14:paraId="76029586"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18"/>
          <w:szCs w:val="18"/>
        </w:rPr>
        <w:t>Date limite de demande d’informations complémentaires</w:t>
      </w:r>
      <w:r>
        <w:rPr>
          <w:rFonts w:ascii="Trebuchet MS" w:hAnsi="Trebuchet MS" w:cs="OpenSans-Semibold"/>
          <w:color w:val="FF0000"/>
          <w:sz w:val="18"/>
          <w:szCs w:val="18"/>
        </w:rPr>
        <w:t>*</w:t>
      </w:r>
      <w:r>
        <w:rPr>
          <w:rFonts w:ascii="Trebuchet MS" w:hAnsi="Trebuchet MS" w:cs="OpenSans-Semibold"/>
          <w:color w:val="000000"/>
          <w:sz w:val="18"/>
          <w:szCs w:val="18"/>
        </w:rPr>
        <w:t xml:space="preserve"> : </w:t>
      </w:r>
      <w:r>
        <w:rPr>
          <w:rFonts w:ascii="Trebuchet MS" w:hAnsi="Trebuchet MS" w:cs="OpenSans-Semibold"/>
          <w:color w:val="CC9900"/>
          <w:sz w:val="18"/>
          <w:szCs w:val="18"/>
        </w:rPr>
        <w:t>[sélectionner une heure à l’aide de l’outil horloge]</w:t>
      </w:r>
    </w:p>
    <w:p w14:paraId="5C2F28FE"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Validité des offres</w:t>
      </w:r>
    </w:p>
    <w:p w14:paraId="18448718"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 xml:space="preserve">Date limite de validité de l’offre : </w:t>
      </w:r>
      <w:r>
        <w:rPr>
          <w:rFonts w:ascii="Trebuchet MS" w:hAnsi="Trebuchet MS" w:cs="OpenSans-Semibold"/>
          <w:color w:val="CC9900"/>
          <w:sz w:val="18"/>
          <w:szCs w:val="18"/>
        </w:rPr>
        <w:t>6     Mois</w:t>
      </w:r>
    </w:p>
    <w:p w14:paraId="17FF7000" w14:textId="77777777" w:rsidR="0099075D" w:rsidRDefault="0099075D">
      <w:pPr>
        <w:autoSpaceDE w:val="0"/>
        <w:autoSpaceDN w:val="0"/>
        <w:adjustRightInd w:val="0"/>
        <w:spacing w:after="0" w:line="240" w:lineRule="auto"/>
        <w:rPr>
          <w:rFonts w:ascii="Trebuchet MS" w:hAnsi="Trebuchet MS" w:cs="OpenSans-Semibold"/>
          <w:color w:val="000000"/>
          <w:sz w:val="20"/>
          <w:szCs w:val="20"/>
        </w:rPr>
      </w:pPr>
    </w:p>
    <w:p w14:paraId="3D786008" w14:textId="77777777" w:rsidR="0099075D" w:rsidRDefault="00BC18B4">
      <w:pPr>
        <w:autoSpaceDE w:val="0"/>
        <w:autoSpaceDN w:val="0"/>
        <w:adjustRightInd w:val="0"/>
        <w:spacing w:after="0" w:line="240" w:lineRule="auto"/>
        <w:rPr>
          <w:rFonts w:ascii="Trebuchet MS" w:hAnsi="Trebuchet MS" w:cs="OpenSans-Semibold"/>
          <w:color w:val="000000"/>
        </w:rPr>
      </w:pPr>
      <w:r>
        <w:rPr>
          <w:rFonts w:ascii="Trebuchet MS" w:hAnsi="Trebuchet MS" w:cs="OpenSans-Semibold"/>
          <w:color w:val="000000"/>
          <w:sz w:val="20"/>
          <w:szCs w:val="20"/>
        </w:rPr>
        <w:t>Langues dans lesquelles la soumission peut être rédigée :</w:t>
      </w:r>
      <w:r>
        <w:rPr>
          <w:rFonts w:ascii="Trebuchet MS" w:hAnsi="Trebuchet MS" w:cs="OpenSans-Semibold"/>
          <w:color w:val="000000"/>
        </w:rPr>
        <w:t xml:space="preserve"> </w:t>
      </w:r>
    </w:p>
    <w:p w14:paraId="4E08D6F1" w14:textId="77777777" w:rsidR="0099075D" w:rsidRDefault="00BC18B4">
      <w:pPr>
        <w:autoSpaceDE w:val="0"/>
        <w:autoSpaceDN w:val="0"/>
        <w:adjustRightInd w:val="0"/>
        <w:spacing w:after="0" w:line="240" w:lineRule="auto"/>
        <w:rPr>
          <w:rFonts w:ascii="Trebuchet MS" w:hAnsi="Trebuchet MS" w:cs="OpenSans-Light"/>
          <w:color w:val="000000"/>
          <w:sz w:val="18"/>
          <w:szCs w:val="18"/>
          <w:vertAlign w:val="superscript"/>
        </w:rPr>
      </w:pPr>
      <w:r>
        <w:rPr>
          <w:rFonts w:ascii="Trebuchet MS" w:hAnsi="Trebuchet MS" w:cs="OpenSans-Semibold"/>
          <w:color w:val="000000"/>
          <w:sz w:val="18"/>
          <w:szCs w:val="18"/>
        </w:rPr>
        <w:t xml:space="preserve">Langues dans lesquelles la soumission peut être </w:t>
      </w:r>
      <w:proofErr w:type="gramStart"/>
      <w:r>
        <w:rPr>
          <w:rFonts w:ascii="Trebuchet MS" w:hAnsi="Trebuchet MS" w:cs="OpenSans-Semibold"/>
          <w:color w:val="000000"/>
          <w:sz w:val="18"/>
          <w:szCs w:val="18"/>
        </w:rPr>
        <w:t>rédigée(</w:t>
      </w:r>
      <w:proofErr w:type="gramEnd"/>
      <w:r>
        <w:rPr>
          <w:rFonts w:ascii="Trebuchet MS" w:hAnsi="Trebuchet MS" w:cs="OpenSans-Semibold"/>
          <w:color w:val="000000"/>
          <w:sz w:val="18"/>
          <w:szCs w:val="18"/>
        </w:rPr>
        <w:t xml:space="preserve">1) : </w:t>
      </w:r>
      <w:r>
        <w:rPr>
          <w:rFonts w:ascii="Trebuchet MS" w:hAnsi="Trebuchet MS" w:cs="OpenSans-Semibold"/>
          <w:color w:val="70AD47" w:themeColor="accent6"/>
          <w:sz w:val="18"/>
          <w:szCs w:val="18"/>
        </w:rPr>
        <w:t>français</w:t>
      </w:r>
    </w:p>
    <w:p w14:paraId="442AB2B1" w14:textId="77777777" w:rsidR="0099075D" w:rsidRDefault="0099075D">
      <w:pPr>
        <w:autoSpaceDE w:val="0"/>
        <w:autoSpaceDN w:val="0"/>
        <w:adjustRightInd w:val="0"/>
        <w:spacing w:after="0" w:line="240" w:lineRule="auto"/>
        <w:rPr>
          <w:rFonts w:ascii="Trebuchet MS" w:hAnsi="Trebuchet MS" w:cs="OpenSans-Semibold"/>
          <w:color w:val="000000"/>
          <w:sz w:val="20"/>
          <w:szCs w:val="16"/>
        </w:rPr>
      </w:pPr>
    </w:p>
    <w:p w14:paraId="351613A8" w14:textId="77777777" w:rsidR="0099075D" w:rsidRDefault="00BC18B4">
      <w:pPr>
        <w:autoSpaceDE w:val="0"/>
        <w:autoSpaceDN w:val="0"/>
        <w:adjustRightInd w:val="0"/>
        <w:spacing w:after="0" w:line="240" w:lineRule="auto"/>
        <w:rPr>
          <w:rFonts w:ascii="Trebuchet MS" w:hAnsi="Trebuchet MS" w:cs="OpenSans-Semibold"/>
          <w:color w:val="4472C4" w:themeColor="accent5"/>
          <w:sz w:val="20"/>
          <w:szCs w:val="16"/>
        </w:rPr>
      </w:pPr>
      <w:commentRangeStart w:id="93"/>
      <w:r>
        <w:rPr>
          <w:rFonts w:ascii="Trebuchet MS" w:hAnsi="Trebuchet MS" w:cs="OpenSans-Semibold"/>
          <w:color w:val="000000"/>
          <w:sz w:val="20"/>
          <w:szCs w:val="20"/>
        </w:rPr>
        <w:t>Information sur l’ouverture au public :</w:t>
      </w:r>
      <w:r>
        <w:rPr>
          <w:rFonts w:ascii="Trebuchet MS" w:hAnsi="Trebuchet MS" w:cs="OpenSans-Semibold"/>
          <w:color w:val="000000"/>
          <w:szCs w:val="18"/>
        </w:rPr>
        <w:t xml:space="preserve"> </w:t>
      </w:r>
      <w:commentRangeEnd w:id="93"/>
      <w:r>
        <w:rPr>
          <w:rStyle w:val="Marquedecommentaire"/>
        </w:rPr>
        <w:commentReference w:id="93"/>
      </w:r>
    </w:p>
    <w:p w14:paraId="2AFCE854" w14:textId="77777777" w:rsidR="0099075D" w:rsidRDefault="00BC18B4">
      <w:pPr>
        <w:autoSpaceDE w:val="0"/>
        <w:autoSpaceDN w:val="0"/>
        <w:adjustRightInd w:val="0"/>
        <w:spacing w:after="0" w:line="240" w:lineRule="auto"/>
        <w:rPr>
          <w:rFonts w:ascii="Trebuchet MS" w:hAnsi="Trebuchet MS" w:cs="OpenSansLight-Italic"/>
          <w:i/>
          <w:iCs/>
          <w:color w:val="0070C0"/>
          <w:sz w:val="18"/>
          <w:szCs w:val="18"/>
        </w:rPr>
      </w:pPr>
      <w:r>
        <w:rPr>
          <w:rFonts w:ascii="Trebuchet MS" w:hAnsi="Trebuchet MS" w:cs="OpenSans-Light"/>
          <w:color w:val="000000"/>
          <w:sz w:val="18"/>
          <w:szCs w:val="18"/>
        </w:rPr>
        <w:t xml:space="preserve">Date/heure : </w:t>
      </w:r>
      <w:r>
        <w:rPr>
          <w:rFonts w:ascii="Trebuchet MS" w:hAnsi="Trebuchet MS" w:cs="OpenSansLight-Italic"/>
          <w:i/>
          <w:iCs/>
          <w:color w:val="0070C0"/>
          <w:sz w:val="18"/>
          <w:szCs w:val="18"/>
        </w:rPr>
        <w:t xml:space="preserve">ne pas remplir          </w:t>
      </w:r>
      <w:r>
        <w:rPr>
          <w:rFonts w:ascii="Trebuchet MS" w:hAnsi="Trebuchet MS" w:cs="OpenSans-Light"/>
          <w:color w:val="000000"/>
          <w:sz w:val="18"/>
          <w:szCs w:val="18"/>
        </w:rPr>
        <w:t>Informations complémentaires (FR) :</w:t>
      </w:r>
      <w:r>
        <w:rPr>
          <w:rFonts w:ascii="Trebuchet MS" w:hAnsi="Trebuchet MS" w:cs="OpenSansLight-Italic"/>
          <w:i/>
          <w:iCs/>
          <w:color w:val="0070C0"/>
          <w:sz w:val="18"/>
          <w:szCs w:val="18"/>
        </w:rPr>
        <w:t xml:space="preserve"> ne pas remplir              </w:t>
      </w:r>
      <w:r>
        <w:rPr>
          <w:rFonts w:ascii="Trebuchet MS" w:hAnsi="Trebuchet MS" w:cs="OpenSans-Light"/>
          <w:color w:val="000000"/>
          <w:sz w:val="18"/>
          <w:szCs w:val="18"/>
        </w:rPr>
        <w:t xml:space="preserve">Lieu : </w:t>
      </w:r>
      <w:r>
        <w:rPr>
          <w:rFonts w:ascii="Trebuchet MS" w:hAnsi="Trebuchet MS" w:cs="OpenSansLight-Italic"/>
          <w:i/>
          <w:iCs/>
          <w:color w:val="0070C0"/>
          <w:sz w:val="18"/>
          <w:szCs w:val="18"/>
        </w:rPr>
        <w:t>ne pas remplir</w:t>
      </w:r>
    </w:p>
    <w:p w14:paraId="43699F41" w14:textId="77777777" w:rsidR="0099075D" w:rsidRDefault="0099075D">
      <w:pPr>
        <w:autoSpaceDE w:val="0"/>
        <w:autoSpaceDN w:val="0"/>
        <w:adjustRightInd w:val="0"/>
        <w:spacing w:after="0" w:line="240" w:lineRule="auto"/>
        <w:rPr>
          <w:rFonts w:ascii="Trebuchet MS" w:hAnsi="Trebuchet MS" w:cs="OpenSans-Light"/>
          <w:color w:val="000000"/>
          <w:sz w:val="20"/>
          <w:szCs w:val="16"/>
        </w:rPr>
      </w:pPr>
    </w:p>
    <w:p w14:paraId="460F580E"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Garantie financière</w:t>
      </w:r>
    </w:p>
    <w:p w14:paraId="55B1E9F3"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Light-Italic"/>
          <w:sz w:val="18"/>
          <w:szCs w:val="18"/>
        </w:rPr>
        <w:t>Une garantie est requise :</w:t>
      </w:r>
      <w:r>
        <w:rPr>
          <w:rFonts w:ascii="Trebuchet MS" w:hAnsi="Trebuchet MS" w:cs="OpenSansLight-Italic"/>
          <w:i/>
          <w:iCs/>
          <w:sz w:val="18"/>
          <w:szCs w:val="18"/>
        </w:rPr>
        <w:t xml:space="preserve"> </w:t>
      </w:r>
      <w:r>
        <w:rPr>
          <w:rFonts w:ascii="Trebuchet MS" w:hAnsi="Trebuchet MS" w:cs="OpenSans-Light"/>
          <w:color w:val="000000"/>
          <w:sz w:val="18"/>
          <w:szCs w:val="18"/>
        </w:rPr>
        <w:t xml:space="preserve">□ Oui </w:t>
      </w:r>
      <w:r>
        <w:rPr>
          <w:rFonts w:ascii="Trebuchet MS" w:hAnsi="Trebuchet MS" w:cs="OpenSans-Light"/>
          <w:color w:val="000000"/>
          <w:sz w:val="18"/>
          <w:szCs w:val="18"/>
          <w:highlight w:val="cyan"/>
        </w:rPr>
        <w:t xml:space="preserve">□ </w:t>
      </w:r>
      <w:r>
        <w:rPr>
          <w:rFonts w:ascii="Trebuchet MS" w:hAnsi="Trebuchet MS" w:cs="OpenSans"/>
          <w:color w:val="000000"/>
          <w:sz w:val="18"/>
          <w:szCs w:val="18"/>
          <w:highlight w:val="cyan"/>
        </w:rPr>
        <w:t>Non</w:t>
      </w:r>
    </w:p>
    <w:p w14:paraId="2568F974" w14:textId="77777777" w:rsidR="0099075D" w:rsidRDefault="00BC18B4">
      <w:pPr>
        <w:autoSpaceDE w:val="0"/>
        <w:autoSpaceDN w:val="0"/>
        <w:adjustRightInd w:val="0"/>
        <w:spacing w:after="0" w:line="240" w:lineRule="auto"/>
        <w:rPr>
          <w:rFonts w:ascii="Trebuchet MS" w:hAnsi="Trebuchet MS" w:cs="OpenSans-Semibold"/>
          <w:color w:val="000000"/>
          <w:sz w:val="20"/>
          <w:szCs w:val="16"/>
        </w:rPr>
      </w:pPr>
      <w:r>
        <w:rPr>
          <w:rFonts w:ascii="Trebuchet MS" w:hAnsi="Trebuchet MS" w:cs="OpenSans-Semibold"/>
          <w:color w:val="000000"/>
          <w:sz w:val="18"/>
          <w:szCs w:val="18"/>
        </w:rPr>
        <w:t>Description de la garantie financière (FR) : </w:t>
      </w:r>
    </w:p>
    <w:p w14:paraId="47369961" w14:textId="77777777" w:rsidR="0099075D" w:rsidRDefault="0099075D">
      <w:pPr>
        <w:autoSpaceDE w:val="0"/>
        <w:autoSpaceDN w:val="0"/>
        <w:adjustRightInd w:val="0"/>
        <w:spacing w:after="0" w:line="240" w:lineRule="auto"/>
        <w:rPr>
          <w:rFonts w:ascii="Trebuchet MS" w:hAnsi="Trebuchet MS" w:cs="OpenSans-Semibold"/>
          <w:color w:val="000000"/>
          <w:sz w:val="20"/>
          <w:szCs w:val="16"/>
        </w:rPr>
      </w:pPr>
    </w:p>
    <w:p w14:paraId="14A6E799" w14:textId="77777777" w:rsidR="0099075D" w:rsidRDefault="00BC18B4">
      <w:pPr>
        <w:autoSpaceDE w:val="0"/>
        <w:autoSpaceDN w:val="0"/>
        <w:adjustRightInd w:val="0"/>
        <w:spacing w:after="0" w:line="240" w:lineRule="auto"/>
        <w:rPr>
          <w:rFonts w:ascii="Trebuchet MS" w:hAnsi="Trebuchet MS" w:cs="OpenSans-Light"/>
          <w:color w:val="000000"/>
          <w:sz w:val="20"/>
          <w:szCs w:val="20"/>
        </w:rPr>
      </w:pPr>
      <w:r>
        <w:rPr>
          <w:rFonts w:ascii="Trebuchet MS" w:hAnsi="Trebuchet MS" w:cs="OpenSans-Light"/>
          <w:color w:val="000000"/>
          <w:sz w:val="20"/>
          <w:szCs w:val="20"/>
        </w:rPr>
        <w:lastRenderedPageBreak/>
        <w:t>Mode de soumission</w:t>
      </w:r>
    </w:p>
    <w:p w14:paraId="620F8563"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Light"/>
          <w:color w:val="000000"/>
          <w:sz w:val="18"/>
          <w:szCs w:val="18"/>
        </w:rPr>
        <w:t>Présentation par voie électronique</w:t>
      </w:r>
      <w:r>
        <w:rPr>
          <w:rFonts w:ascii="Trebuchet MS" w:hAnsi="Trebuchet MS" w:cs="OpenSans-Light"/>
          <w:color w:val="FF0000"/>
          <w:sz w:val="18"/>
          <w:szCs w:val="18"/>
        </w:rPr>
        <w:t>*</w:t>
      </w:r>
      <w:r>
        <w:rPr>
          <w:rFonts w:ascii="Trebuchet MS" w:hAnsi="Trebuchet MS" w:cs="OpenSans-Light"/>
          <w:color w:val="000000"/>
          <w:sz w:val="18"/>
          <w:szCs w:val="18"/>
        </w:rPr>
        <w:t xml:space="preserve"> : □ Autorisée □ Non Autorisée </w:t>
      </w:r>
      <w:r>
        <w:rPr>
          <w:rFonts w:ascii="Trebuchet MS" w:hAnsi="Trebuchet MS" w:cs="OpenSans-Light"/>
          <w:color w:val="000000"/>
          <w:sz w:val="18"/>
          <w:szCs w:val="18"/>
          <w:highlight w:val="cyan"/>
        </w:rPr>
        <w:t>□ Requise</w:t>
      </w:r>
    </w:p>
    <w:p w14:paraId="087D18A3" w14:textId="77777777" w:rsidR="0099075D" w:rsidRDefault="00BC18B4">
      <w:pPr>
        <w:autoSpaceDE w:val="0"/>
        <w:autoSpaceDN w:val="0"/>
        <w:adjustRightInd w:val="0"/>
        <w:spacing w:after="0" w:line="240" w:lineRule="auto"/>
        <w:rPr>
          <w:rFonts w:ascii="Trebuchet MS" w:hAnsi="Trebuchet MS" w:cs="OpenSans-Semibold"/>
          <w:color w:val="CC9900"/>
          <w:sz w:val="18"/>
          <w:szCs w:val="18"/>
        </w:rPr>
      </w:pPr>
      <w:r>
        <w:rPr>
          <w:rFonts w:ascii="Trebuchet MS" w:hAnsi="Trebuchet MS" w:cs="OpenSans-Semibold"/>
          <w:sz w:val="18"/>
          <w:szCs w:val="18"/>
        </w:rPr>
        <w:t xml:space="preserve">Adresse de présentation : </w:t>
      </w:r>
      <w:r>
        <w:rPr>
          <w:rFonts w:ascii="Trebuchet MS" w:hAnsi="Trebuchet MS" w:cs="OpenSans-Semibold"/>
          <w:color w:val="CC9900"/>
          <w:sz w:val="18"/>
          <w:szCs w:val="18"/>
        </w:rPr>
        <w:t>[URL de la plateforme de dépôt]</w:t>
      </w:r>
    </w:p>
    <w:p w14:paraId="4226C762"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Light"/>
          <w:color w:val="000000"/>
          <w:sz w:val="18"/>
          <w:szCs w:val="18"/>
        </w:rPr>
        <w:t xml:space="preserve">Raisons pour lesquelles la présentation par voie électronique n’est pas possible : </w:t>
      </w:r>
      <w:r>
        <w:rPr>
          <w:rFonts w:ascii="Trebuchet MS" w:hAnsi="Trebuchet MS" w:cs="OpenSansLight-Italic"/>
          <w:i/>
          <w:iCs/>
          <w:color w:val="0070C0"/>
          <w:sz w:val="18"/>
          <w:szCs w:val="18"/>
        </w:rPr>
        <w:t>ne pas remplir</w:t>
      </w:r>
    </w:p>
    <w:p w14:paraId="64BBCDD8"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 xml:space="preserve">Description (FR) : </w:t>
      </w:r>
      <w:r>
        <w:rPr>
          <w:rFonts w:ascii="Trebuchet MS" w:hAnsi="Trebuchet MS" w:cs="OpenSansLight-Italic"/>
          <w:i/>
          <w:iCs/>
          <w:color w:val="0070C0"/>
          <w:sz w:val="18"/>
          <w:szCs w:val="18"/>
        </w:rPr>
        <w:t>ne pas remplir</w:t>
      </w:r>
    </w:p>
    <w:p w14:paraId="13D4D01B" w14:textId="77777777" w:rsidR="0099075D" w:rsidRDefault="0099075D">
      <w:pPr>
        <w:autoSpaceDE w:val="0"/>
        <w:autoSpaceDN w:val="0"/>
        <w:adjustRightInd w:val="0"/>
        <w:spacing w:after="0" w:line="240" w:lineRule="auto"/>
        <w:rPr>
          <w:rFonts w:ascii="Trebuchet MS" w:hAnsi="Trebuchet MS" w:cs="OpenSans-Light"/>
          <w:color w:val="000000"/>
          <w:sz w:val="18"/>
          <w:szCs w:val="14"/>
        </w:rPr>
      </w:pPr>
    </w:p>
    <w:p w14:paraId="66406037" w14:textId="77777777" w:rsidR="0099075D" w:rsidRDefault="00BC18B4">
      <w:pPr>
        <w:autoSpaceDE w:val="0"/>
        <w:autoSpaceDN w:val="0"/>
        <w:adjustRightInd w:val="0"/>
        <w:spacing w:after="0" w:line="240" w:lineRule="auto"/>
        <w:rPr>
          <w:rFonts w:ascii="Trebuchet MS" w:hAnsi="Trebuchet MS" w:cs="OpenSans-Light"/>
          <w:color w:val="000000"/>
          <w:sz w:val="20"/>
          <w:szCs w:val="20"/>
        </w:rPr>
      </w:pPr>
      <w:commentRangeStart w:id="94"/>
      <w:r>
        <w:rPr>
          <w:rFonts w:ascii="Trebuchet MS" w:hAnsi="Trebuchet MS" w:cs="OpenSans-Light"/>
          <w:color w:val="000000"/>
          <w:sz w:val="20"/>
          <w:szCs w:val="20"/>
        </w:rPr>
        <w:t>Informations sur les documents de marché</w:t>
      </w:r>
      <w:commentRangeEnd w:id="94"/>
      <w:r>
        <w:rPr>
          <w:rStyle w:val="Marquedecommentaire"/>
        </w:rPr>
        <w:commentReference w:id="94"/>
      </w:r>
    </w:p>
    <w:p w14:paraId="4EB817F7"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Light"/>
          <w:color w:val="000000"/>
          <w:sz w:val="18"/>
          <w:szCs w:val="18"/>
        </w:rPr>
        <w:t>Informations sur les documents de marché (1)</w:t>
      </w:r>
    </w:p>
    <w:p w14:paraId="077C2D7C"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Light"/>
          <w:color w:val="000000"/>
          <w:sz w:val="18"/>
          <w:szCs w:val="18"/>
        </w:rPr>
        <w:t>L’accès à certains documents de marché est limité</w:t>
      </w:r>
      <w:r>
        <w:rPr>
          <w:rFonts w:ascii="Trebuchet MS" w:hAnsi="Trebuchet MS" w:cs="OpenSans-Light"/>
          <w:color w:val="FF0000"/>
          <w:sz w:val="18"/>
          <w:szCs w:val="18"/>
        </w:rPr>
        <w:t>*</w:t>
      </w:r>
      <w:r>
        <w:rPr>
          <w:rFonts w:ascii="Trebuchet MS" w:hAnsi="Trebuchet MS" w:cs="OpenSans-Light"/>
          <w:color w:val="000000"/>
          <w:sz w:val="18"/>
          <w:szCs w:val="18"/>
        </w:rPr>
        <w:t xml:space="preserve"> : </w:t>
      </w:r>
      <w:r>
        <w:rPr>
          <w:rFonts w:ascii="Trebuchet MS" w:hAnsi="Trebuchet MS" w:cs="OpenSans-Light"/>
          <w:color w:val="000000"/>
          <w:sz w:val="18"/>
          <w:szCs w:val="18"/>
          <w:highlight w:val="cyan"/>
        </w:rPr>
        <w:t>□ Pas de restriction à l’accès aux documents</w:t>
      </w:r>
      <w:r>
        <w:rPr>
          <w:rFonts w:ascii="Trebuchet MS" w:hAnsi="Trebuchet MS" w:cs="OpenSans-Light"/>
          <w:color w:val="000000"/>
          <w:sz w:val="18"/>
          <w:szCs w:val="18"/>
        </w:rPr>
        <w:t xml:space="preserve"> □ </w:t>
      </w:r>
      <w:r>
        <w:rPr>
          <w:rFonts w:ascii="Trebuchet MS" w:hAnsi="Trebuchet MS" w:cs="OpenSans"/>
          <w:color w:val="000000"/>
          <w:sz w:val="18"/>
          <w:szCs w:val="18"/>
        </w:rPr>
        <w:t>L'accès à certains documents du marché est limité</w:t>
      </w:r>
    </w:p>
    <w:p w14:paraId="41E99DDA"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Light"/>
          <w:color w:val="000000"/>
          <w:sz w:val="18"/>
          <w:szCs w:val="18"/>
        </w:rPr>
        <w:t>Adresse des documents de marché</w:t>
      </w:r>
      <w:r>
        <w:rPr>
          <w:rFonts w:ascii="Trebuchet MS" w:hAnsi="Trebuchet MS" w:cs="OpenSans-Light"/>
          <w:color w:val="FF0000"/>
          <w:sz w:val="18"/>
          <w:szCs w:val="18"/>
        </w:rPr>
        <w:t>*</w:t>
      </w:r>
      <w:r>
        <w:rPr>
          <w:rFonts w:ascii="Trebuchet MS" w:hAnsi="Trebuchet MS" w:cs="OpenSans-Light"/>
          <w:color w:val="000000"/>
          <w:sz w:val="18"/>
          <w:szCs w:val="18"/>
        </w:rPr>
        <w:t xml:space="preserve"> : </w:t>
      </w:r>
      <w:r>
        <w:rPr>
          <w:rFonts w:ascii="Trebuchet MS" w:hAnsi="Trebuchet MS" w:cs="OpenSans-Light"/>
          <w:i/>
          <w:iCs/>
          <w:color w:val="70AD47" w:themeColor="accent6"/>
          <w:sz w:val="18"/>
          <w:szCs w:val="18"/>
        </w:rPr>
        <w:t>(URL)</w:t>
      </w:r>
    </w:p>
    <w:p w14:paraId="3A5989B0" w14:textId="77777777" w:rsidR="0099075D" w:rsidRDefault="00BC18B4">
      <w:pPr>
        <w:autoSpaceDE w:val="0"/>
        <w:autoSpaceDN w:val="0"/>
        <w:adjustRightInd w:val="0"/>
        <w:spacing w:after="0" w:line="240" w:lineRule="auto"/>
        <w:rPr>
          <w:rFonts w:cs="OpenSans-Light"/>
          <w:color w:val="ED7D31" w:themeColor="accent2"/>
          <w:sz w:val="18"/>
          <w:szCs w:val="14"/>
        </w:rPr>
      </w:pPr>
      <w:commentRangeStart w:id="95"/>
      <w:r>
        <w:rPr>
          <w:rFonts w:ascii="Trebuchet MS" w:hAnsi="Trebuchet MS" w:cs="OpenSans-Light"/>
          <w:color w:val="000000"/>
          <w:sz w:val="18"/>
          <w:szCs w:val="18"/>
        </w:rPr>
        <w:t>ID — Documents de marché</w:t>
      </w:r>
      <w:r>
        <w:rPr>
          <w:rFonts w:ascii="Trebuchet MS" w:hAnsi="Trebuchet MS" w:cs="OpenSans-Light"/>
          <w:color w:val="FF0000"/>
          <w:sz w:val="18"/>
          <w:szCs w:val="18"/>
        </w:rPr>
        <w:t>*</w:t>
      </w:r>
      <w:r>
        <w:rPr>
          <w:rFonts w:ascii="Trebuchet MS" w:hAnsi="Trebuchet MS" w:cs="OpenSans-Light"/>
          <w:color w:val="000000"/>
          <w:sz w:val="18"/>
          <w:szCs w:val="18"/>
        </w:rPr>
        <w:t> </w:t>
      </w:r>
      <w:commentRangeEnd w:id="95"/>
      <w:r>
        <w:rPr>
          <w:rStyle w:val="Marquedecommentaire"/>
        </w:rPr>
        <w:commentReference w:id="95"/>
      </w:r>
      <w:r>
        <w:rPr>
          <w:rFonts w:ascii="Trebuchet MS" w:hAnsi="Trebuchet MS" w:cs="OpenSans-Light"/>
          <w:color w:val="000000"/>
          <w:sz w:val="18"/>
          <w:szCs w:val="18"/>
        </w:rPr>
        <w:t xml:space="preserve">: </w:t>
      </w:r>
      <w:proofErr w:type="spellStart"/>
      <w:r>
        <w:rPr>
          <w:rFonts w:ascii="Trebuchet MS" w:hAnsi="Trebuchet MS" w:cs="OpenSans-Light"/>
          <w:i/>
          <w:iCs/>
          <w:color w:val="70AD47" w:themeColor="accent6"/>
          <w:sz w:val="18"/>
          <w:szCs w:val="18"/>
        </w:rPr>
        <w:t>nomdocs</w:t>
      </w:r>
      <w:proofErr w:type="spellEnd"/>
    </w:p>
    <w:p w14:paraId="18040872" w14:textId="77777777" w:rsidR="0099075D" w:rsidRDefault="0099075D">
      <w:pPr>
        <w:autoSpaceDE w:val="0"/>
        <w:autoSpaceDN w:val="0"/>
        <w:adjustRightInd w:val="0"/>
        <w:spacing w:after="0" w:line="240" w:lineRule="auto"/>
        <w:rPr>
          <w:rStyle w:val="Lienhypertexte"/>
          <w:rFonts w:ascii="Trebuchet MS" w:hAnsi="Trebuchet MS" w:cs="OpenSans-Semibold"/>
          <w:sz w:val="16"/>
          <w:szCs w:val="16"/>
        </w:rPr>
      </w:pPr>
    </w:p>
    <w:p w14:paraId="6DC4B948" w14:textId="77777777" w:rsidR="0099075D" w:rsidRDefault="00BC18B4">
      <w:pPr>
        <w:autoSpaceDE w:val="0"/>
        <w:autoSpaceDN w:val="0"/>
        <w:adjustRightInd w:val="0"/>
        <w:spacing w:after="0" w:line="240" w:lineRule="auto"/>
        <w:rPr>
          <w:rFonts w:ascii="Trebuchet MS" w:hAnsi="Trebuchet MS" w:cs="OpenSans-Light"/>
          <w:color w:val="000000"/>
          <w:sz w:val="20"/>
          <w:szCs w:val="20"/>
        </w:rPr>
      </w:pPr>
      <w:r>
        <w:rPr>
          <w:rFonts w:ascii="Trebuchet MS" w:hAnsi="Trebuchet MS" w:cs="OpenSans-Light"/>
          <w:color w:val="000000"/>
          <w:sz w:val="20"/>
          <w:szCs w:val="20"/>
        </w:rPr>
        <w:t>Canal de communication ad hoc</w:t>
      </w:r>
    </w:p>
    <w:p w14:paraId="2F04DE04"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Light"/>
          <w:color w:val="000000"/>
          <w:sz w:val="18"/>
          <w:szCs w:val="18"/>
        </w:rPr>
        <w:t xml:space="preserve">Nom : </w:t>
      </w:r>
      <w:proofErr w:type="spellStart"/>
      <w:r>
        <w:rPr>
          <w:rFonts w:ascii="Trebuchet MS" w:hAnsi="Trebuchet MS" w:cs="OpenSans-Semibold"/>
          <w:color w:val="CC9900"/>
          <w:sz w:val="18"/>
          <w:szCs w:val="18"/>
        </w:rPr>
        <w:t>nomdocs</w:t>
      </w:r>
      <w:proofErr w:type="spellEnd"/>
    </w:p>
    <w:p w14:paraId="68C617CB" w14:textId="77777777" w:rsidR="0099075D" w:rsidRDefault="00BC18B4">
      <w:pPr>
        <w:autoSpaceDE w:val="0"/>
        <w:autoSpaceDN w:val="0"/>
        <w:adjustRightInd w:val="0"/>
        <w:spacing w:after="0" w:line="240" w:lineRule="auto"/>
        <w:rPr>
          <w:rFonts w:ascii="Trebuchet MS" w:hAnsi="Trebuchet MS" w:cs="OpenSans-Light"/>
          <w:i/>
          <w:iCs/>
          <w:color w:val="70AD47" w:themeColor="accent6"/>
          <w:sz w:val="20"/>
          <w:szCs w:val="20"/>
        </w:rPr>
      </w:pPr>
      <w:r>
        <w:rPr>
          <w:rFonts w:ascii="Trebuchet MS" w:hAnsi="Trebuchet MS" w:cs="OpenSans-Light"/>
          <w:sz w:val="18"/>
          <w:szCs w:val="18"/>
        </w:rPr>
        <w:t>URL :</w:t>
      </w:r>
      <w:r>
        <w:rPr>
          <w:rFonts w:ascii="Trebuchet MS" w:hAnsi="Trebuchet MS" w:cs="OpenSans-Light"/>
          <w:i/>
          <w:iCs/>
          <w:color w:val="70AD47" w:themeColor="accent6"/>
          <w:sz w:val="18"/>
          <w:szCs w:val="18"/>
        </w:rPr>
        <w:t xml:space="preserve"> (URL)</w:t>
      </w:r>
    </w:p>
    <w:p w14:paraId="128BA682" w14:textId="77777777" w:rsidR="0099075D" w:rsidRDefault="0099075D">
      <w:pPr>
        <w:autoSpaceDE w:val="0"/>
        <w:autoSpaceDN w:val="0"/>
        <w:adjustRightInd w:val="0"/>
        <w:spacing w:after="0" w:line="240" w:lineRule="auto"/>
        <w:rPr>
          <w:rFonts w:ascii="Trebuchet MS" w:hAnsi="Trebuchet MS" w:cs="OpenSans-Light"/>
          <w:color w:val="000000"/>
          <w:sz w:val="20"/>
          <w:szCs w:val="20"/>
        </w:rPr>
      </w:pPr>
    </w:p>
    <w:p w14:paraId="127F81F3" w14:textId="77777777" w:rsidR="0099075D" w:rsidRDefault="00BC18B4">
      <w:pPr>
        <w:autoSpaceDE w:val="0"/>
        <w:autoSpaceDN w:val="0"/>
        <w:adjustRightInd w:val="0"/>
        <w:spacing w:after="0" w:line="240" w:lineRule="auto"/>
        <w:rPr>
          <w:rFonts w:ascii="Trebuchet MS" w:hAnsi="Trebuchet MS" w:cs="OpenSans-Semibold"/>
          <w:color w:val="CC9900"/>
          <w:sz w:val="18"/>
          <w:szCs w:val="18"/>
        </w:rPr>
      </w:pPr>
      <w:r>
        <w:rPr>
          <w:rFonts w:ascii="Trebuchet MS" w:hAnsi="Trebuchet MS" w:cs="OpenSans-Light"/>
          <w:color w:val="000000"/>
          <w:sz w:val="18"/>
          <w:szCs w:val="18"/>
        </w:rPr>
        <w:t xml:space="preserve">Organisation fournissant des informations complémentaires : </w:t>
      </w:r>
      <w:commentRangeStart w:id="96"/>
      <w:r>
        <w:rPr>
          <w:rFonts w:ascii="Trebuchet MS" w:hAnsi="Trebuchet MS" w:cs="OpenSans-Semibold"/>
          <w:color w:val="CC9900"/>
          <w:sz w:val="18"/>
          <w:szCs w:val="18"/>
        </w:rPr>
        <w:t>[sélectionner l’organisation qui fournit des informations complémentaires]</w:t>
      </w:r>
      <w:commentRangeEnd w:id="96"/>
      <w:r>
        <w:rPr>
          <w:rStyle w:val="Marquedecommentaire"/>
          <w:rFonts w:ascii="Trebuchet MS" w:hAnsi="Trebuchet MS"/>
          <w:sz w:val="18"/>
          <w:szCs w:val="18"/>
        </w:rPr>
        <w:commentReference w:id="96"/>
      </w:r>
    </w:p>
    <w:p w14:paraId="40A90E03" w14:textId="77777777" w:rsidR="0099075D" w:rsidRDefault="00BC18B4">
      <w:pPr>
        <w:autoSpaceDE w:val="0"/>
        <w:autoSpaceDN w:val="0"/>
        <w:adjustRightInd w:val="0"/>
        <w:spacing w:after="0" w:line="240" w:lineRule="auto"/>
        <w:rPr>
          <w:rFonts w:ascii="Trebuchet MS" w:hAnsi="Trebuchet MS" w:cs="OpenSans-Semibold"/>
          <w:color w:val="CC9900"/>
          <w:sz w:val="20"/>
          <w:szCs w:val="16"/>
        </w:rPr>
      </w:pPr>
      <w:r>
        <w:rPr>
          <w:rFonts w:ascii="Trebuchet MS" w:hAnsi="Trebuchet MS" w:cs="OpenSans-Light"/>
          <w:color w:val="000000"/>
          <w:sz w:val="18"/>
          <w:szCs w:val="18"/>
        </w:rPr>
        <w:t>Organisation fournissant des documents :</w:t>
      </w:r>
      <w:r>
        <w:rPr>
          <w:rFonts w:ascii="Trebuchet MS" w:hAnsi="Trebuchet MS" w:cs="OpenSans-Semibold"/>
          <w:color w:val="CC9900"/>
          <w:sz w:val="18"/>
          <w:szCs w:val="18"/>
        </w:rPr>
        <w:t xml:space="preserve"> </w:t>
      </w:r>
      <w:commentRangeStart w:id="97"/>
      <w:r>
        <w:rPr>
          <w:rFonts w:ascii="Trebuchet MS" w:hAnsi="Trebuchet MS" w:cs="OpenSans-Semibold"/>
          <w:color w:val="CC9900"/>
          <w:sz w:val="18"/>
          <w:szCs w:val="18"/>
        </w:rPr>
        <w:t>[sélectionner l’organisation qui fournit des informations complémentaires]</w:t>
      </w:r>
      <w:commentRangeEnd w:id="97"/>
      <w:r>
        <w:rPr>
          <w:rStyle w:val="Marquedecommentaire"/>
          <w:rFonts w:ascii="Trebuchet MS" w:hAnsi="Trebuchet MS"/>
          <w:sz w:val="18"/>
          <w:szCs w:val="18"/>
        </w:rPr>
        <w:commentReference w:id="97"/>
      </w:r>
    </w:p>
    <w:p w14:paraId="308B4E8D" w14:textId="77777777" w:rsidR="0099075D" w:rsidRDefault="0099075D">
      <w:pPr>
        <w:autoSpaceDE w:val="0"/>
        <w:autoSpaceDN w:val="0"/>
        <w:adjustRightInd w:val="0"/>
        <w:spacing w:after="0" w:line="240" w:lineRule="auto"/>
        <w:rPr>
          <w:rFonts w:ascii="Trebuchet MS" w:hAnsi="Trebuchet MS" w:cs="OpenSans-Light"/>
          <w:color w:val="000000"/>
          <w:sz w:val="24"/>
          <w:szCs w:val="24"/>
        </w:rPr>
      </w:pPr>
    </w:p>
    <w:p w14:paraId="6B51394F" w14:textId="77777777" w:rsidR="0099075D" w:rsidRDefault="00BC18B4">
      <w:pPr>
        <w:autoSpaceDE w:val="0"/>
        <w:autoSpaceDN w:val="0"/>
        <w:adjustRightInd w:val="0"/>
        <w:spacing w:after="0" w:line="240" w:lineRule="auto"/>
        <w:rPr>
          <w:rFonts w:ascii="Trebuchet MS" w:hAnsi="Trebuchet MS" w:cs="OpenSans-Light"/>
          <w:color w:val="000000"/>
          <w:sz w:val="24"/>
          <w:szCs w:val="24"/>
        </w:rPr>
      </w:pPr>
      <w:r>
        <w:rPr>
          <w:rFonts w:ascii="Trebuchet MS" w:hAnsi="Trebuchet MS" w:cs="OpenSans-Light"/>
          <w:color w:val="000000"/>
          <w:sz w:val="24"/>
          <w:szCs w:val="24"/>
        </w:rPr>
        <w:t>Contrôle</w:t>
      </w:r>
    </w:p>
    <w:p w14:paraId="26106D7C"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r>
        <w:rPr>
          <w:rFonts w:ascii="Trebuchet MS" w:hAnsi="Trebuchet MS" w:cs="OpenSans-Semibold"/>
          <w:color w:val="000000"/>
          <w:sz w:val="20"/>
          <w:szCs w:val="20"/>
        </w:rPr>
        <w:t>Délais de réexamen</w:t>
      </w:r>
    </w:p>
    <w:p w14:paraId="5F44E32B"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Light"/>
          <w:color w:val="000000"/>
          <w:sz w:val="18"/>
          <w:szCs w:val="18"/>
        </w:rPr>
        <w:t xml:space="preserve">Précisions concernant les délais d'introduction de recours : </w:t>
      </w:r>
      <w:r>
        <w:rPr>
          <w:rFonts w:ascii="Trebuchet MS" w:hAnsi="Trebuchet MS" w:cs="OpenSans-Semibold"/>
          <w:color w:val="4472C4" w:themeColor="accent5"/>
          <w:sz w:val="18"/>
          <w:szCs w:val="18"/>
        </w:rPr>
        <w:t>Un recours en suspension peut être introduit auprès de l’organisation de révision dans les 15 jours de la publication de l’avis de marché ou de la date à laquelle la décision d’attribution est notifiée, exclusivement selon la procédure d’extrême urgence.</w:t>
      </w:r>
      <w:r>
        <w:rPr>
          <w:rFonts w:ascii="Trebuchet MS" w:hAnsi="Trebuchet MS" w:cs="OpenSans-Light"/>
          <w:color w:val="000000"/>
          <w:sz w:val="18"/>
          <w:szCs w:val="18"/>
        </w:rPr>
        <w:t xml:space="preserve"> </w:t>
      </w:r>
      <w:r>
        <w:rPr>
          <w:rFonts w:ascii="Trebuchet MS" w:hAnsi="Trebuchet MS" w:cs="OpenSans-Semibold"/>
          <w:color w:val="4472C4" w:themeColor="accent5"/>
          <w:sz w:val="18"/>
          <w:szCs w:val="18"/>
        </w:rPr>
        <w:t>Un recours en annulation peut être introduit auprès de cette même organisation dans les 60 jours de la publication de l’avis de marché ou de la notification de la décision d’attribution. Le recours est introduit par une demande datée qui doit être signée par vous ou par un avocat. La demande doit être envoyée soit par lettre recommandée soit par toute autre procédure électronique prévue par l’organisation.</w:t>
      </w:r>
    </w:p>
    <w:p w14:paraId="70CBE081" w14:textId="77777777" w:rsidR="0099075D" w:rsidRDefault="0099075D">
      <w:pPr>
        <w:autoSpaceDE w:val="0"/>
        <w:autoSpaceDN w:val="0"/>
        <w:adjustRightInd w:val="0"/>
        <w:spacing w:after="0" w:line="240" w:lineRule="auto"/>
        <w:rPr>
          <w:rFonts w:ascii="Trebuchet MS" w:hAnsi="Trebuchet MS" w:cs="OpenSans-Light"/>
          <w:color w:val="000000"/>
          <w:sz w:val="24"/>
          <w:szCs w:val="24"/>
        </w:rPr>
      </w:pPr>
    </w:p>
    <w:p w14:paraId="5870A6AE" w14:textId="77777777" w:rsidR="0099075D" w:rsidRDefault="00BC18B4">
      <w:pPr>
        <w:autoSpaceDE w:val="0"/>
        <w:autoSpaceDN w:val="0"/>
        <w:adjustRightInd w:val="0"/>
        <w:spacing w:after="0" w:line="240" w:lineRule="auto"/>
        <w:rPr>
          <w:rFonts w:ascii="Trebuchet MS" w:hAnsi="Trebuchet MS" w:cs="OpenSans-Semibold"/>
          <w:color w:val="000000"/>
          <w:sz w:val="20"/>
          <w:szCs w:val="20"/>
        </w:rPr>
      </w:pPr>
      <w:commentRangeStart w:id="98"/>
      <w:r>
        <w:rPr>
          <w:rFonts w:ascii="Trebuchet MS" w:hAnsi="Trebuchet MS" w:cs="OpenSans-Semibold"/>
          <w:color w:val="000000"/>
          <w:sz w:val="20"/>
          <w:szCs w:val="20"/>
        </w:rPr>
        <w:t>Organisation</w:t>
      </w:r>
      <w:commentRangeEnd w:id="98"/>
      <w:r>
        <w:rPr>
          <w:rStyle w:val="Marquedecommentaire"/>
          <w:rFonts w:ascii="Trebuchet MS" w:hAnsi="Trebuchet MS"/>
          <w:sz w:val="20"/>
          <w:szCs w:val="20"/>
        </w:rPr>
        <w:commentReference w:id="98"/>
      </w:r>
      <w:r>
        <w:rPr>
          <w:rFonts w:ascii="Trebuchet MS" w:hAnsi="Trebuchet MS" w:cs="OpenSans-Semibold"/>
          <w:color w:val="000000"/>
          <w:sz w:val="20"/>
          <w:szCs w:val="20"/>
        </w:rPr>
        <w:t xml:space="preserve"> chargée des procédures de recours :</w:t>
      </w:r>
    </w:p>
    <w:p w14:paraId="74B737C0" w14:textId="77777777" w:rsidR="0099075D" w:rsidRDefault="00BC18B4">
      <w:pPr>
        <w:autoSpaceDE w:val="0"/>
        <w:autoSpaceDN w:val="0"/>
        <w:adjustRightInd w:val="0"/>
        <w:spacing w:after="0" w:line="240" w:lineRule="auto"/>
        <w:rPr>
          <w:rFonts w:ascii="Trebuchet MS" w:hAnsi="Trebuchet MS" w:cs="OpenSans-Semibold"/>
          <w:color w:val="000000"/>
          <w:sz w:val="18"/>
          <w:szCs w:val="18"/>
        </w:rPr>
      </w:pPr>
      <w:r>
        <w:rPr>
          <w:rFonts w:ascii="Trebuchet MS" w:hAnsi="Trebuchet MS" w:cs="OpenSans-Semibold"/>
          <w:color w:val="000000"/>
          <w:sz w:val="18"/>
          <w:szCs w:val="18"/>
        </w:rPr>
        <w:t xml:space="preserve">ID </w:t>
      </w:r>
      <w:r>
        <w:rPr>
          <w:rFonts w:ascii="Trebuchet MS" w:hAnsi="Trebuchet MS" w:cs="OpenSans-Light"/>
          <w:color w:val="000000"/>
          <w:sz w:val="18"/>
          <w:szCs w:val="18"/>
        </w:rPr>
        <w:t xml:space="preserve">— </w:t>
      </w:r>
      <w:r>
        <w:rPr>
          <w:rFonts w:ascii="Trebuchet MS" w:hAnsi="Trebuchet MS" w:cs="OpenSans-Semibold"/>
          <w:color w:val="000000"/>
          <w:sz w:val="18"/>
          <w:szCs w:val="18"/>
        </w:rPr>
        <w:t>Organisation de révision</w:t>
      </w:r>
      <w:r>
        <w:rPr>
          <w:rFonts w:ascii="Trebuchet MS" w:hAnsi="Trebuchet MS" w:cs="OpenSans-Semibold"/>
          <w:color w:val="FF0000"/>
          <w:sz w:val="18"/>
          <w:szCs w:val="18"/>
        </w:rPr>
        <w:t>*</w:t>
      </w:r>
      <w:r>
        <w:rPr>
          <w:rFonts w:ascii="Trebuchet MS" w:hAnsi="Trebuchet MS" w:cs="OpenSans-Semibold"/>
          <w:color w:val="000000"/>
          <w:sz w:val="18"/>
          <w:szCs w:val="18"/>
        </w:rPr>
        <w:t xml:space="preserve"> : </w:t>
      </w:r>
      <w:r>
        <w:rPr>
          <w:rFonts w:ascii="Trebuchet MS" w:hAnsi="Trebuchet MS" w:cs="OpenSans-Semibold"/>
          <w:color w:val="CC9900"/>
          <w:sz w:val="18"/>
          <w:szCs w:val="18"/>
        </w:rPr>
        <w:t>[sélectionner l’organisation qui fournit des informations complémentaires]</w:t>
      </w:r>
    </w:p>
    <w:p w14:paraId="33E2B916"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Semibold"/>
          <w:color w:val="000000"/>
          <w:sz w:val="18"/>
          <w:szCs w:val="18"/>
        </w:rPr>
        <w:t>Organisation fournissant des informations sur l'examen</w:t>
      </w:r>
    </w:p>
    <w:p w14:paraId="1BE3500B" w14:textId="77777777" w:rsidR="0099075D" w:rsidRDefault="00BC18B4">
      <w:pPr>
        <w:autoSpaceDE w:val="0"/>
        <w:autoSpaceDN w:val="0"/>
        <w:adjustRightInd w:val="0"/>
        <w:spacing w:after="0" w:line="240" w:lineRule="auto"/>
        <w:rPr>
          <w:rFonts w:ascii="Trebuchet MS" w:hAnsi="Trebuchet MS" w:cs="OpenSans-Light"/>
          <w:color w:val="000000"/>
          <w:sz w:val="18"/>
          <w:szCs w:val="18"/>
        </w:rPr>
      </w:pPr>
      <w:r>
        <w:rPr>
          <w:rFonts w:ascii="Trebuchet MS" w:hAnsi="Trebuchet MS" w:cs="OpenSans-Light"/>
          <w:color w:val="000000"/>
          <w:sz w:val="18"/>
          <w:szCs w:val="18"/>
        </w:rPr>
        <w:t>ID — Fournisseur d’informations sur l’examen </w:t>
      </w:r>
      <w:r>
        <w:rPr>
          <w:rFonts w:ascii="Trebuchet MS" w:hAnsi="Trebuchet MS" w:cs="OpenSans-Semibold"/>
          <w:color w:val="000000"/>
          <w:sz w:val="18"/>
          <w:szCs w:val="18"/>
        </w:rPr>
        <w:t xml:space="preserve">: </w:t>
      </w:r>
      <w:r>
        <w:rPr>
          <w:rFonts w:ascii="Trebuchet MS" w:hAnsi="Trebuchet MS" w:cs="OpenSans-Semibold"/>
          <w:color w:val="CC9900"/>
          <w:sz w:val="18"/>
          <w:szCs w:val="18"/>
        </w:rPr>
        <w:t>[le cas échéant indiquer l’organisation adéquate]</w:t>
      </w:r>
      <w:r>
        <w:rPr>
          <w:rFonts w:ascii="Trebuchet MS" w:hAnsi="Trebuchet MS" w:cs="OpenSans-Light"/>
          <w:color w:val="000000"/>
          <w:sz w:val="18"/>
          <w:szCs w:val="18"/>
        </w:rPr>
        <w:t xml:space="preserve"> </w:t>
      </w:r>
    </w:p>
    <w:p w14:paraId="7A8281AC" w14:textId="77777777" w:rsidR="0099075D" w:rsidRDefault="00BC18B4">
      <w:pPr>
        <w:autoSpaceDE w:val="0"/>
        <w:autoSpaceDN w:val="0"/>
        <w:adjustRightInd w:val="0"/>
        <w:spacing w:after="0" w:line="240" w:lineRule="auto"/>
        <w:rPr>
          <w:rFonts w:ascii="Trebuchet MS" w:hAnsi="Trebuchet MS" w:cs="OpenSans-Light"/>
          <w:color w:val="000000"/>
          <w:sz w:val="18"/>
          <w:szCs w:val="18"/>
          <w:vertAlign w:val="superscript"/>
        </w:rPr>
      </w:pPr>
      <w:r>
        <w:rPr>
          <w:rFonts w:ascii="Trebuchet MS" w:hAnsi="Trebuchet MS" w:cs="OpenSans-Semibold"/>
          <w:color w:val="000000"/>
          <w:sz w:val="18"/>
          <w:szCs w:val="18"/>
        </w:rPr>
        <w:t xml:space="preserve">Organisation chargée des procédures de médiation </w:t>
      </w:r>
      <w:r>
        <w:rPr>
          <w:rFonts w:ascii="Trebuchet MS" w:hAnsi="Trebuchet MS" w:cs="OpenSans-Light"/>
          <w:color w:val="000000"/>
          <w:sz w:val="18"/>
          <w:szCs w:val="18"/>
          <w:vertAlign w:val="superscript"/>
        </w:rPr>
        <w:t>2</w:t>
      </w:r>
    </w:p>
    <w:p w14:paraId="7BB58EDA" w14:textId="77777777" w:rsidR="0099075D" w:rsidRDefault="00BC18B4">
      <w:pPr>
        <w:autoSpaceDE w:val="0"/>
        <w:autoSpaceDN w:val="0"/>
        <w:adjustRightInd w:val="0"/>
        <w:spacing w:after="0" w:line="240" w:lineRule="auto"/>
        <w:rPr>
          <w:rFonts w:ascii="Trebuchet MS" w:hAnsi="Trebuchet MS" w:cs="OpenSans-Semibold"/>
          <w:color w:val="CC9900"/>
          <w:sz w:val="18"/>
          <w:szCs w:val="18"/>
        </w:rPr>
      </w:pPr>
      <w:r>
        <w:rPr>
          <w:rFonts w:ascii="Trebuchet MS" w:hAnsi="Trebuchet MS" w:cs="OpenSans-Light"/>
          <w:color w:val="000000"/>
          <w:sz w:val="18"/>
          <w:szCs w:val="18"/>
        </w:rPr>
        <w:t xml:space="preserve">ID — Médiateur : </w:t>
      </w:r>
      <w:r>
        <w:rPr>
          <w:rFonts w:ascii="Trebuchet MS" w:hAnsi="Trebuchet MS" w:cs="OpenSans-Semibold"/>
          <w:color w:val="CC9900"/>
          <w:sz w:val="18"/>
          <w:szCs w:val="18"/>
        </w:rPr>
        <w:t>[le cas échéant indiquer l’organisation adéquate]</w:t>
      </w:r>
    </w:p>
    <w:p w14:paraId="7F364CA2" w14:textId="77777777" w:rsidR="0099075D" w:rsidRDefault="0099075D">
      <w:pPr>
        <w:autoSpaceDE w:val="0"/>
        <w:autoSpaceDN w:val="0"/>
        <w:adjustRightInd w:val="0"/>
        <w:spacing w:after="0" w:line="240" w:lineRule="auto"/>
        <w:rPr>
          <w:rFonts w:ascii="Trebuchet MS" w:hAnsi="Trebuchet MS" w:cs="OpenSans-Semibold"/>
          <w:color w:val="FF00FF"/>
          <w:sz w:val="18"/>
          <w:szCs w:val="18"/>
        </w:rPr>
      </w:pPr>
    </w:p>
    <w:p w14:paraId="6126E467" w14:textId="77777777" w:rsidR="0099075D" w:rsidRDefault="00BC18B4">
      <w:pPr>
        <w:autoSpaceDE w:val="0"/>
        <w:autoSpaceDN w:val="0"/>
        <w:adjustRightInd w:val="0"/>
        <w:spacing w:after="0" w:line="240" w:lineRule="auto"/>
        <w:rPr>
          <w:rFonts w:ascii="Trebuchet MS" w:hAnsi="Trebuchet MS" w:cs="OpenSans-Semibold"/>
          <w:color w:val="FF00FF"/>
          <w:sz w:val="18"/>
          <w:szCs w:val="18"/>
        </w:rPr>
      </w:pPr>
      <w:r>
        <w:rPr>
          <w:rFonts w:ascii="Trebuchet MS" w:hAnsi="Trebuchet MS" w:cs="OpenSans-Semibold"/>
          <w:color w:val="FF00FF"/>
          <w:sz w:val="18"/>
          <w:szCs w:val="18"/>
        </w:rPr>
        <w:t xml:space="preserve">Une fois toutes ces informations remplies, sauvegarder une dernière fois. Une fenêtre orange s’ouvre « Veuillez consulter les messages de validation » : une fenêtre orange tout en bas s’ouvre avec les éventuelles erreurs restant dans votre avis de marché. Il faut pouvoir toutes les régler avant de « Valider et Soumettre » votre avis de marché. </w:t>
      </w:r>
    </w:p>
    <w:p w14:paraId="2C151F82" w14:textId="77777777" w:rsidR="0099075D" w:rsidRDefault="0099075D">
      <w:pPr>
        <w:autoSpaceDE w:val="0"/>
        <w:autoSpaceDN w:val="0"/>
        <w:adjustRightInd w:val="0"/>
        <w:spacing w:after="0" w:line="240" w:lineRule="auto"/>
        <w:rPr>
          <w:rFonts w:ascii="Trebuchet MS" w:hAnsi="Trebuchet MS" w:cs="OpenSans-Semibold"/>
          <w:color w:val="FF00FF"/>
          <w:sz w:val="18"/>
          <w:szCs w:val="18"/>
        </w:rPr>
      </w:pPr>
    </w:p>
    <w:p w14:paraId="41667AC5" w14:textId="77777777" w:rsidR="0099075D" w:rsidRDefault="00BC18B4">
      <w:pPr>
        <w:autoSpaceDE w:val="0"/>
        <w:autoSpaceDN w:val="0"/>
        <w:adjustRightInd w:val="0"/>
        <w:spacing w:after="0" w:line="240" w:lineRule="auto"/>
        <w:rPr>
          <w:rFonts w:ascii="Trebuchet MS" w:hAnsi="Trebuchet MS" w:cs="OpenSans-Semibold"/>
          <w:color w:val="FF00FF"/>
          <w:sz w:val="18"/>
          <w:szCs w:val="18"/>
        </w:rPr>
      </w:pPr>
      <w:r>
        <w:rPr>
          <w:rFonts w:ascii="Trebuchet MS" w:hAnsi="Trebuchet MS" w:cs="OpenSans-Semibold"/>
          <w:color w:val="FF00FF"/>
          <w:sz w:val="18"/>
          <w:szCs w:val="18"/>
        </w:rPr>
        <w:t>RAPPEL : Dans le sous-menu à gauche, le volet « Documents » vous permet de télécharger toutes les annexes.</w:t>
      </w:r>
    </w:p>
    <w:p w14:paraId="1380A86B" w14:textId="77777777" w:rsidR="0099075D" w:rsidRDefault="0099075D">
      <w:pPr>
        <w:autoSpaceDE w:val="0"/>
        <w:autoSpaceDN w:val="0"/>
        <w:adjustRightInd w:val="0"/>
        <w:spacing w:after="0" w:line="240" w:lineRule="auto"/>
        <w:rPr>
          <w:rFonts w:ascii="Trebuchet MS" w:hAnsi="Trebuchet MS" w:cs="OpenSans-Semibold"/>
          <w:color w:val="FF00FF"/>
          <w:sz w:val="18"/>
          <w:szCs w:val="18"/>
        </w:rPr>
      </w:pPr>
    </w:p>
    <w:p w14:paraId="49C9C3F9" w14:textId="672EE6E4" w:rsidR="0099075D" w:rsidRDefault="00BC18B4">
      <w:pPr>
        <w:autoSpaceDE w:val="0"/>
        <w:autoSpaceDN w:val="0"/>
        <w:adjustRightInd w:val="0"/>
        <w:spacing w:after="0" w:line="240" w:lineRule="auto"/>
        <w:rPr>
          <w:rFonts w:ascii="Trebuchet MS" w:hAnsi="Trebuchet MS" w:cs="OpenSans-Semibold"/>
          <w:color w:val="FF00FF"/>
          <w:sz w:val="18"/>
          <w:szCs w:val="18"/>
        </w:rPr>
      </w:pPr>
      <w:r>
        <w:rPr>
          <w:rFonts w:ascii="Trebuchet MS" w:hAnsi="Trebuchet MS" w:cs="OpenSans-Semibold"/>
          <w:color w:val="FF00FF"/>
          <w:sz w:val="18"/>
          <w:szCs w:val="18"/>
        </w:rPr>
        <w:t xml:space="preserve">Cliquez ensuite sur « Valider et Soumettre » votre avis de marché. Soit l’organisation pour laquelle vous publiez vous a attribué uniquement le rôle de « préparateur de passation » et alors vous devez attendre que « l’approbateur de passation » le valide, ce qui peut ralentir le processus (la mention « Soumis » s’inscrit à côté du nom de la publication). </w:t>
      </w:r>
      <w:proofErr w:type="gramStart"/>
      <w:r>
        <w:rPr>
          <w:rFonts w:ascii="Trebuchet MS" w:hAnsi="Trebuchet MS" w:cs="OpenSans-Semibold"/>
          <w:color w:val="FF00FF"/>
          <w:sz w:val="18"/>
          <w:szCs w:val="18"/>
        </w:rPr>
        <w:t>Soit vous</w:t>
      </w:r>
      <w:proofErr w:type="gramEnd"/>
      <w:r>
        <w:rPr>
          <w:rFonts w:ascii="Trebuchet MS" w:hAnsi="Trebuchet MS" w:cs="OpenSans-Semibold"/>
          <w:color w:val="FF00FF"/>
          <w:sz w:val="18"/>
          <w:szCs w:val="18"/>
        </w:rPr>
        <w:t xml:space="preserve"> avez les deux rôles et pouvez donc directement envoy</w:t>
      </w:r>
      <w:r w:rsidR="00386505">
        <w:rPr>
          <w:rFonts w:ascii="Trebuchet MS" w:hAnsi="Trebuchet MS" w:cs="OpenSans-Semibold"/>
          <w:color w:val="FF00FF"/>
          <w:sz w:val="18"/>
          <w:szCs w:val="18"/>
        </w:rPr>
        <w:t xml:space="preserve">er : pour ce faire il faut cliquer à nouveau sur le dossier et cliquer sur « Envoyer » </w:t>
      </w:r>
      <w:r>
        <w:rPr>
          <w:rFonts w:ascii="Trebuchet MS" w:hAnsi="Trebuchet MS" w:cs="OpenSans-Semibold"/>
          <w:color w:val="FF00FF"/>
          <w:sz w:val="18"/>
          <w:szCs w:val="18"/>
        </w:rPr>
        <w:t>(la mention « Envoyé » s’inscrit à côté du nom de la publication).</w:t>
      </w:r>
    </w:p>
    <w:p w14:paraId="5C6FFCA6" w14:textId="77777777" w:rsidR="0099075D" w:rsidRDefault="0099075D">
      <w:pPr>
        <w:autoSpaceDE w:val="0"/>
        <w:autoSpaceDN w:val="0"/>
        <w:adjustRightInd w:val="0"/>
        <w:spacing w:after="0" w:line="240" w:lineRule="auto"/>
        <w:rPr>
          <w:rFonts w:ascii="Trebuchet MS" w:hAnsi="Trebuchet MS" w:cs="OpenSans-Semibold"/>
          <w:color w:val="FF00FF"/>
          <w:sz w:val="18"/>
          <w:szCs w:val="18"/>
        </w:rPr>
      </w:pPr>
    </w:p>
    <w:p w14:paraId="4F3C5A4C" w14:textId="77777777" w:rsidR="0099075D" w:rsidRDefault="00BC18B4">
      <w:pPr>
        <w:autoSpaceDE w:val="0"/>
        <w:autoSpaceDN w:val="0"/>
        <w:adjustRightInd w:val="0"/>
        <w:spacing w:after="0" w:line="240" w:lineRule="auto"/>
        <w:rPr>
          <w:rFonts w:ascii="Trebuchet MS" w:hAnsi="Trebuchet MS" w:cs="OpenSans-Semibold"/>
          <w:color w:val="FF00FF"/>
          <w:sz w:val="18"/>
          <w:szCs w:val="18"/>
        </w:rPr>
      </w:pPr>
      <w:r>
        <w:rPr>
          <w:rFonts w:ascii="Trebuchet MS" w:hAnsi="Trebuchet MS" w:cs="OpenSans-Semibold"/>
          <w:color w:val="FF00FF"/>
          <w:sz w:val="18"/>
          <w:szCs w:val="18"/>
        </w:rPr>
        <w:t xml:space="preserve">En cas de problème, vous pouvez contacter le Centre d’aide et </w:t>
      </w:r>
      <w:proofErr w:type="gramStart"/>
      <w:r>
        <w:rPr>
          <w:rFonts w:ascii="Trebuchet MS" w:hAnsi="Trebuchet MS" w:cs="OpenSans-Semibold"/>
          <w:color w:val="FF00FF"/>
          <w:sz w:val="18"/>
          <w:szCs w:val="18"/>
        </w:rPr>
        <w:t>le Helpdesk</w:t>
      </w:r>
      <w:proofErr w:type="gramEnd"/>
      <w:r>
        <w:rPr>
          <w:rFonts w:ascii="Trebuchet MS" w:hAnsi="Trebuchet MS" w:cs="OpenSans-Semibold"/>
          <w:color w:val="FF00FF"/>
          <w:sz w:val="18"/>
          <w:szCs w:val="18"/>
        </w:rPr>
        <w:t xml:space="preserve"> (liens tout en bas de la page).</w:t>
      </w:r>
    </w:p>
    <w:p w14:paraId="59610853" w14:textId="77777777" w:rsidR="0099075D" w:rsidRDefault="0099075D">
      <w:pPr>
        <w:autoSpaceDE w:val="0"/>
        <w:autoSpaceDN w:val="0"/>
        <w:adjustRightInd w:val="0"/>
        <w:spacing w:after="0" w:line="240" w:lineRule="auto"/>
        <w:rPr>
          <w:rFonts w:ascii="Trebuchet MS" w:hAnsi="Trebuchet MS" w:cs="OpenSans-Semibold"/>
          <w:color w:val="FF00FF"/>
          <w:sz w:val="18"/>
          <w:szCs w:val="18"/>
        </w:rPr>
      </w:pPr>
    </w:p>
    <w:sectPr w:rsidR="0099075D">
      <w:headerReference w:type="default" r:id="rId24"/>
      <w:footerReference w:type="default" r:id="rId25"/>
      <w:pgSz w:w="11907" w:h="16839" w:code="9"/>
      <w:pgMar w:top="1134" w:right="1134" w:bottom="1418" w:left="1134"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lule architecture" w:date="2023-12-08T16:55:00Z" w:initials="CA-SG">
    <w:p w14:paraId="1437A83D" w14:textId="77777777" w:rsidR="0099075D" w:rsidRDefault="00BC18B4">
      <w:pPr>
        <w:pStyle w:val="Commentaire"/>
      </w:pPr>
      <w:r>
        <w:rPr>
          <w:rStyle w:val="Marquedecommentaire"/>
        </w:rPr>
        <w:annotationRef/>
      </w:r>
      <w:r>
        <w:t>L’avis de marché est à faire approuver par l’autorité (Conseil d’administration,</w:t>
      </w:r>
      <w:r>
        <w:rPr>
          <w:u w:val="single"/>
        </w:rPr>
        <w:t xml:space="preserve"> Conseil</w:t>
      </w:r>
      <w:r>
        <w:t xml:space="preserve"> communal, …), en même temps que le cahier des charges et la motivation du choix de la procédure de passation du marché.</w:t>
      </w:r>
    </w:p>
  </w:comment>
  <w:comment w:id="1" w:author="Cellule architecture" w:date="2024-02-15T14:15:00Z" w:initials="CA-SG">
    <w:p w14:paraId="363DDBAA" w14:textId="77777777" w:rsidR="0099075D" w:rsidRDefault="00BC18B4">
      <w:pPr>
        <w:pStyle w:val="Commentaire"/>
      </w:pPr>
      <w:r>
        <w:rPr>
          <w:rStyle w:val="Marquedecommentaire"/>
        </w:rPr>
        <w:annotationRef/>
      </w:r>
      <w:r>
        <w:t>Les « </w:t>
      </w:r>
      <w:r>
        <w:rPr>
          <w:color w:val="FF0000"/>
        </w:rPr>
        <w:t>*</w:t>
      </w:r>
      <w:r>
        <w:t> » identifient les champs obligatoires</w:t>
      </w:r>
    </w:p>
  </w:comment>
  <w:comment w:id="2" w:author="Cellule architecture" w:date="2023-12-19T14:39:00Z" w:initials="CA">
    <w:p w14:paraId="7E20E8BD" w14:textId="77777777" w:rsidR="0099075D" w:rsidRDefault="00BC18B4">
      <w:pPr>
        <w:pStyle w:val="Commentaire"/>
      </w:pPr>
      <w:r>
        <w:rPr>
          <w:rStyle w:val="Marquedecommentaire"/>
        </w:rPr>
        <w:annotationRef/>
      </w:r>
      <w:r>
        <w:t>Choix à faire dans liste déroulante des organisations pour lesquelles vous pouvez publier un avis de marché</w:t>
      </w:r>
    </w:p>
  </w:comment>
  <w:comment w:id="3" w:author="Cellule architecture" w:date="2024-02-15T15:03:00Z" w:initials="CA-SG">
    <w:p w14:paraId="4F8D8EA6" w14:textId="77777777" w:rsidR="0099075D" w:rsidRDefault="00BC18B4">
      <w:pPr>
        <w:pStyle w:val="Commentaire"/>
      </w:pPr>
      <w:r>
        <w:rPr>
          <w:rStyle w:val="Marquedecommentaire"/>
        </w:rPr>
        <w:annotationRef/>
      </w:r>
      <w:r>
        <w:t>CHOISIR un N° de réf. à attribuer au dossier = référence donnée au Cahier des charges</w:t>
      </w:r>
    </w:p>
  </w:comment>
  <w:comment w:id="5" w:author="Cellule architecture" w:date="2024-03-26T15:07:00Z" w:initials="CA-SG">
    <w:p w14:paraId="7C65E136" w14:textId="77777777" w:rsidR="00DF324E" w:rsidRDefault="00BC18B4" w:rsidP="00DF324E">
      <w:pPr>
        <w:pStyle w:val="Commentaire"/>
      </w:pPr>
      <w:r>
        <w:rPr>
          <w:rStyle w:val="Marquedecommentaire"/>
        </w:rPr>
        <w:annotationRef/>
      </w:r>
      <w:r w:rsidR="00DF324E">
        <w:t xml:space="preserve">COPIER-COLLER ici la </w:t>
      </w:r>
      <w:r w:rsidR="00DF324E">
        <w:rPr>
          <w:i/>
          <w:iCs/>
        </w:rPr>
        <w:t xml:space="preserve">Description succincte du marché </w:t>
      </w:r>
      <w:r w:rsidR="00DF324E">
        <w:t xml:space="preserve">reprise dans le CDC (point 2): </w:t>
      </w:r>
      <w:hyperlink r:id="rId1" w:history="1">
        <w:r w:rsidR="00DF324E" w:rsidRPr="00B70C4E">
          <w:rPr>
            <w:rStyle w:val="Lienhypertexte"/>
          </w:rPr>
          <w:t>http://www.marchesdarchitecture.be/libs/dbfiles/doc_CdCtype.docx</w:t>
        </w:r>
      </w:hyperlink>
    </w:p>
  </w:comment>
  <w:comment w:id="6" w:author="Cellule architecture" w:date="2023-12-08T17:06:00Z" w:initials="CA-SG">
    <w:p w14:paraId="71E9F936" w14:textId="1F931680" w:rsidR="0099075D" w:rsidRDefault="00BC18B4">
      <w:pPr>
        <w:pStyle w:val="Commentaire"/>
      </w:pPr>
      <w:r>
        <w:rPr>
          <w:rStyle w:val="Marquedecommentaire"/>
        </w:rPr>
        <w:annotationRef/>
      </w:r>
      <w:r>
        <w:t>Le CPV constitue un système de classification visant à standardiser les références utilisées pour décrire l'objet d'un marché. Un module intégré à e-Procurement permet de faire une recherche du code.</w:t>
      </w:r>
    </w:p>
  </w:comment>
  <w:comment w:id="7" w:author="Cellule architecture" w:date="2023-12-08T17:06:00Z" w:initials="CA-SG">
    <w:p w14:paraId="380A876D" w14:textId="77777777" w:rsidR="0099075D" w:rsidRDefault="00BC18B4">
      <w:pPr>
        <w:pStyle w:val="Commentaire"/>
      </w:pPr>
      <w:r>
        <w:rPr>
          <w:rStyle w:val="Marquedecommentaire"/>
        </w:rPr>
        <w:annotationRef/>
      </w:r>
      <w:r>
        <w:t>Il s’agit du code CPV relatif aux Services d’architecture</w:t>
      </w:r>
    </w:p>
  </w:comment>
  <w:comment w:id="8" w:author="Cellule architecture" w:date="2024-02-15T16:58:00Z" w:initials="CA-SG">
    <w:p w14:paraId="06FA2F5A" w14:textId="77777777" w:rsidR="0099075D" w:rsidRDefault="00BC18B4">
      <w:pPr>
        <w:pStyle w:val="Commentaire"/>
      </w:pPr>
      <w:r>
        <w:rPr>
          <w:rStyle w:val="Marquedecommentaire"/>
        </w:rPr>
        <w:annotationRef/>
      </w:r>
      <w:r>
        <w:t xml:space="preserve">La division en plusieurs lots vise a priori à attribuer des parties de marché à des prestataires différents. </w:t>
      </w:r>
      <w:r>
        <w:rPr>
          <w:rStyle w:val="Marquedecommentaire"/>
        </w:rPr>
        <w:annotationRef/>
      </w:r>
      <w:r>
        <w:t xml:space="preserve">Cette disposition est a priori déconseillée pour les marchés d’auteur de projet. Voir autres explications à ce sujet ici : </w:t>
      </w:r>
      <w:hyperlink r:id="rId2" w:history="1">
        <w:r>
          <w:rPr>
            <w:rStyle w:val="Lienhypertexte"/>
          </w:rPr>
          <w:t>http://www.marchesdarchitecture.be/index.php?s=1</w:t>
        </w:r>
      </w:hyperlink>
      <w:r>
        <w:t xml:space="preserve"> </w:t>
      </w:r>
    </w:p>
  </w:comment>
  <w:comment w:id="9" w:author="Cellule architecture" w:date="2024-02-15T15:07:00Z" w:initials="CA-SG">
    <w:p w14:paraId="46F73F80" w14:textId="77777777" w:rsidR="0099075D" w:rsidRDefault="00BC18B4">
      <w:pPr>
        <w:pStyle w:val="Commentaire"/>
      </w:pPr>
      <w:r>
        <w:rPr>
          <w:rStyle w:val="Marquedecommentaire"/>
        </w:rPr>
        <w:annotationRef/>
      </w:r>
      <w:r>
        <w:t>NE RIEN SELECTIONNER – laisser le champ vide</w:t>
      </w:r>
    </w:p>
  </w:comment>
  <w:comment w:id="10" w:author="Cellule architecture" w:date="2023-12-08T16:56:00Z" w:initials="CA-SG">
    <w:p w14:paraId="164BE6FF" w14:textId="77777777" w:rsidR="0099075D" w:rsidRDefault="00BC18B4">
      <w:pPr>
        <w:pStyle w:val="Commentaire"/>
      </w:pPr>
      <w:r>
        <w:rPr>
          <w:rStyle w:val="Marquedecommentaire"/>
        </w:rPr>
        <w:annotationRef/>
      </w:r>
      <w:r>
        <w:rPr>
          <w:rStyle w:val="Marquedecommentaire"/>
        </w:rPr>
        <w:t>Grâce à l’outil calendrier choisissez la date visée pour la publication de l’avis de marché</w:t>
      </w:r>
    </w:p>
  </w:comment>
  <w:comment w:id="11" w:author="Cellule architecture" w:date="2024-02-15T14:09:00Z" w:initials="CA-SG">
    <w:p w14:paraId="78E981C6" w14:textId="77777777" w:rsidR="0099075D" w:rsidRDefault="00BC18B4">
      <w:pPr>
        <w:pStyle w:val="Commentaire"/>
      </w:pPr>
      <w:r>
        <w:rPr>
          <w:rStyle w:val="Marquedecommentaire"/>
        </w:rPr>
        <w:annotationRef/>
      </w:r>
      <w:r>
        <w:t>COCHER OUI si publicité européenne ; NON si publicité belge</w:t>
      </w:r>
    </w:p>
  </w:comment>
  <w:comment w:id="12" w:author="Cellule architecture" w:date="2024-02-15T15:04:00Z" w:initials="CA-SG">
    <w:p w14:paraId="31249186" w14:textId="77777777" w:rsidR="0099075D" w:rsidRDefault="00BC18B4">
      <w:pPr>
        <w:pStyle w:val="Commentaire"/>
        <w:rPr>
          <w:rStyle w:val="Marquedecommentaire"/>
        </w:rPr>
      </w:pPr>
      <w:r>
        <w:rPr>
          <w:rStyle w:val="Marquedecommentaire"/>
        </w:rPr>
        <w:annotationRef/>
      </w:r>
      <w:r>
        <w:rPr>
          <w:rStyle w:val="Marquedecommentaire"/>
        </w:rPr>
        <w:t xml:space="preserve">COCHER NON si utilisation plateforme Cellule archi ; </w:t>
      </w:r>
    </w:p>
    <w:p w14:paraId="62EFA09D" w14:textId="77777777" w:rsidR="0099075D" w:rsidRDefault="00BC18B4">
      <w:pPr>
        <w:pStyle w:val="Commentaire"/>
        <w:rPr>
          <w:rStyle w:val="Marquedecommentaire"/>
        </w:rPr>
      </w:pPr>
      <w:r>
        <w:rPr>
          <w:rStyle w:val="Marquedecommentaire"/>
        </w:rPr>
        <w:t>OUI dans les autres cas.</w:t>
      </w:r>
    </w:p>
    <w:p w14:paraId="1DF18632" w14:textId="77777777" w:rsidR="0099075D" w:rsidRDefault="00BC18B4">
      <w:pPr>
        <w:pStyle w:val="Commentaire"/>
        <w:rPr>
          <w:sz w:val="16"/>
          <w:szCs w:val="16"/>
          <w:highlight w:val="yellow"/>
        </w:rPr>
      </w:pPr>
      <w:r>
        <w:rPr>
          <w:rStyle w:val="Marquedecommentaire"/>
        </w:rPr>
        <w:t>Il s’agit de l’espace sécurisé d’e-Tendering où les soumissionnaires vont déposer leurs candidatures et leurs offres.</w:t>
      </w:r>
      <w:r>
        <w:rPr>
          <w:rStyle w:val="Marquedecommentaire"/>
          <w:color w:val="00B050"/>
        </w:rPr>
        <w:t xml:space="preserve"> </w:t>
      </w:r>
      <w:r>
        <w:rPr>
          <w:rStyle w:val="Marquedecommentaire"/>
        </w:rPr>
        <w:t>Ce coffre-fort peut être structuré par des « enveloppes » permettant de trier les contenus déposés.</w:t>
      </w:r>
    </w:p>
  </w:comment>
  <w:comment w:id="13" w:author="Cellule architecture" w:date="2024-02-15T15:05:00Z" w:initials="CA-SG">
    <w:p w14:paraId="55B5F9DD" w14:textId="77777777" w:rsidR="0099075D" w:rsidRDefault="00BC18B4">
      <w:pPr>
        <w:pStyle w:val="Commentaire"/>
      </w:pPr>
      <w:r>
        <w:rPr>
          <w:rStyle w:val="Marquedecommentaire"/>
        </w:rPr>
        <w:annotationRef/>
      </w:r>
      <w:r>
        <w:rPr>
          <w:rStyle w:val="Marquedecommentaire"/>
        </w:rPr>
        <w:t>L’usage du forum est très pratique pour l’échange questions/réponses.</w:t>
      </w:r>
    </w:p>
  </w:comment>
  <w:comment w:id="14" w:author="Cellule architecture" w:date="2024-02-15T14:17:00Z" w:initials="CA-SG">
    <w:p w14:paraId="413F7AFC" w14:textId="77777777" w:rsidR="0099075D" w:rsidRDefault="00BC18B4">
      <w:pPr>
        <w:pStyle w:val="Commentaire"/>
        <w:rPr>
          <w:highlight w:val="yellow"/>
        </w:rPr>
      </w:pPr>
      <w:r>
        <w:rPr>
          <w:rStyle w:val="Marquedecommentaire"/>
        </w:rPr>
        <w:annotationRef/>
      </w:r>
      <w:r>
        <w:t xml:space="preserve">COCHER NON, dans l’attente d’une meilleure connaissance des implications de cette participation aux statistiques. </w:t>
      </w:r>
    </w:p>
  </w:comment>
  <w:comment w:id="15" w:author="Cellule architecture" w:date="2024-02-15T15:05:00Z" w:initials="CA-SG">
    <w:p w14:paraId="3B5DFE5F" w14:textId="77777777" w:rsidR="0099075D" w:rsidRDefault="00BC18B4">
      <w:pPr>
        <w:pStyle w:val="Commentaire"/>
      </w:pPr>
      <w:r>
        <w:rPr>
          <w:rStyle w:val="Marquedecommentaire"/>
        </w:rPr>
        <w:annotationRef/>
      </w:r>
      <w:r>
        <w:rPr>
          <w:rStyle w:val="Marquedecommentaire"/>
        </w:rPr>
        <w:t xml:space="preserve"> CHOISIR la date dans l’outil calendrier : la même date que celle visée pour la publication de l’avis de marché</w:t>
      </w:r>
    </w:p>
  </w:comment>
  <w:comment w:id="16" w:author="Cellule architecture" w:date="2024-02-15T15:06:00Z" w:initials="CA-SG">
    <w:p w14:paraId="1FF460C6" w14:textId="77777777" w:rsidR="0099075D" w:rsidRDefault="00BC18B4">
      <w:pPr>
        <w:pStyle w:val="Commentaire"/>
      </w:pPr>
      <w:r>
        <w:rPr>
          <w:rStyle w:val="Marquedecommentaire"/>
        </w:rPr>
        <w:annotationRef/>
      </w:r>
      <w:r>
        <w:rPr>
          <w:rStyle w:val="Marquedecommentaire"/>
        </w:rPr>
        <w:t>CHOISIR la date dans l’outil calendrier : nous conseillons généralement 4 jours ouvrables avant la date de dépôt du dossier de demande de participation</w:t>
      </w:r>
    </w:p>
  </w:comment>
  <w:comment w:id="17" w:author="Cellule architecture" w:date="2024-02-16T10:51:00Z" w:initials="CA-SG">
    <w:p w14:paraId="7D3152BC" w14:textId="77777777" w:rsidR="0099075D" w:rsidRDefault="00BC18B4">
      <w:pPr>
        <w:pStyle w:val="Commentaire"/>
      </w:pPr>
      <w:r>
        <w:rPr>
          <w:rStyle w:val="Marquedecommentaire"/>
        </w:rPr>
        <w:annotationRef/>
      </w:r>
      <w:r>
        <w:t>Cela permet d’éviter que la même question soit posée plusieurs fois dans l’attente de la réponse</w:t>
      </w:r>
    </w:p>
  </w:comment>
  <w:comment w:id="18" w:author="Cellule architecture" w:date="2024-02-15T14:27:00Z" w:initials="CA-SG">
    <w:p w14:paraId="683FE916" w14:textId="77777777" w:rsidR="0099075D" w:rsidRDefault="00BC18B4">
      <w:pPr>
        <w:pStyle w:val="Commentaire"/>
      </w:pPr>
      <w:r>
        <w:rPr>
          <w:rStyle w:val="Marquedecommentaire"/>
        </w:rPr>
        <w:annotationRef/>
      </w:r>
      <w:r>
        <w:t>ENCODER ici toutes les organisations concernées</w:t>
      </w:r>
    </w:p>
  </w:comment>
  <w:comment w:id="19" w:author="Cellule architecture" w:date="2024-02-23T16:27:00Z" w:initials="CA-SG">
    <w:p w14:paraId="76DDD551" w14:textId="77777777" w:rsidR="0099075D" w:rsidRDefault="00BC18B4">
      <w:pPr>
        <w:pStyle w:val="Commentaire"/>
      </w:pPr>
      <w:r>
        <w:rPr>
          <w:rStyle w:val="Marquedecommentaire"/>
        </w:rPr>
        <w:annotationRef/>
      </w:r>
      <w:r>
        <w:t xml:space="preserve">ENCODEZ ici l’organisation </w:t>
      </w:r>
      <w:r>
        <w:rPr>
          <w:b/>
        </w:rPr>
        <w:t>ORG-0001 </w:t>
      </w:r>
      <w:r>
        <w:t>: adjudicateur.</w:t>
      </w:r>
    </w:p>
    <w:p w14:paraId="374D8CF2" w14:textId="77777777" w:rsidR="0099075D" w:rsidRDefault="00BC18B4">
      <w:pPr>
        <w:pStyle w:val="Commentaire"/>
      </w:pPr>
      <w:r>
        <w:t>Plusieurs éléments sont déjà pré-encodés (car liés au profil de l’acheteur) mais il s’agit d’en préciser d’autres (département, point de contact, ...) afin que les candidats puissent bien identifier la personne de contact au sein de l’organisation.</w:t>
      </w:r>
    </w:p>
  </w:comment>
  <w:comment w:id="20" w:author="Cellule architecture" w:date="2024-02-23T16:30:00Z" w:initials="CA-SG">
    <w:p w14:paraId="3524F7F5" w14:textId="77777777" w:rsidR="0099075D" w:rsidRDefault="00BC18B4">
      <w:pPr>
        <w:pStyle w:val="Commentaire"/>
      </w:pPr>
      <w:r>
        <w:rPr>
          <w:rStyle w:val="Marquedecommentaire"/>
        </w:rPr>
        <w:annotationRef/>
      </w:r>
      <w:r>
        <w:rPr>
          <w:rStyle w:val="Marquedecommentaire"/>
        </w:rPr>
        <w:t>Il s’agit du numéro d’enregistrement de l’organisation auprès de la Banque carrefour des entreprises</w:t>
      </w:r>
    </w:p>
  </w:comment>
  <w:comment w:id="21" w:author="Cellule architecture" w:date="2024-02-15T14:31:00Z" w:initials="CA-SG">
    <w:p w14:paraId="664935E3" w14:textId="77777777" w:rsidR="0099075D" w:rsidRDefault="00BC18B4">
      <w:pPr>
        <w:pStyle w:val="Commentaire"/>
      </w:pPr>
      <w:r>
        <w:rPr>
          <w:rStyle w:val="Marquedecommentaire"/>
        </w:rPr>
        <w:annotationRef/>
      </w:r>
      <w:r>
        <w:t>INDIQUER la personne responsable pour le service fonctionnel (Service urbanisme, Service des Espaces Verts, Service des Infrastructures culturelles, ...) : Directeur.trice, ...</w:t>
      </w:r>
    </w:p>
  </w:comment>
  <w:comment w:id="23" w:author="Cellule architecture" w:date="2024-02-15T14:45:00Z" w:initials="CA-SG">
    <w:p w14:paraId="21A53509" w14:textId="77777777" w:rsidR="0099075D" w:rsidRDefault="00BC18B4">
      <w:pPr>
        <w:pStyle w:val="Commentaire"/>
      </w:pPr>
      <w:r>
        <w:rPr>
          <w:rStyle w:val="Marquedecommentaire"/>
        </w:rPr>
        <w:annotationRef/>
      </w:r>
      <w:r>
        <w:t>COCHER OUI en cas de regroupement pour la partie passation du marché</w:t>
      </w:r>
    </w:p>
  </w:comment>
  <w:comment w:id="22" w:author="Cellule architecture" w:date="2024-02-15T14:34:00Z" w:initials="CA-SG">
    <w:p w14:paraId="59F05F81" w14:textId="77777777" w:rsidR="0099075D" w:rsidRDefault="00BC18B4">
      <w:pPr>
        <w:pStyle w:val="Commentaire"/>
      </w:pPr>
      <w:r>
        <w:rPr>
          <w:rStyle w:val="Marquedecommentaire"/>
        </w:rPr>
        <w:annotationRef/>
      </w:r>
      <w:r>
        <w:t>COCHER NON, sauf en cas de regroupement de marchés : dans ce cas, le marché bénéficie à plusieurs commanditaires dont l’un est nommé « adjudicateur » agissant pour lui-même et le compte d’autres.</w:t>
      </w:r>
    </w:p>
    <w:p w14:paraId="758CAB68" w14:textId="77777777" w:rsidR="0099075D" w:rsidRDefault="00BC18B4">
      <w:pPr>
        <w:pStyle w:val="Commentaire"/>
      </w:pPr>
      <w:r>
        <w:t>Voir à ce sujet ‘Point2. Qui mettre autour de la tables ?’ ici :</w:t>
      </w:r>
    </w:p>
    <w:p w14:paraId="3098A2ED" w14:textId="77777777" w:rsidR="0099075D" w:rsidRDefault="00DF324E">
      <w:pPr>
        <w:pStyle w:val="Commentaire"/>
      </w:pPr>
      <w:hyperlink r:id="rId3" w:history="1">
        <w:r w:rsidR="00BC18B4">
          <w:rPr>
            <w:rStyle w:val="Lienhypertexte"/>
          </w:rPr>
          <w:t>http://www.marchesdarchitecture.be/index.php?s=1</w:t>
        </w:r>
      </w:hyperlink>
      <w:r w:rsidR="00BC18B4">
        <w:t xml:space="preserve"> </w:t>
      </w:r>
    </w:p>
  </w:comment>
  <w:comment w:id="24" w:author="Cellule architecture" w:date="2024-02-15T14:45:00Z" w:initials="CA-SG">
    <w:p w14:paraId="6AAF3889" w14:textId="77777777" w:rsidR="0099075D" w:rsidRDefault="00BC18B4">
      <w:pPr>
        <w:pStyle w:val="Commentaire"/>
      </w:pPr>
      <w:r>
        <w:rPr>
          <w:rStyle w:val="Marquedecommentaire"/>
        </w:rPr>
        <w:annotationRef/>
      </w:r>
      <w:r>
        <w:t>COCHER OUI en cas de regroupement pour tout ou partie de l’exécution du marché</w:t>
      </w:r>
    </w:p>
  </w:comment>
  <w:comment w:id="25" w:author="Cellule architecture" w:date="2024-02-15T14:52:00Z" w:initials="CA-SG">
    <w:p w14:paraId="5F18C2D3" w14:textId="77777777" w:rsidR="0099075D" w:rsidRDefault="00BC18B4">
      <w:pPr>
        <w:pStyle w:val="Commentaire"/>
      </w:pPr>
      <w:r>
        <w:rPr>
          <w:rStyle w:val="Marquedecommentaire"/>
        </w:rPr>
        <w:annotationRef/>
      </w:r>
      <w:r>
        <w:t>INDIQUER l’agent traitant le dossier au sein du service fonctionnel (si différent de directeur.trice mentionné.e ci-dessus.</w:t>
      </w:r>
    </w:p>
  </w:comment>
  <w:comment w:id="26" w:author="Cellule architecture" w:date="2024-02-16T14:45:00Z" w:initials="CA-SG">
    <w:p w14:paraId="53F6F770" w14:textId="77777777" w:rsidR="0099075D" w:rsidRDefault="00BC18B4">
      <w:pPr>
        <w:pStyle w:val="Commentaire"/>
      </w:pPr>
      <w:r>
        <w:rPr>
          <w:rStyle w:val="Marquedecommentaire"/>
        </w:rPr>
        <w:annotationRef/>
      </w:r>
      <w:r>
        <w:t xml:space="preserve">NE PAS MODIFIER - SPF Bosa &gt; est d’office repris en </w:t>
      </w:r>
      <w:r>
        <w:rPr>
          <w:b/>
        </w:rPr>
        <w:t>ORG-0002</w:t>
      </w:r>
      <w:r>
        <w:t xml:space="preserve"> car c’est cette organisation qui met à disposition la plateforme e-Procurement</w:t>
      </w:r>
    </w:p>
  </w:comment>
  <w:comment w:id="27" w:author="Cellule architecture" w:date="2024-02-16T14:43:00Z" w:initials="CA-SG">
    <w:p w14:paraId="447F54E9" w14:textId="77777777" w:rsidR="0099075D" w:rsidRDefault="00BC18B4">
      <w:pPr>
        <w:pStyle w:val="Commentaire"/>
      </w:pPr>
      <w:r>
        <w:rPr>
          <w:rStyle w:val="Marquedecommentaire"/>
        </w:rPr>
        <w:annotationRef/>
      </w:r>
      <w:r>
        <w:t xml:space="preserve">ENCODEZ ici l’organisation </w:t>
      </w:r>
      <w:r>
        <w:rPr>
          <w:b/>
        </w:rPr>
        <w:t>ORG-0003</w:t>
      </w:r>
      <w:r>
        <w:t xml:space="preserve"> pour les recours :</w:t>
      </w:r>
    </w:p>
    <w:p w14:paraId="63E94496" w14:textId="77777777" w:rsidR="0099075D" w:rsidRDefault="00BC18B4">
      <w:pPr>
        <w:pStyle w:val="Commentaire"/>
      </w:pPr>
      <w:r>
        <w:sym w:font="Wingdings" w:char="F0E0"/>
      </w:r>
      <w:r>
        <w:t xml:space="preserve"> pour les autorités administratives : Conseil d’Etat</w:t>
      </w:r>
    </w:p>
    <w:p w14:paraId="06F91573" w14:textId="77777777" w:rsidR="0099075D" w:rsidRDefault="00BC18B4">
      <w:pPr>
        <w:pStyle w:val="Commentaire"/>
      </w:pPr>
      <w:r>
        <w:sym w:font="Wingdings" w:char="F0E0"/>
      </w:r>
      <w:r>
        <w:t xml:space="preserve"> pour les autres cas (a.s.b.l, autres associations de droit privé) : tribunaux de 1</w:t>
      </w:r>
      <w:r>
        <w:rPr>
          <w:vertAlign w:val="superscript"/>
        </w:rPr>
        <w:t>ère</w:t>
      </w:r>
      <w:r>
        <w:t xml:space="preserve"> instance compétents dans l’arrondissement judiciaire dans lequel l’adjudicateur a son siège : </w:t>
      </w:r>
      <w:hyperlink r:id="rId4" w:history="1">
        <w:r>
          <w:rPr>
            <w:rStyle w:val="Lienhypertexte"/>
          </w:rPr>
          <w:t>https://www.tribunaux-rechtbanken.be/fr/tribunaux/tribunal-de-premiere-instance</w:t>
        </w:r>
      </w:hyperlink>
      <w:r>
        <w:t xml:space="preserve"> </w:t>
      </w:r>
    </w:p>
  </w:comment>
  <w:comment w:id="28" w:author="Cellule architecture" w:date="2024-02-16T14:44:00Z" w:initials="CA-SG">
    <w:p w14:paraId="1CB87FEC" w14:textId="77777777" w:rsidR="0099075D" w:rsidRDefault="00BC18B4">
      <w:pPr>
        <w:pStyle w:val="Commentaire"/>
      </w:pPr>
      <w:r>
        <w:rPr>
          <w:rStyle w:val="Marquedecommentaire"/>
        </w:rPr>
        <w:annotationRef/>
      </w:r>
      <w:r>
        <w:t>MODIFIER si Tribunal 1ère instance</w:t>
      </w:r>
    </w:p>
  </w:comment>
  <w:comment w:id="29" w:author="Cellule architecture" w:date="2024-02-16T14:43:00Z" w:initials="CA-SG">
    <w:p w14:paraId="6D103B7A" w14:textId="77777777" w:rsidR="0099075D" w:rsidRDefault="00BC18B4">
      <w:pPr>
        <w:autoSpaceDE w:val="0"/>
        <w:autoSpaceDN w:val="0"/>
        <w:adjustRightInd w:val="0"/>
        <w:spacing w:after="0" w:line="240" w:lineRule="auto"/>
      </w:pPr>
      <w:r>
        <w:rPr>
          <w:rStyle w:val="Marquedecommentaire"/>
        </w:rPr>
        <w:annotationRef/>
      </w:r>
      <w:r>
        <w:t xml:space="preserve">ENCODEZ ici l’éventuelle organisation </w:t>
      </w:r>
      <w:r>
        <w:rPr>
          <w:b/>
        </w:rPr>
        <w:t>ORG-0004</w:t>
      </w:r>
      <w:r>
        <w:t xml:space="preserve"> : structure qui accompagne le marché (type Cellule architecture) </w:t>
      </w:r>
    </w:p>
  </w:comment>
  <w:comment w:id="30" w:author="Cellule architecture" w:date="2024-02-16T15:00:00Z" w:initials="CA-SG">
    <w:p w14:paraId="22C6A0BF" w14:textId="77777777" w:rsidR="0099075D" w:rsidRDefault="00BC18B4">
      <w:pPr>
        <w:pStyle w:val="Commentaire"/>
      </w:pPr>
      <w:r>
        <w:rPr>
          <w:rStyle w:val="Marquedecommentaire"/>
        </w:rPr>
        <w:annotationRef/>
      </w:r>
      <w:r>
        <w:t>MODIFIER si autre organisation d’AMO</w:t>
      </w:r>
    </w:p>
  </w:comment>
  <w:comment w:id="31" w:author="Cellule architecture" w:date="2024-02-15T14:57:00Z" w:initials="CA-SG">
    <w:p w14:paraId="391188BE" w14:textId="77777777" w:rsidR="0099075D" w:rsidRDefault="00BC18B4">
      <w:pPr>
        <w:pStyle w:val="Commentaire"/>
      </w:pPr>
      <w:r>
        <w:rPr>
          <w:rStyle w:val="Marquedecommentaire"/>
        </w:rPr>
        <w:annotationRef/>
      </w:r>
      <w:r>
        <w:t>COCHER la catégorie relevante :</w:t>
      </w:r>
    </w:p>
    <w:p w14:paraId="70B7B431" w14:textId="77777777" w:rsidR="0099075D" w:rsidRDefault="00BC18B4">
      <w:pPr>
        <w:pStyle w:val="Commentaire"/>
      </w:pPr>
      <w:r>
        <w:t xml:space="preserve">- </w:t>
      </w:r>
      <w:r>
        <w:rPr>
          <w:u w:val="single"/>
        </w:rPr>
        <w:t>Autorités</w:t>
      </w:r>
      <w:r>
        <w:t> : administrations</w:t>
      </w:r>
    </w:p>
    <w:p w14:paraId="5288AD77" w14:textId="77777777" w:rsidR="0099075D" w:rsidRDefault="00BC18B4">
      <w:pPr>
        <w:pStyle w:val="Commentaire"/>
      </w:pPr>
      <w:r>
        <w:t xml:space="preserve">- </w:t>
      </w:r>
      <w:r>
        <w:rPr>
          <w:u w:val="single"/>
        </w:rPr>
        <w:t>Organismes de droit public</w:t>
      </w:r>
      <w:r>
        <w:t xml:space="preserve"> (OIP) : organisme indépendant des administrations et créé par une loi, un décret ou une ordonnance (CPAS, RCA, ...)</w:t>
      </w:r>
    </w:p>
    <w:p w14:paraId="60739D33" w14:textId="77777777" w:rsidR="0099075D" w:rsidRDefault="00BC18B4">
      <w:pPr>
        <w:pStyle w:val="Commentaire"/>
      </w:pPr>
      <w:r>
        <w:t xml:space="preserve">- </w:t>
      </w:r>
      <w:r>
        <w:rPr>
          <w:u w:val="single"/>
        </w:rPr>
        <w:t>Organisations</w:t>
      </w:r>
      <w:r>
        <w:t> : asbl, etc.</w:t>
      </w:r>
    </w:p>
  </w:comment>
  <w:comment w:id="32" w:author="Cellule architecture" w:date="2024-02-15T15:03:00Z" w:initials="CA-SG">
    <w:p w14:paraId="4E6287BE" w14:textId="77777777" w:rsidR="0099075D" w:rsidRDefault="00BC18B4">
      <w:pPr>
        <w:pStyle w:val="Commentaire"/>
      </w:pPr>
      <w:r>
        <w:rPr>
          <w:rStyle w:val="Marquedecommentaire"/>
        </w:rPr>
        <w:annotationRef/>
      </w:r>
      <w:r>
        <w:t>Champ non obligatoire – à remplir si des compléments d’informations doivent être donnés et/ou renvoyer au site internet</w:t>
      </w:r>
    </w:p>
  </w:comment>
  <w:comment w:id="33" w:author="Cellule architecture" w:date="2024-02-15T15:20:00Z" w:initials="CA-SG">
    <w:p w14:paraId="34FE522D" w14:textId="77777777" w:rsidR="0099075D" w:rsidRDefault="00BC18B4">
      <w:pPr>
        <w:pStyle w:val="Commentaire"/>
      </w:pPr>
      <w:r>
        <w:rPr>
          <w:rStyle w:val="Marquedecommentaire"/>
        </w:rPr>
        <w:annotationRef/>
      </w:r>
      <w:r>
        <w:t>A CONSERVER (sans quoi l’avis de marché ne pourra être envoyé): SPF Stratégie et appui est automatiquement repris en prestataire de service car c’est cette organisation qui met à disposition la plateforme e-Procurement.</w:t>
      </w:r>
    </w:p>
  </w:comment>
  <w:comment w:id="34" w:author="Cellule architecture" w:date="2024-01-08T16:50:00Z" w:initials="CA">
    <w:p w14:paraId="1BA34D22" w14:textId="77777777" w:rsidR="0099075D" w:rsidRDefault="00BC18B4">
      <w:pPr>
        <w:pStyle w:val="Commentaire"/>
      </w:pPr>
      <w:r>
        <w:rPr>
          <w:rStyle w:val="Marquedecommentaire"/>
        </w:rPr>
        <w:annotationRef/>
      </w:r>
      <w:r>
        <w:t>Globalement : cette section « Objet » se remplit automatiquement selon les informations encodées précédemment. Ne rien modifier.</w:t>
      </w:r>
    </w:p>
  </w:comment>
  <w:comment w:id="35" w:author="Cellule architecture" w:date="2024-02-23T16:51:00Z" w:initials="CA-SG">
    <w:p w14:paraId="62D2E173" w14:textId="77777777" w:rsidR="0099075D" w:rsidRDefault="00BC18B4">
      <w:pPr>
        <w:pStyle w:val="Commentaire"/>
      </w:pPr>
      <w:r>
        <w:rPr>
          <w:rStyle w:val="Marquedecommentaire"/>
        </w:rPr>
        <w:annotationRef/>
      </w:r>
      <w:r>
        <w:rPr>
          <w:color w:val="000000" w:themeColor="text1"/>
        </w:rPr>
        <w:t>En cas de nécessité de lien avec un avis précédent (par exemple avis de préinformation) INDIQUER la référence de l’avis précédent), le cas échéant. Si pas,  ne rien ajouter.</w:t>
      </w:r>
    </w:p>
  </w:comment>
  <w:comment w:id="36" w:author="Cellule architecture" w:date="2024-02-23T16:55:00Z" w:initials="CA-SG">
    <w:p w14:paraId="4F1FD949" w14:textId="77777777" w:rsidR="0099075D" w:rsidRDefault="00BC18B4">
      <w:pPr>
        <w:pStyle w:val="Commentaire"/>
      </w:pPr>
      <w:r>
        <w:rPr>
          <w:rStyle w:val="Marquedecommentaire"/>
        </w:rPr>
        <w:annotationRef/>
      </w:r>
      <w:r>
        <w:t>A priori ne rien ajouter ici</w:t>
      </w:r>
    </w:p>
  </w:comment>
  <w:comment w:id="37" w:author="Cellule architecture" w:date="2024-02-15T15:25:00Z" w:initials="CA-SG">
    <w:p w14:paraId="13DF9D90" w14:textId="77777777" w:rsidR="0099075D" w:rsidRDefault="00BC18B4">
      <w:pPr>
        <w:pStyle w:val="Commentaire"/>
      </w:pPr>
      <w:r>
        <w:rPr>
          <w:rStyle w:val="Marquedecommentaire"/>
        </w:rPr>
        <w:annotationRef/>
      </w:r>
      <w:r>
        <w:t xml:space="preserve">LAISSER VIDE : Ce champ n’est pas obligatoire et la Cellule architecture déconseille de le remplir. </w:t>
      </w:r>
    </w:p>
    <w:p w14:paraId="04AC6134" w14:textId="77777777" w:rsidR="0099075D" w:rsidRDefault="00BC18B4">
      <w:pPr>
        <w:pStyle w:val="Commentaire"/>
      </w:pPr>
      <w:r>
        <w:t>En effet, il s’agit de la valeur maximale estimée du marché, telle que calculée et mentionnée dans la décision de lancement du marché. Si communiquée au soumissionnaire, cette valeur maximale porte potentiellement à confusion par rapport à la structure particulière du marché (tranches conditionnelles, éventuelles options exigées et clauses de réexamen).</w:t>
      </w:r>
    </w:p>
  </w:comment>
  <w:comment w:id="38" w:author="Cellule architecture" w:date="2024-02-15T15:26:00Z" w:initials="CA-SG">
    <w:p w14:paraId="6419AABB" w14:textId="77777777" w:rsidR="0099075D" w:rsidRDefault="00BC18B4">
      <w:pPr>
        <w:pStyle w:val="Commentaire"/>
      </w:pPr>
      <w:r>
        <w:rPr>
          <w:rStyle w:val="Marquedecommentaire"/>
        </w:rPr>
        <w:annotationRef/>
      </w:r>
      <w:r>
        <w:t>LAISSER VIDE, sauf si le marché est effectivement un Accord-cadre.</w:t>
      </w:r>
    </w:p>
  </w:comment>
  <w:comment w:id="39" w:author="Cellule architecture" w:date="2024-02-16T12:03:00Z" w:initials="CA-SG">
    <w:p w14:paraId="47B7B388" w14:textId="77777777" w:rsidR="0099075D" w:rsidRDefault="00BC18B4">
      <w:pPr>
        <w:pStyle w:val="Commentaire"/>
      </w:pPr>
      <w:r>
        <w:rPr>
          <w:rStyle w:val="Marquedecommentaire"/>
        </w:rPr>
        <w:annotationRef/>
      </w:r>
      <w:r>
        <w:t>REMPLIR, le cas échéant, si la procédure est particulière : recours à la procédure négociée directe, etc.</w:t>
      </w:r>
    </w:p>
  </w:comment>
  <w:comment w:id="40" w:author="Cellule architecture" w:date="2024-02-15T15:30:00Z" w:initials="CA-SG">
    <w:p w14:paraId="6D6F3BF3" w14:textId="77777777" w:rsidR="0099075D" w:rsidRDefault="00BC18B4">
      <w:pPr>
        <w:pStyle w:val="Commentaire"/>
      </w:pPr>
      <w:r>
        <w:rPr>
          <w:rStyle w:val="Marquedecommentaire"/>
        </w:rPr>
        <w:annotationRef/>
      </w:r>
      <w:r>
        <w:t>COCHER NON si ce n’est pas le cas ; OUI si c’est le cas et dans ce cas remplir la partie « justification de la procédure accélérée (FR)</w:t>
      </w:r>
      <w:r>
        <w:rPr>
          <w:color w:val="FF0000"/>
        </w:rPr>
        <w:t>*</w:t>
      </w:r>
      <w:r>
        <w:t xml:space="preserve"> (MAX 4000 caractères espaces compris)</w:t>
      </w:r>
    </w:p>
  </w:comment>
  <w:comment w:id="41" w:author="Cellule architecture" w:date="2024-02-23T17:04:00Z" w:initials="CA-SG">
    <w:p w14:paraId="5F5BC76C" w14:textId="77777777" w:rsidR="0099075D" w:rsidRDefault="00BC18B4">
      <w:pPr>
        <w:pStyle w:val="Commentaire"/>
      </w:pPr>
      <w:r>
        <w:rPr>
          <w:rStyle w:val="Marquedecommentaire"/>
        </w:rPr>
        <w:annotationRef/>
      </w:r>
      <w:r>
        <w:t>Oui nécessairement puisqu’il n’y a qu’un seul lot</w:t>
      </w:r>
    </w:p>
  </w:comment>
  <w:comment w:id="42" w:author="Cellule architecture" w:date="2024-02-15T15:43:00Z" w:initials="CA-SG">
    <w:p w14:paraId="5EFE54AC" w14:textId="77777777" w:rsidR="0099075D" w:rsidRDefault="00BC18B4">
      <w:pPr>
        <w:pStyle w:val="Commentaire"/>
      </w:pPr>
      <w:r>
        <w:rPr>
          <w:rStyle w:val="Marquedecommentaire"/>
        </w:rPr>
        <w:annotationRef/>
      </w:r>
      <w:r>
        <w:t>MAXIMUM 10.000 caractères espaces compris. Le formatage effectué par la plateforme ne reconnait pas les renvois à la ligne. Au vu de la quantité de texte, des lignes _______ ont été ajoutées entre chaque point pour faciliter la lecture.</w:t>
      </w:r>
    </w:p>
  </w:comment>
  <w:comment w:id="43" w:author="Cellule architecture" w:date="2023-12-08T17:35:00Z" w:initials="CA-SG">
    <w:p w14:paraId="5E032D8A" w14:textId="77777777" w:rsidR="0099075D" w:rsidRDefault="00BC18B4">
      <w:pPr>
        <w:pStyle w:val="Commentaire"/>
      </w:pPr>
      <w:r>
        <w:rPr>
          <w:rStyle w:val="Marquedecommentaire"/>
        </w:rPr>
        <w:annotationRef/>
      </w:r>
      <w:r>
        <w:t>A CONSERVER Au-delà du seuil européen. Pour rappel l’usage du DUME est obligatoire lorsqu’il y a publicité européenne et facultatif en publicité belge.</w:t>
      </w:r>
    </w:p>
  </w:comment>
  <w:comment w:id="44" w:author="Cellule architecture" w:date="2023-12-08T17:37:00Z" w:initials="CA-SG">
    <w:p w14:paraId="3AF6E5EB" w14:textId="77777777" w:rsidR="0099075D" w:rsidRDefault="00BC18B4">
      <w:pPr>
        <w:pStyle w:val="Commentaire"/>
      </w:pPr>
      <w:r>
        <w:rPr>
          <w:rStyle w:val="Marquedecommentaire"/>
        </w:rPr>
        <w:annotationRef/>
      </w:r>
      <w:r>
        <w:t>Annoncer 5 jours ici par sécurité. Prévoir de fermer le forum 4 JO avant date remise.</w:t>
      </w:r>
    </w:p>
  </w:comment>
  <w:comment w:id="45" w:author="Cellule architecture" w:date="2023-12-08T17:38:00Z" w:initials="CA-SG">
    <w:p w14:paraId="2CDF3998" w14:textId="77777777" w:rsidR="0099075D" w:rsidRDefault="00BC18B4">
      <w:pPr>
        <w:pStyle w:val="Commentaire"/>
      </w:pPr>
      <w:r>
        <w:rPr>
          <w:rStyle w:val="Marquedecommentaire"/>
        </w:rPr>
        <w:annotationRef/>
      </w:r>
      <w:r>
        <w:t>OU REMPLACER TOUT CECI PAR « Le site est libre d’accès ».</w:t>
      </w:r>
    </w:p>
  </w:comment>
  <w:comment w:id="46" w:author="Cellule architecture" w:date="2024-02-15T15:50:00Z" w:initials="CA-SG">
    <w:p w14:paraId="0AB1522A" w14:textId="77777777" w:rsidR="0099075D" w:rsidRDefault="00BC18B4">
      <w:pPr>
        <w:pStyle w:val="Commentaire"/>
        <w:rPr>
          <w:rStyle w:val="Marquedecommentaire"/>
        </w:rPr>
      </w:pPr>
      <w:r>
        <w:rPr>
          <w:rStyle w:val="Marquedecommentaire"/>
        </w:rPr>
        <w:annotationRef/>
      </w:r>
      <w:r>
        <w:rPr>
          <w:rStyle w:val="Marquedecommentaire"/>
        </w:rPr>
        <w:annotationRef/>
      </w:r>
      <w:r>
        <w:rPr>
          <w:rStyle w:val="Marquedecommentaire"/>
        </w:rPr>
        <w:t xml:space="preserve">A PREVOIR uniquement si </w:t>
      </w:r>
      <w:r>
        <w:t>le bâtiment/site est majoritairement inaccessibles librement au public</w:t>
      </w:r>
      <w:r>
        <w:rPr>
          <w:rStyle w:val="Marquedecommentaire"/>
        </w:rPr>
        <w:t>.</w:t>
      </w:r>
    </w:p>
    <w:p w14:paraId="4FA9D5D8" w14:textId="77777777" w:rsidR="0099075D" w:rsidRDefault="00BC18B4">
      <w:pPr>
        <w:pStyle w:val="Commentaire"/>
        <w:numPr>
          <w:ilvl w:val="0"/>
          <w:numId w:val="17"/>
        </w:numPr>
        <w:rPr>
          <w:rStyle w:val="Marquedecommentaire"/>
        </w:rPr>
      </w:pPr>
      <w:r>
        <w:rPr>
          <w:rStyle w:val="Marquedecommentaire"/>
        </w:rPr>
        <w:t>Visite muette pour garantir l’équité de traitement.</w:t>
      </w:r>
    </w:p>
    <w:p w14:paraId="417DAF56" w14:textId="77777777" w:rsidR="0099075D" w:rsidRDefault="00BC18B4">
      <w:pPr>
        <w:pStyle w:val="Commentaire"/>
        <w:numPr>
          <w:ilvl w:val="0"/>
          <w:numId w:val="17"/>
        </w:numPr>
      </w:pPr>
      <w:r>
        <w:t>Mettre en évidence les dates de visite dans les newsletters de lancement d’avis de marché/AMI !</w:t>
      </w:r>
    </w:p>
    <w:p w14:paraId="0DBC575A" w14:textId="77777777" w:rsidR="0099075D" w:rsidRDefault="00BC18B4">
      <w:pPr>
        <w:pStyle w:val="Commentaire"/>
      </w:pPr>
      <w:r>
        <w:t xml:space="preserve">Voir autres conseils sur la programmation et le déroulement de la visite muette ici : </w:t>
      </w:r>
      <w:hyperlink r:id="rId5" w:history="1">
        <w:r>
          <w:rPr>
            <w:rStyle w:val="Lienhypertexte"/>
          </w:rPr>
          <w:t>http://www.marchesdarchitecture.be/index.php?s=2</w:t>
        </w:r>
      </w:hyperlink>
      <w:r>
        <w:t xml:space="preserve"> </w:t>
      </w:r>
    </w:p>
  </w:comment>
  <w:comment w:id="47" w:author="Cellule architecture" w:date="2024-02-28T08:24:00Z" w:initials="CA-SG">
    <w:p w14:paraId="0D6FDAC2" w14:textId="77777777" w:rsidR="0099075D" w:rsidRDefault="00BC18B4">
      <w:pPr>
        <w:pStyle w:val="Commentaire"/>
      </w:pPr>
      <w:r>
        <w:rPr>
          <w:rStyle w:val="Marquedecommentaire"/>
        </w:rPr>
        <w:annotationRef/>
      </w:r>
      <w:r>
        <w:t>Formulation générique pour caractériser le type d’offre sans entrer dans les détails. En cas d’offre particulière, éventuellement adapter.</w:t>
      </w:r>
    </w:p>
  </w:comment>
  <w:comment w:id="48" w:author="Cellule architecture" w:date="2023-12-08T17:37:00Z" w:initials="CA-SG">
    <w:p w14:paraId="17280DC2" w14:textId="77777777" w:rsidR="0099075D" w:rsidRDefault="00BC18B4">
      <w:pPr>
        <w:pStyle w:val="Commentaire"/>
      </w:pPr>
      <w:r>
        <w:rPr>
          <w:rStyle w:val="Marquedecommentaire"/>
        </w:rPr>
        <w:annotationRef/>
      </w:r>
      <w:r>
        <w:t>Ce montant peut être calculé à l’aide des tableaux budgétaires utilisés dans les étapes préalables.</w:t>
      </w:r>
    </w:p>
  </w:comment>
  <w:comment w:id="49" w:author="Cellule architecture" w:date="2024-02-15T16:57:00Z" w:initials="CA-SG">
    <w:p w14:paraId="76A497AD" w14:textId="77777777" w:rsidR="0099075D" w:rsidRDefault="00BC18B4">
      <w:pPr>
        <w:pStyle w:val="Commentaire"/>
      </w:pPr>
      <w:r>
        <w:rPr>
          <w:rStyle w:val="Marquedecommentaire"/>
        </w:rPr>
        <w:annotationRef/>
      </w:r>
      <w:r>
        <w:t>Pour mémoire : le marché ne prévoit qu’un seul lot.</w:t>
      </w:r>
    </w:p>
  </w:comment>
  <w:comment w:id="50" w:author="Cellule architecture" w:date="2024-02-23T17:17:00Z" w:initials="CA-SG">
    <w:p w14:paraId="235BBDA3" w14:textId="77777777" w:rsidR="0099075D" w:rsidRDefault="00BC18B4">
      <w:pPr>
        <w:pStyle w:val="Commentaire"/>
      </w:pPr>
      <w:r>
        <w:rPr>
          <w:rStyle w:val="Marquedecommentaire"/>
        </w:rPr>
        <w:annotationRef/>
      </w:r>
      <w:r>
        <w:t>Le cas échéant, si un avis relatif au même marché a été publié antérieurement.</w:t>
      </w:r>
    </w:p>
  </w:comment>
  <w:comment w:id="51" w:author="Cellule architecture" w:date="2023-12-08T16:56:00Z" w:initials="CA-SG">
    <w:p w14:paraId="1186DE60" w14:textId="77777777" w:rsidR="0099075D" w:rsidRDefault="00BC18B4">
      <w:pPr>
        <w:pStyle w:val="Commentaire"/>
      </w:pPr>
      <w:r>
        <w:rPr>
          <w:rStyle w:val="Marquedecommentaire"/>
        </w:rPr>
        <w:annotationRef/>
      </w:r>
      <w:r>
        <w:t>Max 6.000 caractères espaces compris</w:t>
      </w:r>
    </w:p>
  </w:comment>
  <w:comment w:id="52" w:author="Cellule architecture" w:date="2023-12-08T17:15:00Z" w:initials="CA-SG">
    <w:p w14:paraId="7E0DB946" w14:textId="77777777" w:rsidR="0099075D" w:rsidRDefault="00BC18B4">
      <w:r>
        <w:rPr>
          <w:rStyle w:val="Marquedecommentaire"/>
        </w:rPr>
        <w:annotationRef/>
      </w:r>
      <w:r>
        <w:t>À MENTIONNER UNIQUEMENT si une intégration d’œuvre d’art est prévue dans le cadre de ce projet.</w:t>
      </w:r>
    </w:p>
    <w:p w14:paraId="6F89BFAB" w14:textId="77777777" w:rsidR="0099075D" w:rsidRDefault="00BC18B4">
      <w:pPr>
        <w:pStyle w:val="Commentaire"/>
      </w:pPr>
      <w:r>
        <w:rPr>
          <w:highlight w:val="lightGray"/>
        </w:rPr>
        <w:t>Pour rappel, le décret du 10 mai 1984 relatif à l'intégration des œuvres d'art dans les bâtiments publics s’applique à tout bâtiment accessible au public, dont le montant des travaux est supérieur à 250.000€.</w:t>
      </w:r>
    </w:p>
  </w:comment>
  <w:comment w:id="53" w:author="Cellule architecture" w:date="2023-12-08T17:18:00Z" w:initials="CA-SG">
    <w:p w14:paraId="128AEC19" w14:textId="77777777" w:rsidR="0099075D" w:rsidRDefault="00BC18B4">
      <w:pPr>
        <w:pStyle w:val="Commentaire"/>
      </w:pPr>
      <w:r>
        <w:rPr>
          <w:rStyle w:val="Marquedecommentaire"/>
        </w:rPr>
        <w:annotationRef/>
      </w:r>
      <w:r>
        <w:t>Il s’agit d’une estimation, cela doit être un montant « rond » !</w:t>
      </w:r>
    </w:p>
  </w:comment>
  <w:comment w:id="54" w:author="Cellule architecture" w:date="2023-12-08T17:10:00Z" w:initials="CA-SG">
    <w:p w14:paraId="769040FD" w14:textId="77777777" w:rsidR="0099075D" w:rsidRDefault="00BC18B4">
      <w:pPr>
        <w:pStyle w:val="Commentaire"/>
      </w:pPr>
      <w:r>
        <w:rPr>
          <w:rStyle w:val="Marquedecommentaire"/>
        </w:rPr>
        <w:annotationRef/>
      </w:r>
      <w:r>
        <w:t>À ajuster en fonction des compétences listées ci-après.</w:t>
      </w:r>
    </w:p>
  </w:comment>
  <w:comment w:id="55" w:author="Cellule architecture" w:date="2023-12-08T17:11:00Z" w:initials="CA-SG">
    <w:p w14:paraId="171A15CF" w14:textId="77777777" w:rsidR="0099075D" w:rsidRDefault="00BC18B4">
      <w:pPr>
        <w:pStyle w:val="Commentaire"/>
      </w:pPr>
      <w:r>
        <w:rPr>
          <w:rStyle w:val="Marquedecommentaire"/>
        </w:rPr>
        <w:annotationRef/>
      </w:r>
      <w:r>
        <w:rPr>
          <w:u w:val="single"/>
        </w:rPr>
        <w:t>A cette étape 1</w:t>
      </w:r>
      <w:r>
        <w:t xml:space="preserve"> : on vise une ou des compétences ESSENTIELLES qui vont être particulièrement déterminantes dans la </w:t>
      </w:r>
      <w:r>
        <w:rPr>
          <w:u w:val="single"/>
        </w:rPr>
        <w:t>conception</w:t>
      </w:r>
      <w:r>
        <w:t xml:space="preserve"> du projet. </w:t>
      </w:r>
    </w:p>
  </w:comment>
  <w:comment w:id="56" w:author="Cellule architecture" w:date="2024-06-04T18:14:00Z" w:initials="CA-SG">
    <w:p w14:paraId="5EC36F41" w14:textId="77777777" w:rsidR="0099075D" w:rsidRDefault="00BC18B4">
      <w:pPr>
        <w:pStyle w:val="Commentaire"/>
      </w:pPr>
      <w:r>
        <w:rPr>
          <w:rStyle w:val="Marquedecommentaire"/>
        </w:rPr>
        <w:annotationRef/>
      </w:r>
      <w:r>
        <w:t xml:space="preserve">Le cas échéant. Autre compétence qui, en plus de l’architecture, va être particulièrement déterminante dans la </w:t>
      </w:r>
      <w:r>
        <w:rPr>
          <w:u w:val="single"/>
        </w:rPr>
        <w:t>conception</w:t>
      </w:r>
      <w:r>
        <w:t xml:space="preserve"> du projet. Voir exemples ici : </w:t>
      </w:r>
      <w:hyperlink r:id="rId6" w:history="1">
        <w:r>
          <w:rPr>
            <w:rStyle w:val="Lienhypertexte"/>
          </w:rPr>
          <w:t>Guide pratique des marchés d'architecture (marchesdarchitecture.be)</w:t>
        </w:r>
      </w:hyperlink>
      <w:r>
        <w:t xml:space="preserve"> </w:t>
      </w:r>
      <w:r>
        <w:rPr>
          <w:b/>
        </w:rPr>
        <w:t>Titre 6. Identifier les compétences nécessaires</w:t>
      </w:r>
    </w:p>
  </w:comment>
  <w:comment w:id="57" w:author="Cellule architecture" w:date="2023-12-08T17:11:00Z" w:initials="CA-SG">
    <w:p w14:paraId="0A8FEE47" w14:textId="77777777" w:rsidR="0099075D" w:rsidRDefault="00BC18B4">
      <w:pPr>
        <w:pStyle w:val="Commentaire"/>
      </w:pPr>
      <w:r>
        <w:rPr>
          <w:rStyle w:val="Marquedecommentaire"/>
        </w:rPr>
        <w:annotationRef/>
      </w:r>
      <w:r>
        <w:rPr>
          <w:u w:val="single"/>
        </w:rPr>
        <w:t>A cette étape 2</w:t>
      </w:r>
      <w:r>
        <w:t> : on vise les autres compétences indispensables à la production de l’offre :</w:t>
      </w:r>
    </w:p>
    <w:p w14:paraId="4EB4CF37" w14:textId="77777777" w:rsidR="0099075D" w:rsidRDefault="00BC18B4">
      <w:pPr>
        <w:pStyle w:val="Commentaire"/>
        <w:numPr>
          <w:ilvl w:val="0"/>
          <w:numId w:val="14"/>
        </w:numPr>
      </w:pPr>
      <w:r>
        <w:t xml:space="preserve"> les ingénieurs en stabilité et techniques spéciales</w:t>
      </w:r>
    </w:p>
  </w:comment>
  <w:comment w:id="58" w:author="Cellule architecture" w:date="2023-12-08T17:11:00Z" w:initials="CA-SG">
    <w:p w14:paraId="097E5E61" w14:textId="77777777" w:rsidR="0099075D" w:rsidRDefault="00BC18B4">
      <w:pPr>
        <w:pStyle w:val="Commentaire"/>
      </w:pPr>
      <w:r>
        <w:rPr>
          <w:rStyle w:val="Marquedecommentaire"/>
        </w:rPr>
        <w:annotationRef/>
      </w:r>
      <w:r>
        <w:rPr>
          <w:u w:val="single"/>
        </w:rPr>
        <w:t>A cette étape 3</w:t>
      </w:r>
      <w:r>
        <w:t> : on vise le reste des compétences indispensables à l’exécution de la mission mais ne nécessitant pas une évaluation au stade de la passation du marché :</w:t>
      </w:r>
    </w:p>
    <w:p w14:paraId="4FF76A35" w14:textId="77777777" w:rsidR="0099075D" w:rsidRDefault="00BC18B4">
      <w:pPr>
        <w:pStyle w:val="Commentaire"/>
      </w:pPr>
      <w:r>
        <w:t>- PEB</w:t>
      </w:r>
      <w:r>
        <w:rPr>
          <w:color w:val="FF0000"/>
        </w:rPr>
        <w:t>*</w:t>
      </w:r>
    </w:p>
    <w:p w14:paraId="61B24B38" w14:textId="77777777" w:rsidR="0099075D" w:rsidRDefault="00BC18B4">
      <w:pPr>
        <w:pStyle w:val="Commentaire"/>
      </w:pPr>
      <w:r>
        <w:t>- acoustique</w:t>
      </w:r>
    </w:p>
    <w:p w14:paraId="0FFC86A1" w14:textId="77777777" w:rsidR="0099075D" w:rsidRDefault="00BC18B4">
      <w:pPr>
        <w:pStyle w:val="Commentaire"/>
      </w:pPr>
      <w:r>
        <w:t>- design signalétique</w:t>
      </w:r>
    </w:p>
    <w:p w14:paraId="65C57573" w14:textId="77777777" w:rsidR="0099075D" w:rsidRDefault="00BC18B4">
      <w:pPr>
        <w:pStyle w:val="Commentaire"/>
      </w:pPr>
      <w:r>
        <w:t>- design mobilier</w:t>
      </w:r>
      <w:r>
        <w:rPr>
          <w:color w:val="FF0000"/>
        </w:rPr>
        <w:t>**</w:t>
      </w:r>
      <w:r>
        <w:t xml:space="preserve"> </w:t>
      </w:r>
    </w:p>
    <w:p w14:paraId="6337A7FF" w14:textId="77777777" w:rsidR="0099075D" w:rsidRDefault="00BC18B4">
      <w:pPr>
        <w:pStyle w:val="Commentaire"/>
      </w:pPr>
      <w:r>
        <w:rPr>
          <w:color w:val="FF0000"/>
        </w:rPr>
        <w:t>*</w:t>
      </w:r>
      <w:r>
        <w:t xml:space="preserve"> si le projet comprend une partie de novelle construction et/ou implique une modification de l’enveloppe d’un bâtiment existant.</w:t>
      </w:r>
    </w:p>
    <w:p w14:paraId="6934DF11" w14:textId="77777777" w:rsidR="0099075D" w:rsidRDefault="00BC18B4">
      <w:pPr>
        <w:pStyle w:val="Commentaire"/>
      </w:pPr>
      <w:r>
        <w:rPr>
          <w:color w:val="FF0000"/>
        </w:rPr>
        <w:t xml:space="preserve">** </w:t>
      </w:r>
      <w:r>
        <w:t xml:space="preserve">si la </w:t>
      </w:r>
      <w:r>
        <w:rPr>
          <w:u w:val="single"/>
        </w:rPr>
        <w:t>conception</w:t>
      </w:r>
      <w:r>
        <w:t xml:space="preserve"> de mobilier (mobilier sur mesure) est attendue dans le marché</w:t>
      </w:r>
    </w:p>
  </w:comment>
  <w:comment w:id="59" w:author="Cellule architecture" w:date="2024-02-15T17:47:00Z" w:initials="CA-SG">
    <w:p w14:paraId="2C5E6B90" w14:textId="77777777" w:rsidR="0099075D" w:rsidRDefault="00BC18B4">
      <w:pPr>
        <w:pStyle w:val="Commentaire"/>
      </w:pPr>
      <w:r>
        <w:rPr>
          <w:rStyle w:val="Marquedecommentaire"/>
        </w:rPr>
        <w:annotationRef/>
      </w:r>
      <w:r>
        <w:t xml:space="preserve">Le cas échant </w:t>
      </w:r>
    </w:p>
  </w:comment>
  <w:comment w:id="60" w:author="Cellule architecture" w:date="2024-02-15T17:48:00Z" w:initials="CA-SG">
    <w:p w14:paraId="3D514BBA" w14:textId="77777777" w:rsidR="0099075D" w:rsidRDefault="00BC18B4">
      <w:pPr>
        <w:pStyle w:val="Commentaire"/>
      </w:pPr>
      <w:r>
        <w:rPr>
          <w:rStyle w:val="Marquedecommentaire"/>
        </w:rPr>
        <w:annotationRef/>
      </w:r>
      <w:r>
        <w:t>Le cas échant</w:t>
      </w:r>
    </w:p>
  </w:comment>
  <w:comment w:id="61" w:author="Cellule architecture" w:date="2024-02-15T17:51:00Z" w:initials="CA-SG">
    <w:p w14:paraId="72D3054B" w14:textId="77777777" w:rsidR="0099075D" w:rsidRDefault="00BC18B4">
      <w:pPr>
        <w:pStyle w:val="Commentaire"/>
      </w:pPr>
      <w:r>
        <w:rPr>
          <w:rStyle w:val="Marquedecommentaire"/>
        </w:rPr>
        <w:annotationRef/>
      </w:r>
      <w:r>
        <w:t>Le cas échéant, si une telle tranche préalable est prévue.</w:t>
      </w:r>
    </w:p>
    <w:p w14:paraId="247F0F93" w14:textId="77777777" w:rsidR="0099075D" w:rsidRDefault="00BC18B4">
      <w:pPr>
        <w:pStyle w:val="Commentaire"/>
        <w:rPr>
          <w:color w:val="00B050"/>
        </w:rPr>
      </w:pPr>
      <w:r>
        <w:rPr>
          <w:color w:val="00B050"/>
        </w:rPr>
        <w:t>AIDE-Définition projet : voir titre 3 : Définir les grandes lignes du projet :</w:t>
      </w:r>
    </w:p>
    <w:p w14:paraId="398541A9" w14:textId="77777777" w:rsidR="0099075D" w:rsidRDefault="00BC18B4">
      <w:pPr>
        <w:pStyle w:val="Commentaire"/>
      </w:pPr>
      <w:r>
        <w:rPr>
          <w:rStyle w:val="Lienhypertexte"/>
          <w:color w:val="00B050"/>
        </w:rPr>
        <w:t>http://www.marchesdarchitecture.be/index.php?s=1</w:t>
      </w:r>
    </w:p>
    <w:p w14:paraId="4834C045" w14:textId="77777777" w:rsidR="0099075D" w:rsidRDefault="0099075D">
      <w:pPr>
        <w:pStyle w:val="Commentaire"/>
      </w:pPr>
    </w:p>
    <w:p w14:paraId="2AC0E2AC" w14:textId="77777777" w:rsidR="0099075D" w:rsidRDefault="00BC18B4">
      <w:pPr>
        <w:pStyle w:val="Commentaire"/>
      </w:pPr>
      <w:r>
        <w:rPr>
          <w:b/>
          <w:highlight w:val="lightGray"/>
        </w:rPr>
        <w:t>Schéma directeur</w:t>
      </w:r>
      <w:r>
        <w:rPr>
          <w:highlight w:val="lightGray"/>
        </w:rPr>
        <w:t> : la constitution d’un tel document d’orientations générales est à prévoir en cas de projet de très grande échelle, par exemple sur un vaste territoire (îlot, parc, zone de développement, portion d’espace public, ...) et/ou un projet sur lequel intervient une multiplicité d’acteurs. Il permet de fixer les grandes orientations en matière d’implantation, de flux et de distribution des fonctions sur la zone et de préciser le budget de l’opération. L’élaboration du schéma directeur peut faire l’objet d’un marché séparé (type marché d’études préalables) ou alors être intégré au marché d’auteur de projet. Dans ce cas, il pourra être pertinent de limiter le nombre de bâtiments que l’auteur du schéma directeur poursuivra en tant qu’auteur de projet. Et de lancer des marchés distincts ultérieurement, pour les autres bâtiments. Ce afin de diversifier la production architecturale sur le territoire, de viser plus précisément des profils spécifiques en fonction des types de bâtiments, de renouveler la mise en concurrence (le temps d’élaboration du schéma directeur peut être long).</w:t>
      </w:r>
    </w:p>
  </w:comment>
  <w:comment w:id="62" w:author="Cellule architecture" w:date="2024-02-23T17:21:00Z" w:initials="CA-SG">
    <w:p w14:paraId="44C49E86" w14:textId="77777777" w:rsidR="0099075D" w:rsidRDefault="00BC18B4">
      <w:pPr>
        <w:pStyle w:val="Commentaire"/>
      </w:pPr>
      <w:r>
        <w:rPr>
          <w:rStyle w:val="Marquedecommentaire"/>
        </w:rPr>
        <w:annotationRef/>
      </w:r>
      <w:r>
        <w:t>Ne pas ajouter d’éléments et ne rien sélectionner</w:t>
      </w:r>
    </w:p>
  </w:comment>
  <w:comment w:id="63" w:author="Cellule architecture" w:date="2024-02-23T17:24:00Z" w:initials="CA-SG">
    <w:p w14:paraId="460263CE" w14:textId="77777777" w:rsidR="0099075D" w:rsidRDefault="00BC18B4">
      <w:pPr>
        <w:pStyle w:val="Commentaire"/>
      </w:pPr>
      <w:r>
        <w:rPr>
          <w:rStyle w:val="Marquedecommentaire"/>
        </w:rPr>
        <w:annotationRef/>
      </w:r>
      <w:r>
        <w:t>Bien que déjà encodé précédemment, la nomenclature doit être ré-encodée ici</w:t>
      </w:r>
    </w:p>
  </w:comment>
  <w:comment w:id="64" w:author="Cellule architecture" w:date="2024-02-23T17:26:00Z" w:initials="CA-SG">
    <w:p w14:paraId="64BBA99B" w14:textId="77777777" w:rsidR="0099075D" w:rsidRDefault="00BC18B4">
      <w:pPr>
        <w:pStyle w:val="Commentaire"/>
      </w:pPr>
      <w:r>
        <w:rPr>
          <w:rStyle w:val="Marquedecommentaire"/>
        </w:rPr>
        <w:annotationRef/>
      </w:r>
      <w:r>
        <w:t>NE RIEN REMPLIR ICI. Plusieurs justifications s’entrecroisent et vu la nature hautement qualifiée de la prestation requise, l’application de critères d’accessibilité pour les personnes handicapées ne peut être retenu pour ce marché.</w:t>
      </w:r>
    </w:p>
  </w:comment>
  <w:comment w:id="65" w:author="Cellule architecture" w:date="2024-01-24T18:10:00Z" w:initials="CA">
    <w:p w14:paraId="0E667C00" w14:textId="77777777" w:rsidR="0099075D" w:rsidRDefault="00BC18B4">
      <w:pPr>
        <w:pStyle w:val="Commentaire"/>
      </w:pPr>
      <w:r>
        <w:rPr>
          <w:rStyle w:val="Marquedecommentaire"/>
        </w:rPr>
        <w:annotationRef/>
      </w:r>
      <w:r>
        <w:t>Choisir région dans laquelle le projet est situé.</w:t>
      </w:r>
    </w:p>
  </w:comment>
  <w:comment w:id="66" w:author="Cellule architecture" w:date="2024-02-15T17:59:00Z" w:initials="CA-SG">
    <w:p w14:paraId="0CAFB391" w14:textId="77777777" w:rsidR="0099075D" w:rsidRDefault="00BC18B4">
      <w:pPr>
        <w:pStyle w:val="Commentaire"/>
      </w:pPr>
      <w:r>
        <w:rPr>
          <w:rStyle w:val="Marquedecommentaire"/>
        </w:rPr>
        <w:annotationRef/>
      </w:r>
      <w:r>
        <w:t>La durée maximale de 4 ans, prévue par principe pour les marchés publics, est susceptible d’être allongée étant donné la nature de ce marché de services. Sa durée peut en effet être impactée par divers facteurs externes (autorisations, procédures, …) et est directement dépendante de la durée des travaux. Le marché prend fin, au plus tard, à la réception définitive des travaux.</w:t>
      </w:r>
    </w:p>
  </w:comment>
  <w:comment w:id="67" w:author="Cellule architecture" w:date="2024-02-15T18:04:00Z" w:initials="CA-SG">
    <w:p w14:paraId="4B88718E" w14:textId="77777777" w:rsidR="0099075D" w:rsidRDefault="00BC18B4">
      <w:pPr>
        <w:pStyle w:val="Commentaire"/>
      </w:pPr>
      <w:r>
        <w:rPr>
          <w:rStyle w:val="Marquedecommentaire"/>
        </w:rPr>
        <w:annotationRef/>
      </w:r>
      <w:r>
        <w:t>COCHER Non. Ce type de marché n’est pas concerné.</w:t>
      </w:r>
    </w:p>
  </w:comment>
  <w:comment w:id="68" w:author="Cellule architecture" w:date="2024-02-23T17:31:00Z" w:initials="CA-SG">
    <w:p w14:paraId="4C79310C" w14:textId="77777777" w:rsidR="0099075D" w:rsidRDefault="00BC18B4">
      <w:pPr>
        <w:pStyle w:val="Commentaire"/>
      </w:pPr>
      <w:r>
        <w:rPr>
          <w:rStyle w:val="Marquedecommentaire"/>
        </w:rPr>
        <w:annotationRef/>
      </w:r>
      <w:r>
        <w:t xml:space="preserve">COCHER le 1er si les </w:t>
      </w:r>
      <w:r>
        <w:rPr>
          <w:u w:val="single"/>
        </w:rPr>
        <w:t>honoraires</w:t>
      </w:r>
      <w:r>
        <w:t xml:space="preserve"> de l’auteur de projet bénéficient d’une subvention européenne. Si non : cocher NON.</w:t>
      </w:r>
    </w:p>
  </w:comment>
  <w:comment w:id="69" w:author="Cellule architecture" w:date="2024-01-25T23:50:00Z" w:initials="CA">
    <w:p w14:paraId="605B78BE" w14:textId="77777777" w:rsidR="0099075D" w:rsidRDefault="00BC18B4">
      <w:pPr>
        <w:pStyle w:val="Commentaire"/>
      </w:pPr>
      <w:r>
        <w:rPr>
          <w:rStyle w:val="Marquedecommentaire"/>
        </w:rPr>
        <w:annotationRef/>
      </w:r>
      <w:r>
        <w:t>NE PAS REMPLIR</w:t>
      </w:r>
    </w:p>
  </w:comment>
  <w:comment w:id="70" w:author="Cellule architecture" w:date="2024-02-15T18:10:00Z" w:initials="CA-SG">
    <w:p w14:paraId="3033F3A1" w14:textId="77777777" w:rsidR="0099075D" w:rsidRDefault="00BC18B4">
      <w:pPr>
        <w:pStyle w:val="Commentaire"/>
      </w:pPr>
      <w:r>
        <w:rPr>
          <w:rStyle w:val="Marquedecommentaire"/>
        </w:rPr>
        <w:annotationRef/>
      </w:r>
      <w:r>
        <w:t>REMPLIR si la compétence architecture est demandée</w:t>
      </w:r>
    </w:p>
  </w:comment>
  <w:comment w:id="71" w:author="Cellule architecture" w:date="2023-12-08T17:24:00Z" w:initials="CA-SG">
    <w:p w14:paraId="541642D3" w14:textId="77777777" w:rsidR="0099075D" w:rsidRDefault="00BC18B4">
      <w:pPr>
        <w:pStyle w:val="Commentaire"/>
      </w:pPr>
      <w:r>
        <w:rPr>
          <w:rStyle w:val="Marquedecommentaire"/>
        </w:rPr>
        <w:annotationRef/>
      </w:r>
      <w:r>
        <w:t xml:space="preserve">ADAPTER : mettre au pluriel </w:t>
      </w:r>
    </w:p>
    <w:p w14:paraId="750E8299" w14:textId="77777777" w:rsidR="0099075D" w:rsidRDefault="00BC18B4">
      <w:pPr>
        <w:pStyle w:val="Commentaire"/>
      </w:pPr>
      <w:r>
        <w:t>- si le marché prévoit plusieurs compétences à cette étape</w:t>
      </w:r>
    </w:p>
    <w:p w14:paraId="48B521A4" w14:textId="77777777" w:rsidR="0099075D" w:rsidRDefault="00BC18B4">
      <w:pPr>
        <w:pStyle w:val="Commentaire"/>
      </w:pPr>
      <w:r>
        <w:t>- et/ ou si plusieurs niveaux minimaux par compétence sont demandés.</w:t>
      </w:r>
    </w:p>
  </w:comment>
  <w:comment w:id="72" w:author="Cellule architecture" w:date="2023-12-19T14:42:00Z" w:initials="CA">
    <w:p w14:paraId="67D8665E" w14:textId="77777777" w:rsidR="004B0658" w:rsidRDefault="00BC18B4" w:rsidP="004B0658">
      <w:pPr>
        <w:pStyle w:val="Commentaire"/>
      </w:pPr>
      <w:r>
        <w:rPr>
          <w:rStyle w:val="Marquedecommentaire"/>
        </w:rPr>
        <w:annotationRef/>
      </w:r>
      <w:r w:rsidR="004B0658">
        <w:t>Dans le cas où le niveau minimal porte sur des étapes antérieures à la réception provisoire (compétences en matière d’étude, de processus - par exemple processus patrimoine sur bien classé), il peut être envisagé d’encore un peu allonger cette période, par exemple à 6 voire 7 ans au lieu de 5. Dans ce cas le nombre d’années d’ancienneté accepté sera à préciser par niveau et non en tête de chapitre.</w:t>
      </w:r>
    </w:p>
  </w:comment>
  <w:comment w:id="73" w:author="Cellule architecture" w:date="2024-11-27T17:28:00Z" w:initials="CA-SG">
    <w:p w14:paraId="5BA790FD" w14:textId="77777777" w:rsidR="007C2387" w:rsidRDefault="007C2387" w:rsidP="007C2387">
      <w:pPr>
        <w:pStyle w:val="Commentaire"/>
      </w:pPr>
      <w:r>
        <w:rPr>
          <w:rStyle w:val="Marquedecommentaire"/>
        </w:rPr>
        <w:annotationRef/>
      </w:r>
      <w:r>
        <w:t>En cas de bâtiment classé, si le projet est conséquent et/ou à réaliser dans des délais objectivement serrés, il peut être pertinent d’ajouter un second (ne pas l’intégrer dans le premier, pour ne pas trop fermer le marché) niveau minimal d’exigence sur la compétence architecture:</w:t>
      </w:r>
    </w:p>
    <w:p w14:paraId="46721E17" w14:textId="77777777" w:rsidR="007C2387" w:rsidRDefault="007C2387" w:rsidP="007C2387">
      <w:pPr>
        <w:pStyle w:val="Commentaire"/>
      </w:pPr>
      <w:r>
        <w:rPr>
          <w:i/>
          <w:iCs/>
        </w:rPr>
        <w:t>(2) Concernant la compétence ARCHITECTURE, l’opérateur économique chargé du suivi de la procédure patrimoine pour le présent marché doit présenter une mission,</w:t>
      </w:r>
      <w:r>
        <w:rPr>
          <w:i/>
          <w:iCs/>
          <w:u w:val="single"/>
        </w:rPr>
        <w:t xml:space="preserve"> ayant été menée dans les 7 dernières années*</w:t>
      </w:r>
      <w:r>
        <w:rPr>
          <w:i/>
          <w:iCs/>
        </w:rPr>
        <w:t>, apportant la preuve que son expérience en la matière est suffisante. Cette mission doit répondre à l’ensemble des conditions suivantes : être relative à un projet pour lequel, a minima, soit la deuxième réunion de patrimoine a eu lieu, soit la demande de certificat de patrimoine ou de permis urbanisme/patrimoine a été déposée et réputée complète.</w:t>
      </w:r>
    </w:p>
    <w:p w14:paraId="22F92C94" w14:textId="77777777" w:rsidR="007C2387" w:rsidRDefault="007C2387" w:rsidP="007C2387">
      <w:pPr>
        <w:pStyle w:val="Commentaire"/>
      </w:pPr>
      <w:r>
        <w:t>Attention, dans ce cas:</w:t>
      </w:r>
    </w:p>
    <w:p w14:paraId="4C2FE389" w14:textId="77777777" w:rsidR="007C2387" w:rsidRDefault="007C2387" w:rsidP="007C2387">
      <w:pPr>
        <w:pStyle w:val="Commentaire"/>
      </w:pPr>
      <w:r>
        <w:t>-  le nombre d’années d’ancienneté accepté sera à préciser par niveau et non en tête de chapitre;</w:t>
      </w:r>
    </w:p>
    <w:p w14:paraId="2D7E3D7A" w14:textId="77777777" w:rsidR="007C2387" w:rsidRDefault="007C2387" w:rsidP="007C2387">
      <w:pPr>
        <w:pStyle w:val="Commentaire"/>
        <w:ind w:left="300"/>
      </w:pPr>
      <w:r>
        <w:t>Il faudra adapter la numérotation des niveaux suivants</w:t>
      </w:r>
    </w:p>
  </w:comment>
  <w:comment w:id="74" w:author="Cellule architecture" w:date="2023-12-08T17:28:00Z" w:initials="CA-SG">
    <w:p w14:paraId="73DC2386" w14:textId="741CC75E" w:rsidR="0099075D" w:rsidRDefault="00BC18B4">
      <w:pPr>
        <w:pStyle w:val="Commentaire"/>
      </w:pPr>
      <w:r>
        <w:rPr>
          <w:rStyle w:val="Marquedecommentaire"/>
        </w:rPr>
        <w:annotationRef/>
      </w:r>
      <w:r>
        <w:rPr>
          <w:rStyle w:val="Marquedecommentaire"/>
        </w:rPr>
        <w:annotationRef/>
      </w:r>
      <w:r>
        <w:t>Facultatif. Si l’ampleur des travaux est suffisamment limitée, il est préférable de ne pas mettre cette condition de façon à ne pas fermer le marché. La logique étant qu’il faut bien que les jeunes bureaux commencent par un marché public avant de pouvoir avancer une expérience en matière de marché public… Cette ouverture peut apporter au marché des approches nouvelles, alternatives et permet aussi, par rapport au secteur, de soutenir l’évolution professionnelle des bureaux.</w:t>
      </w:r>
    </w:p>
  </w:comment>
  <w:comment w:id="75" w:author="Cellule architecture" w:date="2023-12-08T17:28:00Z" w:initials="CA-SG">
    <w:p w14:paraId="5F4BC3CA" w14:textId="77777777" w:rsidR="0099075D" w:rsidRDefault="00BC18B4">
      <w:pPr>
        <w:pStyle w:val="Commentaire"/>
      </w:pPr>
      <w:r>
        <w:rPr>
          <w:rStyle w:val="Marquedecommentaire"/>
        </w:rPr>
        <w:annotationRef/>
      </w:r>
      <w:r>
        <w:t xml:space="preserve">Ce montant doit être proportionné à l’objet du marché. Il ne doit cependant pas être similaire. Il faut trouver le bon équilibre : l’idée est de, tout en ne mettant pas en péril la bonne exécution du marché, garder le marché suffisamment ouvert à des prestataires moins expérimentés, et ce pour les mêmes raisons que celles évoquées ci-dessus. </w:t>
      </w:r>
    </w:p>
    <w:p w14:paraId="78A2FCD0" w14:textId="77777777" w:rsidR="0099075D" w:rsidRDefault="00BC18B4">
      <w:pPr>
        <w:pStyle w:val="Commentaire"/>
      </w:pPr>
      <w:r>
        <w:t>Pour un conseil sur le montant à appliquer, la Cellule architecture se tient à disposition.</w:t>
      </w:r>
    </w:p>
  </w:comment>
  <w:comment w:id="77" w:author="Cellule architecture" w:date="2023-12-08T17:30:00Z" w:initials="CA-SG">
    <w:p w14:paraId="1FC9AF00" w14:textId="77777777" w:rsidR="0099075D" w:rsidRDefault="00BC18B4">
      <w:pPr>
        <w:pStyle w:val="Commentaire"/>
      </w:pPr>
      <w:r>
        <w:rPr>
          <w:rStyle w:val="Marquedecommentaire"/>
        </w:rPr>
        <w:annotationRef/>
      </w:r>
      <w:r>
        <w:t>Si pertinent. Ou autre étape. Dans ce cas, il faut préciser ici cette autre étape de la mission qui nous intéresse.</w:t>
      </w:r>
    </w:p>
    <w:p w14:paraId="174B5B29" w14:textId="77777777" w:rsidR="0099075D" w:rsidRDefault="00BC18B4">
      <w:pPr>
        <w:pStyle w:val="Commentaire"/>
      </w:pPr>
      <w:r>
        <w:t xml:space="preserve">Dans le cadre de cette compétence complémentaire, il peut en effet être parfois plus pertinent de mettre davantage en avant la capacité en matière de </w:t>
      </w:r>
      <w:r>
        <w:rPr>
          <w:u w:val="single"/>
        </w:rPr>
        <w:t>réflexion</w:t>
      </w:r>
      <w:r>
        <w:t xml:space="preserve"> (études) par rapport à celle en matière de </w:t>
      </w:r>
      <w:r>
        <w:rPr>
          <w:u w:val="single"/>
        </w:rPr>
        <w:t xml:space="preserve">réalisation </w:t>
      </w:r>
      <w:r>
        <w:t>(travaux). En effet, l’architecte (auquel s’applique le niveau minimal précédent), qui coordonne toutes ces compétences, peut apporter son expérience en matière de réalisation et de technicité pour encadrer la compétence au besoin.</w:t>
      </w:r>
    </w:p>
  </w:comment>
  <w:comment w:id="78" w:author="Cellule architecture" w:date="2023-12-08T17:31:00Z" w:initials="CA-SG">
    <w:p w14:paraId="40F4E44C" w14:textId="77777777" w:rsidR="0099075D" w:rsidRDefault="00BC18B4">
      <w:pPr>
        <w:pStyle w:val="Commentaire"/>
      </w:pPr>
      <w:r>
        <w:rPr>
          <w:rStyle w:val="Marquedecommentaire"/>
        </w:rPr>
        <w:annotationRef/>
      </w:r>
      <w:r>
        <w:t>Ce montant doit être proportionné à l’objet du marché (voir commentaire ci-dessus).</w:t>
      </w:r>
    </w:p>
    <w:p w14:paraId="0DE71E7D" w14:textId="77777777" w:rsidR="0099075D" w:rsidRDefault="00BC18B4">
      <w:pPr>
        <w:pStyle w:val="Commentaire"/>
      </w:pPr>
      <w:r>
        <w:t xml:space="preserve">Dans le cadre de cette compétence complémentaire, il peut être parfois plus pertinent de viser une quantification davantage liée à l’objet même de la compétence. </w:t>
      </w:r>
    </w:p>
    <w:p w14:paraId="768963F2" w14:textId="77777777" w:rsidR="0099075D" w:rsidRDefault="00BC18B4">
      <w:pPr>
        <w:pStyle w:val="Commentaire"/>
      </w:pPr>
      <w:r>
        <w:t>Par exemple :</w:t>
      </w:r>
    </w:p>
    <w:p w14:paraId="0FCC2025" w14:textId="77777777" w:rsidR="0099075D" w:rsidRDefault="00BC18B4">
      <w:pPr>
        <w:pStyle w:val="Commentaire"/>
      </w:pPr>
      <w:r>
        <w:rPr>
          <w:rFonts w:ascii="Trebuchet MS" w:hAnsi="Trebuchet MS" w:cs="OpenSans-Semibold"/>
          <w:i/>
          <w:color w:val="4472C4" w:themeColor="accent5"/>
          <w:szCs w:val="16"/>
        </w:rPr>
        <w:t xml:space="preserve">Concernant la compétence </w:t>
      </w:r>
      <w:r>
        <w:rPr>
          <w:rFonts w:ascii="Trebuchet MS" w:hAnsi="Trebuchet MS" w:cs="OpenSans-Semibold"/>
          <w:i/>
          <w:color w:val="CC9900"/>
          <w:szCs w:val="16"/>
        </w:rPr>
        <w:t xml:space="preserve">paysage </w:t>
      </w:r>
      <w:r>
        <w:rPr>
          <w:rFonts w:ascii="Trebuchet MS" w:hAnsi="Trebuchet MS" w:cs="OpenSans-Semibold"/>
          <w:i/>
          <w:color w:val="4472C4" w:themeColor="accent5"/>
          <w:szCs w:val="16"/>
        </w:rPr>
        <w:t xml:space="preserve">la liste des missions comprendra au minimum une </w:t>
      </w:r>
      <w:r>
        <w:rPr>
          <w:rFonts w:ascii="Trebuchet MS" w:hAnsi="Trebuchet MS" w:cs="OpenSans-Semibold"/>
          <w:color w:val="4472C4" w:themeColor="accent5"/>
          <w:szCs w:val="16"/>
        </w:rPr>
        <w:t>preuve de l’expérience de l’opérateur économique</w:t>
      </w:r>
      <w:r>
        <w:rPr>
          <w:rFonts w:ascii="Trebuchet MS" w:hAnsi="Trebuchet MS" w:cs="OpenSans-Semibold"/>
          <w:i/>
          <w:color w:val="ED7D31" w:themeColor="accent2"/>
          <w:szCs w:val="16"/>
        </w:rPr>
        <w:t xml:space="preserve"> </w:t>
      </w:r>
      <w:r>
        <w:rPr>
          <w:rFonts w:ascii="Trebuchet MS" w:hAnsi="Trebuchet MS" w:cs="OpenSans-Semibold"/>
          <w:color w:val="4472C4" w:themeColor="accent5"/>
          <w:szCs w:val="16"/>
        </w:rPr>
        <w:t xml:space="preserve">qui sera chargé de cette compétence pour </w:t>
      </w:r>
      <w:r>
        <w:rPr>
          <w:rFonts w:ascii="Trebuchet MS" w:hAnsi="Trebuchet MS" w:cs="OpenSans-Semibold"/>
          <w:i/>
          <w:color w:val="CC9900"/>
          <w:szCs w:val="16"/>
        </w:rPr>
        <w:t xml:space="preserve">un aménagement d’espace paysager accessible au public </w:t>
      </w:r>
      <w:r>
        <w:rPr>
          <w:rFonts w:ascii="Trebuchet MS" w:hAnsi="Trebuchet MS" w:cs="OpenSans-Semibold"/>
          <w:i/>
          <w:color w:val="4472C4" w:themeColor="accent5"/>
          <w:szCs w:val="16"/>
        </w:rPr>
        <w:t xml:space="preserve">d’une surface de minimum </w:t>
      </w:r>
      <w:r>
        <w:rPr>
          <w:rFonts w:ascii="Trebuchet MS" w:hAnsi="Trebuchet MS" w:cs="OpenSans-Semibold"/>
          <w:i/>
          <w:color w:val="CC9900"/>
          <w:szCs w:val="16"/>
        </w:rPr>
        <w:t>3.000 m²</w:t>
      </w:r>
      <w:r>
        <w:rPr>
          <w:rFonts w:ascii="Trebuchet MS" w:hAnsi="Trebuchet MS" w:cs="OpenSans-Semibold"/>
          <w:i/>
          <w:color w:val="ED7D31" w:themeColor="accent2"/>
          <w:szCs w:val="16"/>
        </w:rPr>
        <w:t xml:space="preserve"> </w:t>
      </w:r>
      <w:r>
        <w:rPr>
          <w:rFonts w:ascii="Trebuchet MS" w:hAnsi="Trebuchet MS" w:cs="OpenSans-Semibold"/>
          <w:color w:val="4472C4" w:themeColor="accent5"/>
          <w:szCs w:val="16"/>
        </w:rPr>
        <w:t>(au minimum réception de l’étude obtenue)</w:t>
      </w:r>
      <w:r>
        <w:rPr>
          <w:rFonts w:ascii="Trebuchet MS" w:hAnsi="Trebuchet MS" w:cs="OpenSans-Semibold"/>
          <w:i/>
          <w:color w:val="4472C4" w:themeColor="accent5"/>
          <w:szCs w:val="16"/>
        </w:rPr>
        <w:t>.</w:t>
      </w:r>
    </w:p>
  </w:comment>
  <w:comment w:id="76" w:author="Cellule architecture" w:date="2023-12-08T17:58:00Z" w:initials="CA-SG">
    <w:p w14:paraId="24F9EE34" w14:textId="77777777" w:rsidR="0099075D" w:rsidRDefault="00BC18B4">
      <w:pPr>
        <w:pStyle w:val="Commentaire"/>
      </w:pPr>
      <w:r>
        <w:rPr>
          <w:rStyle w:val="Marquedecommentaire"/>
        </w:rPr>
        <w:annotationRef/>
      </w:r>
      <w:r>
        <w:t>Le cas échéant. Si une autre compétence essentielle est demandée à cette étape, il faut lui associer un Niveau(x) spécifique(s) minimal.</w:t>
      </w:r>
    </w:p>
  </w:comment>
  <w:comment w:id="79" w:author="Cellule architecture" w:date="2023-12-08T17:21:00Z" w:initials="CA-SG">
    <w:p w14:paraId="233414AA" w14:textId="77777777" w:rsidR="0099075D" w:rsidRDefault="00BC18B4">
      <w:pPr>
        <w:pStyle w:val="Commentaire"/>
      </w:pPr>
      <w:r>
        <w:rPr>
          <w:rStyle w:val="Marquedecommentaire"/>
        </w:rPr>
        <w:annotationRef/>
      </w:r>
      <w:r>
        <w:t>Remplir si la compétence architecture est demandée</w:t>
      </w:r>
    </w:p>
  </w:comment>
  <w:comment w:id="80" w:author="Cellule architecture" w:date="2024-01-26T00:14:00Z" w:initials="CA">
    <w:p w14:paraId="20097415" w14:textId="77777777" w:rsidR="0099075D" w:rsidRDefault="00BC18B4">
      <w:pPr>
        <w:pStyle w:val="Commentaire"/>
      </w:pPr>
      <w:r>
        <w:rPr>
          <w:rStyle w:val="Marquedecommentaire"/>
        </w:rPr>
        <w:annotationRef/>
      </w:r>
      <w:r>
        <w:t>CHOISIR :</w:t>
      </w:r>
    </w:p>
    <w:p w14:paraId="25B7178E" w14:textId="77777777" w:rsidR="0099075D" w:rsidRDefault="00BC18B4">
      <w:pPr>
        <w:pStyle w:val="Commentaire"/>
      </w:pPr>
      <w:r>
        <w:rPr>
          <w:u w:val="single"/>
        </w:rPr>
        <w:t>Un nombre déterminé (max = min)</w:t>
      </w:r>
      <w:r>
        <w:t> : à utiliser uniquement au cas où l’adjudicateur est certain qu’il ne souhaite pas demander offre à plus de 3 soumissionnaires (petit projet et/ou impossibilité de dédommager plus de 2 offres)</w:t>
      </w:r>
    </w:p>
    <w:p w14:paraId="7C0F78D3" w14:textId="77777777" w:rsidR="0099075D" w:rsidRDefault="00BC18B4">
      <w:pPr>
        <w:pStyle w:val="Commentaire"/>
      </w:pPr>
      <w:r>
        <w:rPr>
          <w:b/>
          <w:bCs/>
          <w:u w:val="single"/>
        </w:rPr>
        <w:t>ou</w:t>
      </w:r>
    </w:p>
    <w:p w14:paraId="789B3979" w14:textId="77777777" w:rsidR="0099075D" w:rsidRDefault="00BC18B4">
      <w:pPr>
        <w:pStyle w:val="Commentaire"/>
      </w:pPr>
      <w:r>
        <w:rPr>
          <w:u w:val="single"/>
        </w:rPr>
        <w:t>Une fourchette</w:t>
      </w:r>
      <w:r>
        <w:t> : (nombre minimal= toujours 3 ; nombre maximal=en général 5, éventuellement 4 : la fourchette offre une certaine souplesse).</w:t>
      </w:r>
    </w:p>
    <w:p w14:paraId="75F8DCDA" w14:textId="77777777" w:rsidR="0099075D" w:rsidRDefault="0099075D">
      <w:pPr>
        <w:pStyle w:val="Commentaire"/>
      </w:pPr>
    </w:p>
    <w:p w14:paraId="673D87CF" w14:textId="77777777" w:rsidR="0099075D" w:rsidRDefault="00BC18B4">
      <w:pPr>
        <w:pStyle w:val="Commentaire"/>
      </w:pPr>
      <w:r>
        <w:t>Si l’adjudicateur retient moins de candidats que le nombre (ou que le nombre maximal) annoncé, il devra cependant le justifier par des arguments liés au nombre/à la qualité trop faible des demandes de participation reçues.</w:t>
      </w:r>
    </w:p>
  </w:comment>
  <w:comment w:id="81" w:author="Cellule architecture" w:date="2024-02-23T17:39:00Z" w:initials="CA-SG">
    <w:p w14:paraId="3E9010B4" w14:textId="77777777" w:rsidR="0099075D" w:rsidRDefault="00BC18B4">
      <w:pPr>
        <w:pStyle w:val="Commentaire"/>
      </w:pPr>
      <w:r>
        <w:rPr>
          <w:rStyle w:val="Marquedecommentaire"/>
        </w:rPr>
        <w:annotationRef/>
      </w:r>
      <w:r>
        <w:t>NE PAS OUVRIR/REMPLIR</w:t>
      </w:r>
    </w:p>
  </w:comment>
  <w:comment w:id="82" w:author="Cellule architecture" w:date="2024-02-28T07:54:00Z" w:initials="CA-SG">
    <w:p w14:paraId="37DD9093" w14:textId="77777777" w:rsidR="0099075D" w:rsidRDefault="00BC18B4">
      <w:pPr>
        <w:pStyle w:val="Commentaire"/>
      </w:pPr>
      <w:r>
        <w:rPr>
          <w:rStyle w:val="Marquedecommentaire"/>
        </w:rPr>
        <w:annotationRef/>
      </w:r>
      <w:r>
        <w:t xml:space="preserve"> Les variantes permettent aux architectes de proposer le cas échéant des solutions innovantes, ce dont il serait dommage de se priver. D’autant dans le cadre d’une procédure autorisant la négociation. Détails dans le cahier des charges.</w:t>
      </w:r>
    </w:p>
  </w:comment>
  <w:comment w:id="83" w:author="Cellule architecture" w:date="2023-12-08T17:19:00Z" w:initials="CA-SG">
    <w:p w14:paraId="4A00204F" w14:textId="77777777" w:rsidR="0099075D" w:rsidRDefault="00BC18B4">
      <w:pPr>
        <w:pStyle w:val="Commentaire"/>
      </w:pPr>
      <w:r>
        <w:rPr>
          <w:rStyle w:val="Marquedecommentaire"/>
        </w:rPr>
        <w:annotationRef/>
      </w:r>
      <w:r>
        <w:t>La récurrence ne peut être utilisée que pour une véritable « répétition » de la même mission, ce qui est peu probable dans un marché d’auteur.e de projet.</w:t>
      </w:r>
    </w:p>
  </w:comment>
  <w:comment w:id="84" w:author="Cellule architecture" w:date="2024-02-16T09:44:00Z" w:initials="CA-SG">
    <w:p w14:paraId="01E4466D" w14:textId="77777777" w:rsidR="0099075D" w:rsidRDefault="00BC18B4">
      <w:pPr>
        <w:pStyle w:val="Commentaire"/>
      </w:pPr>
      <w:r>
        <w:rPr>
          <w:rStyle w:val="Marquedecommentaire"/>
        </w:rPr>
        <w:annotationRef/>
      </w:r>
      <w:r>
        <w:t xml:space="preserve">La facturation en ligne est devenue obligatoire pour tous les marchés &gt; 3.000 </w:t>
      </w:r>
      <w:r>
        <w:rPr>
          <w:rFonts w:cstheme="minorHAnsi"/>
        </w:rPr>
        <w:t>€</w:t>
      </w:r>
      <w:r>
        <w:t xml:space="preserve"> HTVA depuis 2023.</w:t>
      </w:r>
    </w:p>
    <w:p w14:paraId="2D6E8144" w14:textId="77777777" w:rsidR="0099075D" w:rsidRDefault="00BC18B4">
      <w:pPr>
        <w:pStyle w:val="Commentaire"/>
      </w:pPr>
      <w:r>
        <w:t>La facture électronique est définie comme « une facture qui a été émise, transmise et reçue sous une forme électronique structurée qui permet son traitement automatique et électronique ». Autrement dit, un simple fichier Word ou encore un scan pdf en pièce jointe d’un courrier électronique envoyé par l’adjudicataire ne répondent pas à cette définition.</w:t>
      </w:r>
    </w:p>
    <w:p w14:paraId="0361D3FE" w14:textId="77777777" w:rsidR="0099075D" w:rsidRDefault="00BC18B4">
      <w:pPr>
        <w:pStyle w:val="Commentaire"/>
      </w:pPr>
      <w:r>
        <w:t>La plateforme fédérale Mercurius est mise à disposition des adjudicateurs pour opérer la facturation électronique.</w:t>
      </w:r>
    </w:p>
  </w:comment>
  <w:comment w:id="85" w:author="Cellule architecture" w:date="2024-02-15T18:17:00Z" w:initials="CA-SG">
    <w:p w14:paraId="5B0E69EC" w14:textId="77777777" w:rsidR="0099075D" w:rsidRDefault="00BC18B4">
      <w:pPr>
        <w:pStyle w:val="Commentaire"/>
      </w:pPr>
      <w:r>
        <w:rPr>
          <w:rStyle w:val="Marquedecommentaire"/>
        </w:rPr>
        <w:annotationRef/>
      </w:r>
      <w:r>
        <w:t>À remplir si la compétence architecture est demandée</w:t>
      </w:r>
    </w:p>
  </w:comment>
  <w:comment w:id="86" w:author="Cellule architecture" w:date="2024-01-24T22:58:00Z" w:initials="CA">
    <w:p w14:paraId="53027AD8" w14:textId="77777777" w:rsidR="0099075D" w:rsidRDefault="00BC18B4">
      <w:pPr>
        <w:pStyle w:val="Commentaire"/>
      </w:pPr>
      <w:r>
        <w:rPr>
          <w:rStyle w:val="Marquedecommentaire"/>
        </w:rPr>
        <w:annotationRef/>
      </w:r>
      <w:r>
        <w:t>A priori Non mais à voir en fonction des possibilités techniques du maître d’ouvrage.</w:t>
      </w:r>
    </w:p>
  </w:comment>
  <w:comment w:id="87" w:author="Cellule architecture" w:date="2024-01-24T22:58:00Z" w:initials="CA">
    <w:p w14:paraId="212F90D4" w14:textId="77777777" w:rsidR="0099075D" w:rsidRDefault="00BC18B4">
      <w:pPr>
        <w:pStyle w:val="Commentaire"/>
      </w:pPr>
      <w:r>
        <w:rPr>
          <w:rStyle w:val="Marquedecommentaire"/>
        </w:rPr>
        <w:annotationRef/>
      </w:r>
      <w:r>
        <w:t>À cocher en fonction des possibilités techniques du maître d’ouvrage.</w:t>
      </w:r>
    </w:p>
  </w:comment>
  <w:comment w:id="88" w:author="Cellule architecture" w:date="2024-02-15T18:19:00Z" w:initials="CA-SG">
    <w:p w14:paraId="38D3DF1F" w14:textId="77777777" w:rsidR="0099075D" w:rsidRDefault="00BC18B4">
      <w:pPr>
        <w:pStyle w:val="Commentaire"/>
      </w:pPr>
      <w:r>
        <w:rPr>
          <w:rStyle w:val="Marquedecommentaire"/>
        </w:rPr>
        <w:annotationRef/>
      </w:r>
      <w:r>
        <w:t>REMPLIR uniquement si une explication relative aux subsides par exemple est utile. Texte du type : « Le projet est en partie subsidié par le Plan de relance et de résilience européen – Appel à projets de la Direction des infrastructures culturelles</w:t>
      </w:r>
    </w:p>
    <w:p w14:paraId="33237464" w14:textId="77777777" w:rsidR="0099075D" w:rsidRDefault="00BC18B4">
      <w:pPr>
        <w:pStyle w:val="Commentaire"/>
      </w:pPr>
      <w:r>
        <w:t>de la Fédération Wallonie-Bruxelles pour l’octroi de subvention sur des projets de rénovation énergétique d’infrastructures culturelles. »</w:t>
      </w:r>
    </w:p>
  </w:comment>
  <w:comment w:id="89" w:author="Cellule architecture" w:date="2024-01-26T01:15:00Z" w:initials="CA">
    <w:p w14:paraId="7234E8C8" w14:textId="77777777" w:rsidR="0099075D" w:rsidRDefault="00BC18B4">
      <w:pPr>
        <w:pStyle w:val="Commentaire"/>
      </w:pPr>
      <w:r>
        <w:rPr>
          <w:rStyle w:val="Marquedecommentaire"/>
        </w:rPr>
        <w:annotationRef/>
      </w:r>
      <w:r>
        <w:t>Si une structure accompagne le marché (AMO, MOD, Cellule archi) : privilégier les coordonnées de cette structure</w:t>
      </w:r>
    </w:p>
  </w:comment>
  <w:comment w:id="90" w:author="Cellule architecture" w:date="2024-01-26T01:15:00Z" w:initials="CA">
    <w:p w14:paraId="72D3334B" w14:textId="77777777" w:rsidR="0099075D" w:rsidRDefault="00BC18B4">
      <w:pPr>
        <w:pStyle w:val="Commentaire"/>
      </w:pPr>
      <w:r>
        <w:rPr>
          <w:rStyle w:val="Marquedecommentaire"/>
        </w:rPr>
        <w:annotationRef/>
      </w:r>
      <w:r>
        <w:t>Si une structure accompagne le marché (AMO, MOD, Cellule archi) : privilégier les coordonnées de cette structure</w:t>
      </w:r>
    </w:p>
  </w:comment>
  <w:comment w:id="91" w:author="Cellule architecture" w:date="2024-02-15T18:20:00Z" w:initials="CA-SG">
    <w:p w14:paraId="2B63C127" w14:textId="77777777" w:rsidR="0099075D" w:rsidRDefault="00BC18B4">
      <w:pPr>
        <w:shd w:val="clear" w:color="auto" w:fill="FFFFFF"/>
        <w:spacing w:after="0" w:line="240" w:lineRule="auto"/>
        <w:rPr>
          <w:rFonts w:eastAsia="Times New Roman" w:cstheme="minorHAnsi"/>
          <w:color w:val="195065"/>
          <w:sz w:val="24"/>
          <w:szCs w:val="24"/>
          <w:lang w:eastAsia="fr-BE"/>
        </w:rPr>
      </w:pPr>
      <w:r>
        <w:rPr>
          <w:rStyle w:val="Marquedecommentaire"/>
        </w:rPr>
        <w:annotationRef/>
      </w:r>
      <w:r>
        <w:rPr>
          <w:rFonts w:eastAsia="Times New Roman" w:cstheme="minorHAnsi"/>
          <w:color w:val="000000" w:themeColor="text1"/>
          <w:sz w:val="24"/>
          <w:szCs w:val="24"/>
          <w:lang w:eastAsia="fr-BE"/>
        </w:rPr>
        <w:t xml:space="preserve">Vous utilisez le coffre-fort ? Dans ce cas, ne modifiez pas la date limite de soumission ici, mais uniquement via la page "Configuration" &gt;&gt; carte "Dates clés". La plate-forme adaptera la date ici, pour tous les lots. </w:t>
      </w:r>
    </w:p>
    <w:p w14:paraId="2CF5C737" w14:textId="77777777" w:rsidR="0099075D" w:rsidRDefault="00BC18B4">
      <w:pPr>
        <w:shd w:val="clear" w:color="auto" w:fill="FFFFFF"/>
        <w:spacing w:after="0" w:line="240" w:lineRule="auto"/>
        <w:rPr>
          <w:rFonts w:eastAsia="Times New Roman" w:cstheme="minorHAnsi"/>
          <w:color w:val="195065"/>
          <w:sz w:val="24"/>
          <w:szCs w:val="24"/>
          <w:lang w:eastAsia="fr-BE"/>
        </w:rPr>
      </w:pPr>
      <w:r>
        <w:rPr>
          <w:rFonts w:eastAsia="Times New Roman" w:cstheme="minorHAnsi"/>
          <w:color w:val="FF0000"/>
          <w:sz w:val="24"/>
          <w:szCs w:val="24"/>
          <w:lang w:eastAsia="fr-BE"/>
        </w:rPr>
        <w:t>&gt; dans le cas de remise des candis et offres sur la plateforme e-Tendering</w:t>
      </w:r>
      <w:r>
        <w:rPr>
          <w:rFonts w:eastAsia="Times New Roman" w:cstheme="minorHAnsi"/>
          <w:color w:val="195065"/>
          <w:sz w:val="24"/>
          <w:szCs w:val="24"/>
          <w:lang w:eastAsia="fr-BE"/>
        </w:rPr>
        <w:br/>
      </w:r>
    </w:p>
    <w:p w14:paraId="6BE85ED9" w14:textId="77777777" w:rsidR="0099075D" w:rsidRDefault="00BC18B4">
      <w:pPr>
        <w:pStyle w:val="Commentaire"/>
      </w:pPr>
      <w:r>
        <w:rPr>
          <w:rFonts w:eastAsia="Times New Roman" w:cstheme="minorHAnsi"/>
          <w:color w:val="000000" w:themeColor="text1"/>
          <w:sz w:val="24"/>
          <w:szCs w:val="24"/>
          <w:lang w:eastAsia="fr-BE"/>
        </w:rPr>
        <w:t>Vous n'utilisez pas le coffre-fort ? Dans ce cas, vous pouvez ajuster la date limite de soumission ici, mais veillez à saisir la même date et la même heure pour tous les lots.</w:t>
      </w:r>
      <w:r>
        <w:rPr>
          <w:rFonts w:eastAsia="Times New Roman" w:cstheme="minorHAnsi"/>
          <w:color w:val="195065"/>
          <w:sz w:val="24"/>
          <w:szCs w:val="24"/>
          <w:lang w:eastAsia="fr-BE"/>
        </w:rPr>
        <w:t xml:space="preserve"> </w:t>
      </w:r>
      <w:r>
        <w:rPr>
          <w:rFonts w:eastAsia="Times New Roman" w:cstheme="minorHAnsi"/>
          <w:color w:val="FF0000"/>
          <w:sz w:val="24"/>
          <w:szCs w:val="24"/>
          <w:lang w:eastAsia="fr-BE"/>
        </w:rPr>
        <w:t>&gt; dans le cas de remise des candis et offres sur la plateforme cellule.archi</w:t>
      </w:r>
    </w:p>
  </w:comment>
  <w:comment w:id="92" w:author="Cellule architecture" w:date="2024-02-28T07:58:00Z" w:initials="CA-SG">
    <w:p w14:paraId="4C8B8AD1" w14:textId="77777777" w:rsidR="0099075D" w:rsidRDefault="00BC18B4">
      <w:pPr>
        <w:pStyle w:val="Commentaire"/>
      </w:pPr>
      <w:r>
        <w:rPr>
          <w:rStyle w:val="Marquedecommentaire"/>
        </w:rPr>
        <w:annotationRef/>
      </w:r>
      <w:r>
        <w:t xml:space="preserve">Il est difficile, voire impossible, de s’engager fermement sur des délais à l’étape de l’envoi de l’avis de marché. Il est cependant intéressant pour les candidats de pouvoir estimer la temporalité du processus. Et il ne s’agit bien ici que d’une </w:t>
      </w:r>
      <w:r>
        <w:rPr>
          <w:u w:val="single"/>
        </w:rPr>
        <w:t>estimation</w:t>
      </w:r>
      <w:r>
        <w:t>.</w:t>
      </w:r>
    </w:p>
    <w:p w14:paraId="205941A1" w14:textId="77777777" w:rsidR="0099075D" w:rsidRDefault="00BC18B4">
      <w:pPr>
        <w:pStyle w:val="Commentaire"/>
      </w:pPr>
      <w:r>
        <w:t>Donc à remplir si possible, sur base du planning prévisionnel du marché.</w:t>
      </w:r>
    </w:p>
  </w:comment>
  <w:comment w:id="93" w:author="Cellule architecture" w:date="2024-02-15T18:20:00Z" w:initials="CA-SG">
    <w:p w14:paraId="1B377ED4" w14:textId="77777777" w:rsidR="0099075D" w:rsidRDefault="00BC18B4">
      <w:pPr>
        <w:pStyle w:val="Commentaire"/>
      </w:pPr>
      <w:r>
        <w:rPr>
          <w:rStyle w:val="Marquedecommentaire"/>
        </w:rPr>
        <w:annotationRef/>
      </w:r>
      <w:r>
        <w:rPr>
          <w:rFonts w:eastAsia="Times New Roman" w:cstheme="minorHAnsi"/>
          <w:color w:val="000000" w:themeColor="text1"/>
          <w:sz w:val="24"/>
          <w:szCs w:val="24"/>
          <w:lang w:eastAsia="fr-BE"/>
        </w:rPr>
        <w:t>Les informations relatives à l'ouverture au public, malgré la marque rouge, ne sont pas obligatoires.</w:t>
      </w:r>
    </w:p>
  </w:comment>
  <w:comment w:id="94" w:author="Cellule architecture" w:date="2024-02-15T18:21:00Z" w:initials="CA-SG">
    <w:p w14:paraId="3B094D7A" w14:textId="77777777" w:rsidR="0099075D" w:rsidRDefault="00BC18B4">
      <w:pPr>
        <w:pStyle w:val="Commentaire"/>
      </w:pPr>
      <w:r>
        <w:rPr>
          <w:rStyle w:val="Marquedecommentaire"/>
        </w:rPr>
        <w:annotationRef/>
      </w:r>
      <w:r>
        <w:rPr>
          <w:rFonts w:eastAsia="Times New Roman" w:cstheme="minorHAnsi"/>
          <w:color w:val="000000" w:themeColor="text1"/>
          <w:sz w:val="24"/>
          <w:szCs w:val="24"/>
          <w:lang w:eastAsia="fr-BE"/>
        </w:rPr>
        <w:t xml:space="preserve">Dans la plupart des </w:t>
      </w:r>
      <w:r>
        <w:rPr>
          <w:rFonts w:eastAsia="Times New Roman" w:cstheme="minorHAnsi"/>
          <w:color w:val="00B050"/>
          <w:sz w:val="24"/>
          <w:szCs w:val="24"/>
          <w:lang w:eastAsia="fr-BE"/>
        </w:rPr>
        <w:t xml:space="preserve">cas </w:t>
      </w:r>
      <w:r>
        <w:rPr>
          <w:rFonts w:eastAsia="Times New Roman" w:cstheme="minorHAnsi"/>
          <w:color w:val="000000" w:themeColor="text1"/>
          <w:sz w:val="24"/>
          <w:szCs w:val="24"/>
          <w:lang w:eastAsia="fr-BE"/>
        </w:rPr>
        <w:t>cette section sera remplie automatiquement. Si ce n'est pas le cas, ajoutez au moins un élément donnant plus de détails sur l’accès aux documents du marché</w:t>
      </w:r>
    </w:p>
  </w:comment>
  <w:comment w:id="95" w:author="Cellule architecture" w:date="2024-02-28T08:02:00Z" w:initials="CA-SG">
    <w:p w14:paraId="6EEE1F94" w14:textId="77777777" w:rsidR="0099075D" w:rsidRDefault="00BC18B4">
      <w:pPr>
        <w:pStyle w:val="Commentaire"/>
      </w:pPr>
      <w:r>
        <w:rPr>
          <w:rStyle w:val="Marquedecommentaire"/>
        </w:rPr>
        <w:annotationRef/>
      </w:r>
      <w:r>
        <w:t>Laisser le nom généré automatiquement par e-Procurement</w:t>
      </w:r>
    </w:p>
  </w:comment>
  <w:comment w:id="96" w:author="Cellule architecture" w:date="2024-01-26T01:15:00Z" w:initials="CA">
    <w:p w14:paraId="403E5DF0" w14:textId="77777777" w:rsidR="0099075D" w:rsidRDefault="00BC18B4">
      <w:pPr>
        <w:pStyle w:val="Commentaire"/>
      </w:pPr>
      <w:r>
        <w:rPr>
          <w:rStyle w:val="Marquedecommentaire"/>
        </w:rPr>
        <w:annotationRef/>
      </w:r>
      <w:r>
        <w:t>Si une structure accompagne le marché (AMO, MOD, Cellule archi) : privilégier les coordonnées de cette structure</w:t>
      </w:r>
    </w:p>
  </w:comment>
  <w:comment w:id="97" w:author="Cellule architecture" w:date="2024-01-26T01:15:00Z" w:initials="CA">
    <w:p w14:paraId="33A68CB1" w14:textId="77777777" w:rsidR="0099075D" w:rsidRDefault="00BC18B4">
      <w:pPr>
        <w:pStyle w:val="Commentaire"/>
      </w:pPr>
      <w:r>
        <w:rPr>
          <w:rStyle w:val="Marquedecommentaire"/>
        </w:rPr>
        <w:annotationRef/>
      </w:r>
      <w:r>
        <w:t>Si une structure accompagne le marché (AMO, MOD, Cellule archi) : privilégier les coordonnées de cette structure</w:t>
      </w:r>
    </w:p>
  </w:comment>
  <w:comment w:id="98" w:author="Cellule architecture" w:date="2023-12-08T17:40:00Z" w:initials="CA-SG">
    <w:p w14:paraId="1770273D" w14:textId="77777777" w:rsidR="0099075D" w:rsidRDefault="00BC18B4">
      <w:pPr>
        <w:pStyle w:val="Commentaire"/>
      </w:pPr>
      <w:r>
        <w:rPr>
          <w:rStyle w:val="Marquedecommentaire"/>
        </w:rPr>
        <w:annotationRef/>
      </w:r>
      <w:r>
        <w:rPr>
          <w:rStyle w:val="Marquedecommentaire"/>
        </w:rPr>
        <w:annotationRef/>
      </w:r>
      <w:r>
        <w:rPr>
          <w:rStyle w:val="Marquedecommentaire"/>
        </w:rPr>
        <w:t>SELECTIONNER ici l’organisation chargée des recours encodée précédemment (ORG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37A83D" w15:done="0"/>
  <w15:commentEx w15:paraId="363DDBAA" w15:done="0"/>
  <w15:commentEx w15:paraId="7E20E8BD" w15:done="0"/>
  <w15:commentEx w15:paraId="4F8D8EA6" w15:done="0"/>
  <w15:commentEx w15:paraId="7C65E136" w15:done="0"/>
  <w15:commentEx w15:paraId="71E9F936" w15:done="0"/>
  <w15:commentEx w15:paraId="380A876D" w15:done="0"/>
  <w15:commentEx w15:paraId="06FA2F5A" w15:done="0"/>
  <w15:commentEx w15:paraId="46F73F80" w15:done="0"/>
  <w15:commentEx w15:paraId="164BE6FF" w15:done="0"/>
  <w15:commentEx w15:paraId="78E981C6" w15:done="0"/>
  <w15:commentEx w15:paraId="1DF18632" w15:done="0"/>
  <w15:commentEx w15:paraId="55B5F9DD" w15:done="0"/>
  <w15:commentEx w15:paraId="413F7AFC" w15:done="0"/>
  <w15:commentEx w15:paraId="3B5DFE5F" w15:done="0"/>
  <w15:commentEx w15:paraId="1FF460C6" w15:done="0"/>
  <w15:commentEx w15:paraId="7D3152BC" w15:done="0"/>
  <w15:commentEx w15:paraId="683FE916" w15:done="0"/>
  <w15:commentEx w15:paraId="374D8CF2" w15:done="0"/>
  <w15:commentEx w15:paraId="3524F7F5" w15:done="0"/>
  <w15:commentEx w15:paraId="664935E3" w15:done="0"/>
  <w15:commentEx w15:paraId="21A53509" w15:done="0"/>
  <w15:commentEx w15:paraId="3098A2ED" w15:done="0"/>
  <w15:commentEx w15:paraId="6AAF3889" w15:done="0"/>
  <w15:commentEx w15:paraId="5F18C2D3" w15:done="0"/>
  <w15:commentEx w15:paraId="53F6F770" w15:done="0"/>
  <w15:commentEx w15:paraId="06F91573" w15:done="0"/>
  <w15:commentEx w15:paraId="1CB87FEC" w15:done="0"/>
  <w15:commentEx w15:paraId="6D103B7A" w15:done="0"/>
  <w15:commentEx w15:paraId="22C6A0BF" w15:done="0"/>
  <w15:commentEx w15:paraId="60739D33" w15:done="0"/>
  <w15:commentEx w15:paraId="4E6287BE" w15:done="0"/>
  <w15:commentEx w15:paraId="34FE522D" w15:done="0"/>
  <w15:commentEx w15:paraId="1BA34D22" w15:done="0"/>
  <w15:commentEx w15:paraId="62D2E173" w15:done="0"/>
  <w15:commentEx w15:paraId="4F1FD949" w15:done="0"/>
  <w15:commentEx w15:paraId="04AC6134" w15:done="0"/>
  <w15:commentEx w15:paraId="6419AABB" w15:done="0"/>
  <w15:commentEx w15:paraId="47B7B388" w15:done="0"/>
  <w15:commentEx w15:paraId="6D6F3BF3" w15:done="0"/>
  <w15:commentEx w15:paraId="5F5BC76C" w15:done="0"/>
  <w15:commentEx w15:paraId="5EFE54AC" w15:done="0"/>
  <w15:commentEx w15:paraId="5E032D8A" w15:done="0"/>
  <w15:commentEx w15:paraId="3AF6E5EB" w15:done="0"/>
  <w15:commentEx w15:paraId="2CDF3998" w15:done="0"/>
  <w15:commentEx w15:paraId="0DBC575A" w15:done="0"/>
  <w15:commentEx w15:paraId="0D6FDAC2" w15:done="0"/>
  <w15:commentEx w15:paraId="17280DC2" w15:done="0"/>
  <w15:commentEx w15:paraId="76A497AD" w15:done="0"/>
  <w15:commentEx w15:paraId="235BBDA3" w15:done="0"/>
  <w15:commentEx w15:paraId="1186DE60" w15:done="0"/>
  <w15:commentEx w15:paraId="6F89BFAB" w15:done="0"/>
  <w15:commentEx w15:paraId="128AEC19" w15:done="0"/>
  <w15:commentEx w15:paraId="769040FD" w15:done="0"/>
  <w15:commentEx w15:paraId="171A15CF" w15:done="0"/>
  <w15:commentEx w15:paraId="5EC36F41" w15:done="0"/>
  <w15:commentEx w15:paraId="4EB4CF37" w15:done="0"/>
  <w15:commentEx w15:paraId="6934DF11" w15:done="0"/>
  <w15:commentEx w15:paraId="2C5E6B90" w15:done="0"/>
  <w15:commentEx w15:paraId="3D514BBA" w15:done="0"/>
  <w15:commentEx w15:paraId="2AC0E2AC" w15:done="0"/>
  <w15:commentEx w15:paraId="44C49E86" w15:done="0"/>
  <w15:commentEx w15:paraId="460263CE" w15:done="0"/>
  <w15:commentEx w15:paraId="64BBA99B" w15:done="0"/>
  <w15:commentEx w15:paraId="0E667C00" w15:done="0"/>
  <w15:commentEx w15:paraId="0CAFB391" w15:done="0"/>
  <w15:commentEx w15:paraId="4B88718E" w15:done="0"/>
  <w15:commentEx w15:paraId="4C79310C" w15:done="0"/>
  <w15:commentEx w15:paraId="605B78BE" w15:done="0"/>
  <w15:commentEx w15:paraId="3033F3A1" w15:done="0"/>
  <w15:commentEx w15:paraId="48B521A4" w15:done="0"/>
  <w15:commentEx w15:paraId="67D8665E" w15:done="0"/>
  <w15:commentEx w15:paraId="2D7E3D7A" w15:done="0"/>
  <w15:commentEx w15:paraId="73DC2386" w15:done="0"/>
  <w15:commentEx w15:paraId="78A2FCD0" w15:done="0"/>
  <w15:commentEx w15:paraId="174B5B29" w15:done="0"/>
  <w15:commentEx w15:paraId="0FCC2025" w15:done="0"/>
  <w15:commentEx w15:paraId="24F9EE34" w15:done="0"/>
  <w15:commentEx w15:paraId="233414AA" w15:done="0"/>
  <w15:commentEx w15:paraId="673D87CF" w15:done="0"/>
  <w15:commentEx w15:paraId="3E9010B4" w15:done="0"/>
  <w15:commentEx w15:paraId="37DD9093" w15:done="0"/>
  <w15:commentEx w15:paraId="4A00204F" w15:done="0"/>
  <w15:commentEx w15:paraId="0361D3FE" w15:done="0"/>
  <w15:commentEx w15:paraId="5B0E69EC" w15:done="0"/>
  <w15:commentEx w15:paraId="53027AD8" w15:done="0"/>
  <w15:commentEx w15:paraId="212F90D4" w15:done="0"/>
  <w15:commentEx w15:paraId="33237464" w15:done="0"/>
  <w15:commentEx w15:paraId="7234E8C8" w15:done="0"/>
  <w15:commentEx w15:paraId="72D3334B" w15:done="0"/>
  <w15:commentEx w15:paraId="6BE85ED9" w15:done="0"/>
  <w15:commentEx w15:paraId="205941A1" w15:done="0"/>
  <w15:commentEx w15:paraId="1B377ED4" w15:done="0"/>
  <w15:commentEx w15:paraId="3B094D7A" w15:done="0"/>
  <w15:commentEx w15:paraId="6EEE1F94" w15:done="0"/>
  <w15:commentEx w15:paraId="403E5DF0" w15:done="0"/>
  <w15:commentEx w15:paraId="33A68CB1" w15:done="0"/>
  <w15:commentEx w15:paraId="177027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1D551" w16cex:dateUtc="2024-11-27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37A83D" w16cid:durableId="2AF1D26E"/>
  <w16cid:commentId w16cid:paraId="363DDBAA" w16cid:durableId="2AF1D26F"/>
  <w16cid:commentId w16cid:paraId="7E20E8BD" w16cid:durableId="2AF1D270"/>
  <w16cid:commentId w16cid:paraId="4F8D8EA6" w16cid:durableId="2AF1D271"/>
  <w16cid:commentId w16cid:paraId="7C65E136" w16cid:durableId="2AF1D272"/>
  <w16cid:commentId w16cid:paraId="71E9F936" w16cid:durableId="2AF1D27D"/>
  <w16cid:commentId w16cid:paraId="380A876D" w16cid:durableId="2AF1D27E"/>
  <w16cid:commentId w16cid:paraId="06FA2F5A" w16cid:durableId="2AF1D27F"/>
  <w16cid:commentId w16cid:paraId="46F73F80" w16cid:durableId="2AF1D280"/>
  <w16cid:commentId w16cid:paraId="164BE6FF" w16cid:durableId="2AF1D281"/>
  <w16cid:commentId w16cid:paraId="78E981C6" w16cid:durableId="2AF1D282"/>
  <w16cid:commentId w16cid:paraId="1DF18632" w16cid:durableId="2AF1D283"/>
  <w16cid:commentId w16cid:paraId="55B5F9DD" w16cid:durableId="2AF1D284"/>
  <w16cid:commentId w16cid:paraId="413F7AFC" w16cid:durableId="2AF1D285"/>
  <w16cid:commentId w16cid:paraId="3B5DFE5F" w16cid:durableId="2AF1D286"/>
  <w16cid:commentId w16cid:paraId="1FF460C6" w16cid:durableId="2AF1D287"/>
  <w16cid:commentId w16cid:paraId="7D3152BC" w16cid:durableId="2AF1D288"/>
  <w16cid:commentId w16cid:paraId="683FE916" w16cid:durableId="2AF1D289"/>
  <w16cid:commentId w16cid:paraId="374D8CF2" w16cid:durableId="2AF1D28A"/>
  <w16cid:commentId w16cid:paraId="3524F7F5" w16cid:durableId="2AF1D28B"/>
  <w16cid:commentId w16cid:paraId="664935E3" w16cid:durableId="2AF1D28C"/>
  <w16cid:commentId w16cid:paraId="21A53509" w16cid:durableId="2AF1D28D"/>
  <w16cid:commentId w16cid:paraId="3098A2ED" w16cid:durableId="2AF1D28E"/>
  <w16cid:commentId w16cid:paraId="6AAF3889" w16cid:durableId="2AF1D28F"/>
  <w16cid:commentId w16cid:paraId="5F18C2D3" w16cid:durableId="2AF1D290"/>
  <w16cid:commentId w16cid:paraId="53F6F770" w16cid:durableId="2AF1D291"/>
  <w16cid:commentId w16cid:paraId="06F91573" w16cid:durableId="2AF1D292"/>
  <w16cid:commentId w16cid:paraId="1CB87FEC" w16cid:durableId="2AF1D293"/>
  <w16cid:commentId w16cid:paraId="6D103B7A" w16cid:durableId="2AF1D294"/>
  <w16cid:commentId w16cid:paraId="22C6A0BF" w16cid:durableId="2AF1D295"/>
  <w16cid:commentId w16cid:paraId="60739D33" w16cid:durableId="2AF1D296"/>
  <w16cid:commentId w16cid:paraId="4E6287BE" w16cid:durableId="2AF1D297"/>
  <w16cid:commentId w16cid:paraId="34FE522D" w16cid:durableId="2AF1D298"/>
  <w16cid:commentId w16cid:paraId="1BA34D22" w16cid:durableId="2AF1D299"/>
  <w16cid:commentId w16cid:paraId="62D2E173" w16cid:durableId="2AF1D29A"/>
  <w16cid:commentId w16cid:paraId="4F1FD949" w16cid:durableId="2AF1D29B"/>
  <w16cid:commentId w16cid:paraId="04AC6134" w16cid:durableId="2AF1D29C"/>
  <w16cid:commentId w16cid:paraId="6419AABB" w16cid:durableId="2AF1D29D"/>
  <w16cid:commentId w16cid:paraId="47B7B388" w16cid:durableId="2AF1D29E"/>
  <w16cid:commentId w16cid:paraId="6D6F3BF3" w16cid:durableId="2AF1D29F"/>
  <w16cid:commentId w16cid:paraId="5F5BC76C" w16cid:durableId="2AF1D2A0"/>
  <w16cid:commentId w16cid:paraId="5EFE54AC" w16cid:durableId="2AF1D2A1"/>
  <w16cid:commentId w16cid:paraId="5E032D8A" w16cid:durableId="2AF1D2A2"/>
  <w16cid:commentId w16cid:paraId="3AF6E5EB" w16cid:durableId="2AF1D2A3"/>
  <w16cid:commentId w16cid:paraId="2CDF3998" w16cid:durableId="2AF1D2A4"/>
  <w16cid:commentId w16cid:paraId="0DBC575A" w16cid:durableId="2AF1D2A5"/>
  <w16cid:commentId w16cid:paraId="0D6FDAC2" w16cid:durableId="2AF1D2A6"/>
  <w16cid:commentId w16cid:paraId="17280DC2" w16cid:durableId="2AF1D2A7"/>
  <w16cid:commentId w16cid:paraId="76A497AD" w16cid:durableId="2AF1D2A8"/>
  <w16cid:commentId w16cid:paraId="235BBDA3" w16cid:durableId="2AF1D2A9"/>
  <w16cid:commentId w16cid:paraId="1186DE60" w16cid:durableId="2AF1D2AA"/>
  <w16cid:commentId w16cid:paraId="6F89BFAB" w16cid:durableId="2AF1D2AB"/>
  <w16cid:commentId w16cid:paraId="128AEC19" w16cid:durableId="2AF1D2AC"/>
  <w16cid:commentId w16cid:paraId="769040FD" w16cid:durableId="2AF1D2AD"/>
  <w16cid:commentId w16cid:paraId="171A15CF" w16cid:durableId="2AF1D2AE"/>
  <w16cid:commentId w16cid:paraId="5EC36F41" w16cid:durableId="2AF1D2AF"/>
  <w16cid:commentId w16cid:paraId="4EB4CF37" w16cid:durableId="2AF1D2B0"/>
  <w16cid:commentId w16cid:paraId="6934DF11" w16cid:durableId="2AF1D2B1"/>
  <w16cid:commentId w16cid:paraId="2C5E6B90" w16cid:durableId="2AF1D2B2"/>
  <w16cid:commentId w16cid:paraId="3D514BBA" w16cid:durableId="2AF1D2B3"/>
  <w16cid:commentId w16cid:paraId="2AC0E2AC" w16cid:durableId="2AF1D2B4"/>
  <w16cid:commentId w16cid:paraId="44C49E86" w16cid:durableId="2AF1D2B5"/>
  <w16cid:commentId w16cid:paraId="460263CE" w16cid:durableId="2AF1D2B6"/>
  <w16cid:commentId w16cid:paraId="64BBA99B" w16cid:durableId="2AF1D2B7"/>
  <w16cid:commentId w16cid:paraId="0E667C00" w16cid:durableId="2AF1D2B8"/>
  <w16cid:commentId w16cid:paraId="0CAFB391" w16cid:durableId="2AF1D2B9"/>
  <w16cid:commentId w16cid:paraId="4B88718E" w16cid:durableId="2AF1D2BA"/>
  <w16cid:commentId w16cid:paraId="4C79310C" w16cid:durableId="2AF1D2BB"/>
  <w16cid:commentId w16cid:paraId="605B78BE" w16cid:durableId="2AF1D2BC"/>
  <w16cid:commentId w16cid:paraId="3033F3A1" w16cid:durableId="2AF1D2BD"/>
  <w16cid:commentId w16cid:paraId="48B521A4" w16cid:durableId="2AF1D2BE"/>
  <w16cid:commentId w16cid:paraId="67D8665E" w16cid:durableId="2AF1D2BF"/>
  <w16cid:commentId w16cid:paraId="2D7E3D7A" w16cid:durableId="2AF1D551"/>
  <w16cid:commentId w16cid:paraId="73DC2386" w16cid:durableId="2AF1D2C0"/>
  <w16cid:commentId w16cid:paraId="78A2FCD0" w16cid:durableId="2AF1D2C1"/>
  <w16cid:commentId w16cid:paraId="174B5B29" w16cid:durableId="2AF1D2C2"/>
  <w16cid:commentId w16cid:paraId="0FCC2025" w16cid:durableId="2AF1D2C3"/>
  <w16cid:commentId w16cid:paraId="24F9EE34" w16cid:durableId="2AF1D2C4"/>
  <w16cid:commentId w16cid:paraId="233414AA" w16cid:durableId="2AF1D2C5"/>
  <w16cid:commentId w16cid:paraId="673D87CF" w16cid:durableId="2AF1D2C6"/>
  <w16cid:commentId w16cid:paraId="3E9010B4" w16cid:durableId="2AF1D2C7"/>
  <w16cid:commentId w16cid:paraId="37DD9093" w16cid:durableId="2AF1D2C8"/>
  <w16cid:commentId w16cid:paraId="4A00204F" w16cid:durableId="2AF1D2C9"/>
  <w16cid:commentId w16cid:paraId="0361D3FE" w16cid:durableId="2AF1D2CA"/>
  <w16cid:commentId w16cid:paraId="5B0E69EC" w16cid:durableId="2AF1D2CB"/>
  <w16cid:commentId w16cid:paraId="53027AD8" w16cid:durableId="2AF1D2CC"/>
  <w16cid:commentId w16cid:paraId="212F90D4" w16cid:durableId="2AF1D2CD"/>
  <w16cid:commentId w16cid:paraId="33237464" w16cid:durableId="2AF1D2CE"/>
  <w16cid:commentId w16cid:paraId="7234E8C8" w16cid:durableId="2AF1D2CF"/>
  <w16cid:commentId w16cid:paraId="72D3334B" w16cid:durableId="2AF1D2D0"/>
  <w16cid:commentId w16cid:paraId="6BE85ED9" w16cid:durableId="2AF1D2D1"/>
  <w16cid:commentId w16cid:paraId="205941A1" w16cid:durableId="2AF1D2D2"/>
  <w16cid:commentId w16cid:paraId="1B377ED4" w16cid:durableId="2AF1D2D3"/>
  <w16cid:commentId w16cid:paraId="3B094D7A" w16cid:durableId="2AF1D2D4"/>
  <w16cid:commentId w16cid:paraId="6EEE1F94" w16cid:durableId="2AF1D2D5"/>
  <w16cid:commentId w16cid:paraId="403E5DF0" w16cid:durableId="2AF1D2D6"/>
  <w16cid:commentId w16cid:paraId="33A68CB1" w16cid:durableId="2AF1D2D7"/>
  <w16cid:commentId w16cid:paraId="1770273D" w16cid:durableId="2AF1D2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5CD8" w14:textId="77777777" w:rsidR="0099075D" w:rsidRDefault="00BC18B4">
      <w:pPr>
        <w:spacing w:after="0" w:line="240" w:lineRule="auto"/>
      </w:pPr>
      <w:r>
        <w:separator/>
      </w:r>
    </w:p>
  </w:endnote>
  <w:endnote w:type="continuationSeparator" w:id="0">
    <w:p w14:paraId="3643C0EA" w14:textId="77777777" w:rsidR="0099075D" w:rsidRDefault="00BC18B4">
      <w:pPr>
        <w:spacing w:after="0" w:line="240" w:lineRule="auto"/>
      </w:pPr>
      <w:r>
        <w:continuationSeparator/>
      </w:r>
    </w:p>
  </w:endnote>
  <w:endnote w:type="continuationNotice" w:id="1">
    <w:p w14:paraId="77D01DAC" w14:textId="77777777" w:rsidR="0099075D" w:rsidRDefault="009907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Sans-Semibold">
    <w:panose1 w:val="00000000000000000000"/>
    <w:charset w:val="00"/>
    <w:family w:val="auto"/>
    <w:notTrueType/>
    <w:pitch w:val="default"/>
    <w:sig w:usb0="00000003" w:usb1="00000000" w:usb2="00000000" w:usb3="00000000" w:csb0="00000001" w:csb1="00000000"/>
  </w:font>
  <w:font w:name="OpenSansLight-Italic">
    <w:altName w:val="Calibri"/>
    <w:panose1 w:val="00000000000000000000"/>
    <w:charset w:val="00"/>
    <w:family w:val="auto"/>
    <w:notTrueType/>
    <w:pitch w:val="default"/>
    <w:sig w:usb0="00000003" w:usb1="00000000" w:usb2="00000000" w:usb3="00000000" w:csb0="00000001" w:csb1="00000000"/>
  </w:font>
  <w:font w:name="OpenSans-Light">
    <w:altName w:val="Calibri"/>
    <w:panose1 w:val="00000000000000000000"/>
    <w:charset w:val="00"/>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OpenSans-Semi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322814"/>
      <w:docPartObj>
        <w:docPartGallery w:val="Page Numbers (Bottom of Page)"/>
        <w:docPartUnique/>
      </w:docPartObj>
    </w:sdtPr>
    <w:sdtEndPr/>
    <w:sdtContent>
      <w:sdt>
        <w:sdtPr>
          <w:id w:val="401494599"/>
          <w:docPartObj>
            <w:docPartGallery w:val="Page Numbers (Top of Page)"/>
            <w:docPartUnique/>
          </w:docPartObj>
        </w:sdtPr>
        <w:sdtEndPr/>
        <w:sdtContent>
          <w:p w14:paraId="54EB5176" w14:textId="36D30284" w:rsidR="0099075D" w:rsidRDefault="00BC18B4">
            <w:pPr>
              <w:pStyle w:val="Pieddepage"/>
            </w:pPr>
            <w:r>
              <w:rPr>
                <w:color w:val="CC9900"/>
                <w:sz w:val="16"/>
                <w:szCs w:val="16"/>
              </w:rPr>
              <w:t xml:space="preserve">Titre marché (succinct) </w:t>
            </w:r>
            <w:r>
              <w:rPr>
                <w:sz w:val="16"/>
                <w:szCs w:val="16"/>
              </w:rPr>
              <w:t xml:space="preserve">– </w:t>
            </w:r>
            <w:proofErr w:type="spellStart"/>
            <w:r>
              <w:rPr>
                <w:sz w:val="16"/>
                <w:szCs w:val="16"/>
              </w:rPr>
              <w:t>AdM</w:t>
            </w:r>
            <w:proofErr w:type="spellEnd"/>
            <w:r>
              <w:rPr>
                <w:sz w:val="16"/>
                <w:szCs w:val="16"/>
              </w:rPr>
              <w:t xml:space="preserve"> AP </w:t>
            </w:r>
            <w:proofErr w:type="gramStart"/>
            <w:r>
              <w:rPr>
                <w:sz w:val="16"/>
                <w:szCs w:val="16"/>
              </w:rPr>
              <w:t xml:space="preserve">réf  </w:t>
            </w:r>
            <w:r>
              <w:rPr>
                <w:color w:val="CC9900"/>
                <w:sz w:val="16"/>
                <w:szCs w:val="16"/>
              </w:rPr>
              <w:t>XXXXXXXX</w:t>
            </w:r>
            <w:proofErr w:type="gramEnd"/>
            <w:r>
              <w:rPr>
                <w:color w:val="CC9900"/>
                <w:sz w:val="16"/>
                <w:szCs w:val="16"/>
              </w:rPr>
              <w:t xml:space="preserve"> </w:t>
            </w:r>
            <w:r>
              <w:rPr>
                <w:sz w:val="16"/>
                <w:szCs w:val="16"/>
              </w:rPr>
              <w:t xml:space="preserve">du  </w:t>
            </w:r>
            <w:r>
              <w:rPr>
                <w:color w:val="CC9900"/>
                <w:sz w:val="16"/>
                <w:szCs w:val="16"/>
              </w:rPr>
              <w:t>xx/xx/</w:t>
            </w:r>
            <w:proofErr w:type="spellStart"/>
            <w:r>
              <w:rPr>
                <w:color w:val="CC9900"/>
                <w:sz w:val="16"/>
                <w:szCs w:val="16"/>
              </w:rPr>
              <w:t>xxxx</w:t>
            </w:r>
            <w:proofErr w:type="spellEnd"/>
            <w:r>
              <w:rPr>
                <w:color w:val="CC9900"/>
                <w:sz w:val="16"/>
                <w:szCs w:val="16"/>
              </w:rPr>
              <w:t xml:space="preserve">                                                                        </w:t>
            </w:r>
            <w:r>
              <w:rPr>
                <w:color w:val="CC9900"/>
                <w:sz w:val="16"/>
                <w:szCs w:val="16"/>
              </w:rPr>
              <w:tab/>
            </w:r>
            <w:r>
              <w:rPr>
                <w:color w:val="CC9900"/>
                <w:sz w:val="16"/>
                <w:szCs w:val="16"/>
              </w:rPr>
              <w:tab/>
              <w:t xml:space="preserve">  </w:t>
            </w:r>
            <w:r>
              <w:rPr>
                <w:sz w:val="16"/>
                <w:szCs w:val="16"/>
                <w:lang w:val="fr-FR"/>
              </w:rPr>
              <w:t xml:space="preserve">Etabli sur base du </w:t>
            </w:r>
            <w:r>
              <w:rPr>
                <w:bCs/>
                <w:sz w:val="16"/>
                <w:szCs w:val="16"/>
              </w:rPr>
              <w:t>modèle type Avis de marché  (</w:t>
            </w:r>
            <w:hyperlink r:id="rId1" w:history="1">
              <w:r>
                <w:rPr>
                  <w:rStyle w:val="Lienhypertexte"/>
                  <w:bCs/>
                  <w:sz w:val="16"/>
                  <w:szCs w:val="16"/>
                </w:rPr>
                <w:t>www.marchesdarchitecture.be</w:t>
              </w:r>
            </w:hyperlink>
            <w:r>
              <w:rPr>
                <w:bCs/>
                <w:sz w:val="16"/>
                <w:szCs w:val="16"/>
              </w:rPr>
              <w:t xml:space="preserve">) du </w:t>
            </w:r>
            <w:r w:rsidR="004B0658">
              <w:rPr>
                <w:bCs/>
                <w:sz w:val="16"/>
                <w:szCs w:val="16"/>
              </w:rPr>
              <w:t>2</w:t>
            </w:r>
            <w:r w:rsidR="007474F7">
              <w:rPr>
                <w:bCs/>
                <w:sz w:val="16"/>
                <w:szCs w:val="16"/>
              </w:rPr>
              <w:t>6</w:t>
            </w:r>
            <w:r>
              <w:rPr>
                <w:bCs/>
                <w:sz w:val="16"/>
                <w:szCs w:val="16"/>
              </w:rPr>
              <w:t>/</w:t>
            </w:r>
            <w:r w:rsidR="007474F7">
              <w:rPr>
                <w:bCs/>
                <w:sz w:val="16"/>
                <w:szCs w:val="16"/>
              </w:rPr>
              <w:t>03</w:t>
            </w:r>
            <w:r>
              <w:rPr>
                <w:bCs/>
                <w:sz w:val="16"/>
                <w:szCs w:val="16"/>
              </w:rPr>
              <w:t>/202</w:t>
            </w:r>
            <w:r w:rsidR="007474F7">
              <w:rPr>
                <w:bCs/>
                <w:sz w:val="16"/>
                <w:szCs w:val="16"/>
              </w:rPr>
              <w:t>5</w:t>
            </w:r>
            <w:r>
              <w:t xml:space="preserve">                                        </w:t>
            </w:r>
            <w:r>
              <w:rPr>
                <w:lang w:val="fr-FR"/>
              </w:rPr>
              <w:t xml:space="preserve">Page </w:t>
            </w:r>
            <w:r>
              <w:rPr>
                <w:b/>
                <w:bCs/>
                <w:sz w:val="24"/>
                <w:szCs w:val="24"/>
              </w:rPr>
              <w:fldChar w:fldCharType="begin"/>
            </w:r>
            <w:r>
              <w:rPr>
                <w:b/>
                <w:bCs/>
              </w:rPr>
              <w:instrText>PAGE</w:instrText>
            </w:r>
            <w:r>
              <w:rPr>
                <w:b/>
                <w:bCs/>
                <w:sz w:val="24"/>
                <w:szCs w:val="24"/>
              </w:rPr>
              <w:fldChar w:fldCharType="separate"/>
            </w:r>
            <w:r>
              <w:rPr>
                <w:b/>
                <w:bCs/>
                <w:noProof/>
              </w:rPr>
              <w:t>13</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noProof/>
              </w:rPr>
              <w:t>13</w:t>
            </w:r>
            <w:r>
              <w:rPr>
                <w:b/>
                <w:bCs/>
                <w:sz w:val="24"/>
                <w:szCs w:val="24"/>
              </w:rPr>
              <w:fldChar w:fldCharType="end"/>
            </w:r>
          </w:p>
        </w:sdtContent>
      </w:sdt>
    </w:sdtContent>
  </w:sdt>
  <w:p w14:paraId="62A0FAA6" w14:textId="77777777" w:rsidR="0099075D" w:rsidRDefault="009907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8F1A4" w14:textId="77777777" w:rsidR="0099075D" w:rsidRDefault="00BC18B4">
      <w:pPr>
        <w:spacing w:after="0" w:line="240" w:lineRule="auto"/>
      </w:pPr>
      <w:r>
        <w:separator/>
      </w:r>
    </w:p>
  </w:footnote>
  <w:footnote w:type="continuationSeparator" w:id="0">
    <w:p w14:paraId="285D2C37" w14:textId="77777777" w:rsidR="0099075D" w:rsidRDefault="00BC18B4">
      <w:pPr>
        <w:spacing w:after="0" w:line="240" w:lineRule="auto"/>
      </w:pPr>
      <w:r>
        <w:continuationSeparator/>
      </w:r>
    </w:p>
  </w:footnote>
  <w:footnote w:type="continuationNotice" w:id="1">
    <w:p w14:paraId="6003268F" w14:textId="77777777" w:rsidR="0099075D" w:rsidRDefault="009907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91CE" w14:textId="77777777" w:rsidR="0099075D" w:rsidRDefault="0099075D">
    <w:pPr>
      <w:autoSpaceDE w:val="0"/>
      <w:autoSpaceDN w:val="0"/>
      <w:adjustRightInd w:val="0"/>
      <w:spacing w:after="0" w:line="240" w:lineRule="auto"/>
      <w:jc w:val="center"/>
      <w:rPr>
        <w:rFonts w:ascii="Trebuchet MS" w:hAnsi="Trebuchet MS" w:cs="OpenSansLight-Italic"/>
        <w:iCs/>
        <w:color w:val="000000"/>
        <w:sz w:val="20"/>
        <w:szCs w:val="16"/>
      </w:rPr>
    </w:pPr>
  </w:p>
  <w:p w14:paraId="2E2A51F8" w14:textId="77777777" w:rsidR="0099075D" w:rsidRDefault="0099075D">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2F3F"/>
    <w:multiLevelType w:val="hybridMultilevel"/>
    <w:tmpl w:val="74569088"/>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BA70972"/>
    <w:multiLevelType w:val="multilevel"/>
    <w:tmpl w:val="F4DA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C4455"/>
    <w:multiLevelType w:val="hybridMultilevel"/>
    <w:tmpl w:val="D716E95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0864FEE"/>
    <w:multiLevelType w:val="hybridMultilevel"/>
    <w:tmpl w:val="4F2E02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19863EE"/>
    <w:multiLevelType w:val="multilevel"/>
    <w:tmpl w:val="F40AD2C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4EB4DEF"/>
    <w:multiLevelType w:val="hybridMultilevel"/>
    <w:tmpl w:val="3A22A4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B6A203C"/>
    <w:multiLevelType w:val="hybridMultilevel"/>
    <w:tmpl w:val="A07057E2"/>
    <w:lvl w:ilvl="0" w:tplc="080C0001">
      <w:start w:val="1"/>
      <w:numFmt w:val="bullet"/>
      <w:lvlText w:val=""/>
      <w:lvlJc w:val="left"/>
      <w:pPr>
        <w:ind w:left="779" w:hanging="360"/>
      </w:pPr>
      <w:rPr>
        <w:rFonts w:ascii="Symbol" w:hAnsi="Symbol" w:hint="default"/>
      </w:rPr>
    </w:lvl>
    <w:lvl w:ilvl="1" w:tplc="080C0003" w:tentative="1">
      <w:start w:val="1"/>
      <w:numFmt w:val="bullet"/>
      <w:lvlText w:val="o"/>
      <w:lvlJc w:val="left"/>
      <w:pPr>
        <w:ind w:left="1499" w:hanging="360"/>
      </w:pPr>
      <w:rPr>
        <w:rFonts w:ascii="Courier New" w:hAnsi="Courier New" w:cs="Courier New" w:hint="default"/>
      </w:rPr>
    </w:lvl>
    <w:lvl w:ilvl="2" w:tplc="080C0005" w:tentative="1">
      <w:start w:val="1"/>
      <w:numFmt w:val="bullet"/>
      <w:lvlText w:val=""/>
      <w:lvlJc w:val="left"/>
      <w:pPr>
        <w:ind w:left="2219" w:hanging="360"/>
      </w:pPr>
      <w:rPr>
        <w:rFonts w:ascii="Wingdings" w:hAnsi="Wingdings" w:hint="default"/>
      </w:rPr>
    </w:lvl>
    <w:lvl w:ilvl="3" w:tplc="080C0001" w:tentative="1">
      <w:start w:val="1"/>
      <w:numFmt w:val="bullet"/>
      <w:lvlText w:val=""/>
      <w:lvlJc w:val="left"/>
      <w:pPr>
        <w:ind w:left="2939" w:hanging="360"/>
      </w:pPr>
      <w:rPr>
        <w:rFonts w:ascii="Symbol" w:hAnsi="Symbol" w:hint="default"/>
      </w:rPr>
    </w:lvl>
    <w:lvl w:ilvl="4" w:tplc="080C0003" w:tentative="1">
      <w:start w:val="1"/>
      <w:numFmt w:val="bullet"/>
      <w:lvlText w:val="o"/>
      <w:lvlJc w:val="left"/>
      <w:pPr>
        <w:ind w:left="3659" w:hanging="360"/>
      </w:pPr>
      <w:rPr>
        <w:rFonts w:ascii="Courier New" w:hAnsi="Courier New" w:cs="Courier New" w:hint="default"/>
      </w:rPr>
    </w:lvl>
    <w:lvl w:ilvl="5" w:tplc="080C0005" w:tentative="1">
      <w:start w:val="1"/>
      <w:numFmt w:val="bullet"/>
      <w:lvlText w:val=""/>
      <w:lvlJc w:val="left"/>
      <w:pPr>
        <w:ind w:left="4379" w:hanging="360"/>
      </w:pPr>
      <w:rPr>
        <w:rFonts w:ascii="Wingdings" w:hAnsi="Wingdings" w:hint="default"/>
      </w:rPr>
    </w:lvl>
    <w:lvl w:ilvl="6" w:tplc="080C0001" w:tentative="1">
      <w:start w:val="1"/>
      <w:numFmt w:val="bullet"/>
      <w:lvlText w:val=""/>
      <w:lvlJc w:val="left"/>
      <w:pPr>
        <w:ind w:left="5099" w:hanging="360"/>
      </w:pPr>
      <w:rPr>
        <w:rFonts w:ascii="Symbol" w:hAnsi="Symbol" w:hint="default"/>
      </w:rPr>
    </w:lvl>
    <w:lvl w:ilvl="7" w:tplc="080C0003" w:tentative="1">
      <w:start w:val="1"/>
      <w:numFmt w:val="bullet"/>
      <w:lvlText w:val="o"/>
      <w:lvlJc w:val="left"/>
      <w:pPr>
        <w:ind w:left="5819" w:hanging="360"/>
      </w:pPr>
      <w:rPr>
        <w:rFonts w:ascii="Courier New" w:hAnsi="Courier New" w:cs="Courier New" w:hint="default"/>
      </w:rPr>
    </w:lvl>
    <w:lvl w:ilvl="8" w:tplc="080C0005" w:tentative="1">
      <w:start w:val="1"/>
      <w:numFmt w:val="bullet"/>
      <w:lvlText w:val=""/>
      <w:lvlJc w:val="left"/>
      <w:pPr>
        <w:ind w:left="6539" w:hanging="360"/>
      </w:pPr>
      <w:rPr>
        <w:rFonts w:ascii="Wingdings" w:hAnsi="Wingdings" w:hint="default"/>
      </w:rPr>
    </w:lvl>
  </w:abstractNum>
  <w:abstractNum w:abstractNumId="7" w15:restartNumberingAfterBreak="0">
    <w:nsid w:val="3EC42628"/>
    <w:multiLevelType w:val="hybridMultilevel"/>
    <w:tmpl w:val="1D9891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A712878"/>
    <w:multiLevelType w:val="hybridMultilevel"/>
    <w:tmpl w:val="59B033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01D310F"/>
    <w:multiLevelType w:val="multilevel"/>
    <w:tmpl w:val="8BCE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4353A6"/>
    <w:multiLevelType w:val="multilevel"/>
    <w:tmpl w:val="B11A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57654E"/>
    <w:multiLevelType w:val="hybridMultilevel"/>
    <w:tmpl w:val="767AC1AE"/>
    <w:lvl w:ilvl="0" w:tplc="DB0A8A8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02650EF"/>
    <w:multiLevelType w:val="hybridMultilevel"/>
    <w:tmpl w:val="4C4676D2"/>
    <w:lvl w:ilvl="0" w:tplc="90EE8A8C">
      <w:start w:val="1"/>
      <w:numFmt w:val="upperLetter"/>
      <w:pStyle w:val="Liste2ABC"/>
      <w:lvlText w:val="%1."/>
      <w:lvlJc w:val="left"/>
      <w:pPr>
        <w:tabs>
          <w:tab w:val="num" w:pos="473"/>
        </w:tabs>
        <w:ind w:left="473" w:hanging="360"/>
      </w:pPr>
      <w:rPr>
        <w:rFonts w:hint="default"/>
      </w:rPr>
    </w:lvl>
    <w:lvl w:ilvl="1" w:tplc="040C0019" w:tentative="1">
      <w:start w:val="1"/>
      <w:numFmt w:val="lowerLetter"/>
      <w:lvlText w:val="%2."/>
      <w:lvlJc w:val="left"/>
      <w:pPr>
        <w:tabs>
          <w:tab w:val="num" w:pos="1193"/>
        </w:tabs>
        <w:ind w:left="1193" w:hanging="360"/>
      </w:pPr>
    </w:lvl>
    <w:lvl w:ilvl="2" w:tplc="040C001B" w:tentative="1">
      <w:start w:val="1"/>
      <w:numFmt w:val="lowerRoman"/>
      <w:lvlText w:val="%3."/>
      <w:lvlJc w:val="right"/>
      <w:pPr>
        <w:tabs>
          <w:tab w:val="num" w:pos="1913"/>
        </w:tabs>
        <w:ind w:left="1913" w:hanging="180"/>
      </w:pPr>
    </w:lvl>
    <w:lvl w:ilvl="3" w:tplc="040C000F" w:tentative="1">
      <w:start w:val="1"/>
      <w:numFmt w:val="decimal"/>
      <w:lvlText w:val="%4."/>
      <w:lvlJc w:val="left"/>
      <w:pPr>
        <w:tabs>
          <w:tab w:val="num" w:pos="2633"/>
        </w:tabs>
        <w:ind w:left="2633" w:hanging="360"/>
      </w:pPr>
    </w:lvl>
    <w:lvl w:ilvl="4" w:tplc="040C0019" w:tentative="1">
      <w:start w:val="1"/>
      <w:numFmt w:val="lowerLetter"/>
      <w:lvlText w:val="%5."/>
      <w:lvlJc w:val="left"/>
      <w:pPr>
        <w:tabs>
          <w:tab w:val="num" w:pos="3353"/>
        </w:tabs>
        <w:ind w:left="3353" w:hanging="360"/>
      </w:pPr>
    </w:lvl>
    <w:lvl w:ilvl="5" w:tplc="040C001B" w:tentative="1">
      <w:start w:val="1"/>
      <w:numFmt w:val="lowerRoman"/>
      <w:lvlText w:val="%6."/>
      <w:lvlJc w:val="right"/>
      <w:pPr>
        <w:tabs>
          <w:tab w:val="num" w:pos="4073"/>
        </w:tabs>
        <w:ind w:left="4073" w:hanging="180"/>
      </w:pPr>
    </w:lvl>
    <w:lvl w:ilvl="6" w:tplc="040C000F" w:tentative="1">
      <w:start w:val="1"/>
      <w:numFmt w:val="decimal"/>
      <w:lvlText w:val="%7."/>
      <w:lvlJc w:val="left"/>
      <w:pPr>
        <w:tabs>
          <w:tab w:val="num" w:pos="4793"/>
        </w:tabs>
        <w:ind w:left="4793" w:hanging="360"/>
      </w:pPr>
    </w:lvl>
    <w:lvl w:ilvl="7" w:tplc="040C0019" w:tentative="1">
      <w:start w:val="1"/>
      <w:numFmt w:val="lowerLetter"/>
      <w:lvlText w:val="%8."/>
      <w:lvlJc w:val="left"/>
      <w:pPr>
        <w:tabs>
          <w:tab w:val="num" w:pos="5513"/>
        </w:tabs>
        <w:ind w:left="5513" w:hanging="360"/>
      </w:pPr>
    </w:lvl>
    <w:lvl w:ilvl="8" w:tplc="040C001B" w:tentative="1">
      <w:start w:val="1"/>
      <w:numFmt w:val="lowerRoman"/>
      <w:lvlText w:val="%9."/>
      <w:lvlJc w:val="right"/>
      <w:pPr>
        <w:tabs>
          <w:tab w:val="num" w:pos="6233"/>
        </w:tabs>
        <w:ind w:left="6233" w:hanging="180"/>
      </w:pPr>
    </w:lvl>
  </w:abstractNum>
  <w:abstractNum w:abstractNumId="13" w15:restartNumberingAfterBreak="0">
    <w:nsid w:val="606B22AC"/>
    <w:multiLevelType w:val="hybridMultilevel"/>
    <w:tmpl w:val="B0961FD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6B15D41"/>
    <w:multiLevelType w:val="hybridMultilevel"/>
    <w:tmpl w:val="A9DCD6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B1D026B"/>
    <w:multiLevelType w:val="multilevel"/>
    <w:tmpl w:val="D436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B401A6"/>
    <w:multiLevelType w:val="hybridMultilevel"/>
    <w:tmpl w:val="B4EC3CB6"/>
    <w:lvl w:ilvl="0" w:tplc="C9B48C9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5296A7C"/>
    <w:multiLevelType w:val="multilevel"/>
    <w:tmpl w:val="CFB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407674">
    <w:abstractNumId w:val="12"/>
  </w:num>
  <w:num w:numId="2" w16cid:durableId="1971204794">
    <w:abstractNumId w:val="14"/>
  </w:num>
  <w:num w:numId="3" w16cid:durableId="587345892">
    <w:abstractNumId w:val="0"/>
  </w:num>
  <w:num w:numId="4" w16cid:durableId="1867476061">
    <w:abstractNumId w:val="6"/>
  </w:num>
  <w:num w:numId="5" w16cid:durableId="1260676280">
    <w:abstractNumId w:val="15"/>
  </w:num>
  <w:num w:numId="6" w16cid:durableId="633868961">
    <w:abstractNumId w:val="1"/>
  </w:num>
  <w:num w:numId="7" w16cid:durableId="1130200409">
    <w:abstractNumId w:val="17"/>
  </w:num>
  <w:num w:numId="8" w16cid:durableId="696392298">
    <w:abstractNumId w:val="5"/>
  </w:num>
  <w:num w:numId="9" w16cid:durableId="140774307">
    <w:abstractNumId w:val="2"/>
  </w:num>
  <w:num w:numId="10" w16cid:durableId="1468626150">
    <w:abstractNumId w:val="13"/>
  </w:num>
  <w:num w:numId="11" w16cid:durableId="605505443">
    <w:abstractNumId w:val="3"/>
  </w:num>
  <w:num w:numId="12" w16cid:durableId="70976351">
    <w:abstractNumId w:val="10"/>
  </w:num>
  <w:num w:numId="13" w16cid:durableId="128326722">
    <w:abstractNumId w:val="11"/>
  </w:num>
  <w:num w:numId="14" w16cid:durableId="678233592">
    <w:abstractNumId w:val="16"/>
  </w:num>
  <w:num w:numId="15" w16cid:durableId="198398159">
    <w:abstractNumId w:val="4"/>
  </w:num>
  <w:num w:numId="16" w16cid:durableId="48655427">
    <w:abstractNumId w:val="9"/>
  </w:num>
  <w:num w:numId="17" w16cid:durableId="1285234167">
    <w:abstractNumId w:val="8"/>
  </w:num>
  <w:num w:numId="18" w16cid:durableId="66447616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mailMerge>
    <w:mainDocumentType w:val="catalog"/>
    <w:dataType w:val="textFile"/>
    <w:activeRecord w:val="-1"/>
  </w:mailMerge>
  <w:defaultTabStop w:val="708"/>
  <w:hyphenationZone w:val="425"/>
  <w:characterSpacingControl w:val="doNotCompress"/>
  <w:hdrShapeDefaults>
    <o:shapedefaults v:ext="edit" spidmax="2355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5D"/>
    <w:rsid w:val="001B4D5A"/>
    <w:rsid w:val="002B0AE8"/>
    <w:rsid w:val="0038247B"/>
    <w:rsid w:val="00386505"/>
    <w:rsid w:val="003D2154"/>
    <w:rsid w:val="004B0658"/>
    <w:rsid w:val="005A06A9"/>
    <w:rsid w:val="007474F7"/>
    <w:rsid w:val="007C2387"/>
    <w:rsid w:val="0099075D"/>
    <w:rsid w:val="00B207E2"/>
    <w:rsid w:val="00BC18B4"/>
    <w:rsid w:val="00D25C1C"/>
    <w:rsid w:val="00DF324E"/>
    <w:rsid w:val="00E313D2"/>
    <w:rsid w:val="00F736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273040D3"/>
  <w15:docId w15:val="{B8331C5B-D058-4F91-B54A-EFB6867F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character" w:styleId="Marquedecommentaire">
    <w:name w:val="annotation reference"/>
    <w:basedOn w:val="Policepardfaut"/>
    <w:unhideWhenUsed/>
    <w:rPr>
      <w:sz w:val="16"/>
      <w:szCs w:val="16"/>
    </w:rPr>
  </w:style>
  <w:style w:type="paragraph" w:styleId="Commentaire">
    <w:name w:val="annotation text"/>
    <w:basedOn w:val="Normal"/>
    <w:link w:val="CommentaireCar"/>
    <w:unhideWhenUsed/>
    <w:pPr>
      <w:spacing w:line="240" w:lineRule="auto"/>
    </w:pPr>
    <w:rPr>
      <w:sz w:val="20"/>
      <w:szCs w:val="20"/>
    </w:rPr>
  </w:style>
  <w:style w:type="character" w:customStyle="1" w:styleId="CommentaireCar">
    <w:name w:val="Commentaire Car"/>
    <w:basedOn w:val="Policepardfaut"/>
    <w:link w:val="Commentaire"/>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customStyle="1" w:styleId="Liste2ABC">
    <w:name w:val="Liste 2 ABC"/>
    <w:basedOn w:val="Liste2"/>
    <w:pPr>
      <w:numPr>
        <w:numId w:val="1"/>
      </w:numPr>
      <w:tabs>
        <w:tab w:val="clear" w:pos="473"/>
        <w:tab w:val="num" w:pos="360"/>
      </w:tabs>
      <w:spacing w:before="120" w:after="0" w:line="240" w:lineRule="auto"/>
      <w:ind w:left="566" w:hanging="283"/>
      <w:contextualSpacing w:val="0"/>
      <w:jc w:val="both"/>
    </w:pPr>
    <w:rPr>
      <w:rFonts w:ascii="Arial" w:eastAsia="Times New Roman" w:hAnsi="Arial" w:cs="Times New Roman"/>
      <w:szCs w:val="20"/>
      <w:lang w:val="fr-FR" w:eastAsia="fr-FR"/>
    </w:rPr>
  </w:style>
  <w:style w:type="paragraph" w:styleId="Liste2">
    <w:name w:val="List 2"/>
    <w:basedOn w:val="Normal"/>
    <w:uiPriority w:val="99"/>
    <w:semiHidden/>
    <w:unhideWhenUsed/>
    <w:pPr>
      <w:ind w:left="566" w:hanging="283"/>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Paragraphedeliste">
    <w:name w:val="List Paragraph"/>
    <w:basedOn w:val="Normal"/>
    <w:uiPriority w:val="34"/>
    <w:qFormat/>
    <w:pPr>
      <w:ind w:left="720"/>
      <w:contextualSpacing/>
    </w:pPr>
  </w:style>
  <w:style w:type="character" w:styleId="Lienhypertextesuivivisit">
    <w:name w:val="FollowedHyperlink"/>
    <w:basedOn w:val="Policepardfaut"/>
    <w:uiPriority w:val="99"/>
    <w:semiHidden/>
    <w:unhideWhenUsed/>
    <w:rPr>
      <w:color w:val="954F72" w:themeColor="followedHyperlink"/>
      <w:u w:val="single"/>
    </w:rPr>
  </w:style>
  <w:style w:type="character" w:styleId="Numrodepage">
    <w:name w:val="page number"/>
    <w:basedOn w:val="Policepardfaut"/>
    <w:semiHidden/>
  </w:style>
  <w:style w:type="character" w:customStyle="1" w:styleId="Titre3Car">
    <w:name w:val="Titre 3 Car"/>
    <w:basedOn w:val="Policepardfaut"/>
    <w:link w:val="Titre3"/>
    <w:uiPriority w:val="9"/>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style>
  <w:style w:type="character" w:customStyle="1" w:styleId="mandatory">
    <w:name w:val="mandatory"/>
    <w:basedOn w:val="Policepardfaut"/>
  </w:style>
  <w:style w:type="character" w:customStyle="1" w:styleId="tooltipsupport">
    <w:name w:val="tooltipsupport"/>
    <w:basedOn w:val="Policepardfaut"/>
  </w:style>
  <w:style w:type="paragraph" w:styleId="Rvision">
    <w:name w:val="Revision"/>
    <w:hidden/>
    <w:uiPriority w:val="99"/>
    <w:semiHidden/>
    <w:pPr>
      <w:spacing w:after="0" w:line="240" w:lineRule="auto"/>
    </w:pPr>
  </w:style>
  <w:style w:type="paragraph" w:styleId="Sansinterligne">
    <w:name w:val="No Spacing"/>
    <w:basedOn w:val="Normal"/>
    <w:uiPriority w:val="1"/>
    <w:qFormat/>
    <w:pPr>
      <w:spacing w:before="240" w:after="240" w:line="240" w:lineRule="auto"/>
      <w:jc w:val="both"/>
    </w:pPr>
    <w:rPr>
      <w:rFonts w:ascii="Trebuchet MS" w:hAnsi="Trebuchet MS" w:cs="Arial"/>
      <w:i/>
      <w:color w:val="767171" w:themeColor="background2" w:themeShade="80"/>
      <w:sz w:val="20"/>
      <w:szCs w:val="20"/>
    </w:rPr>
  </w:style>
  <w:style w:type="character" w:customStyle="1" w:styleId="Titre2Car">
    <w:name w:val="Titre 2 Car"/>
    <w:basedOn w:val="Policepardfaut"/>
    <w:link w:val="Titre2"/>
    <w:uiPriority w:val="9"/>
    <w:semiHidden/>
    <w:rPr>
      <w:rFonts w:asciiTheme="majorHAnsi" w:eastAsiaTheme="majorEastAsia" w:hAnsiTheme="majorHAnsi" w:cstheme="majorBidi"/>
      <w:color w:val="2E74B5" w:themeColor="accent1" w:themeShade="BF"/>
      <w:sz w:val="26"/>
      <w:szCs w:val="26"/>
    </w:rPr>
  </w:style>
  <w:style w:type="character" w:customStyle="1" w:styleId="Mentionnonrsolue1">
    <w:name w:val="Mention non résolue1"/>
    <w:basedOn w:val="Policepardfaut"/>
    <w:uiPriority w:val="99"/>
    <w:semiHidden/>
    <w:unhideWhenUsed/>
    <w:rPr>
      <w:color w:val="605E5C"/>
      <w:shd w:val="clear" w:color="auto" w:fill="E1DFDD"/>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B4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2">
      <w:bodyDiv w:val="1"/>
      <w:marLeft w:val="0"/>
      <w:marRight w:val="0"/>
      <w:marTop w:val="0"/>
      <w:marBottom w:val="0"/>
      <w:divBdr>
        <w:top w:val="none" w:sz="0" w:space="0" w:color="auto"/>
        <w:left w:val="none" w:sz="0" w:space="0" w:color="auto"/>
        <w:bottom w:val="none" w:sz="0" w:space="0" w:color="auto"/>
        <w:right w:val="none" w:sz="0" w:space="0" w:color="auto"/>
      </w:divBdr>
    </w:div>
    <w:div w:id="27418101">
      <w:bodyDiv w:val="1"/>
      <w:marLeft w:val="0"/>
      <w:marRight w:val="0"/>
      <w:marTop w:val="0"/>
      <w:marBottom w:val="0"/>
      <w:divBdr>
        <w:top w:val="none" w:sz="0" w:space="0" w:color="auto"/>
        <w:left w:val="none" w:sz="0" w:space="0" w:color="auto"/>
        <w:bottom w:val="none" w:sz="0" w:space="0" w:color="auto"/>
        <w:right w:val="none" w:sz="0" w:space="0" w:color="auto"/>
      </w:divBdr>
      <w:divsChild>
        <w:div w:id="196890333">
          <w:marLeft w:val="0"/>
          <w:marRight w:val="0"/>
          <w:marTop w:val="0"/>
          <w:marBottom w:val="0"/>
          <w:divBdr>
            <w:top w:val="none" w:sz="0" w:space="0" w:color="auto"/>
            <w:left w:val="none" w:sz="0" w:space="0" w:color="auto"/>
            <w:bottom w:val="none" w:sz="0" w:space="0" w:color="auto"/>
            <w:right w:val="none" w:sz="0" w:space="0" w:color="auto"/>
          </w:divBdr>
        </w:div>
      </w:divsChild>
    </w:div>
    <w:div w:id="29574667">
      <w:bodyDiv w:val="1"/>
      <w:marLeft w:val="0"/>
      <w:marRight w:val="0"/>
      <w:marTop w:val="0"/>
      <w:marBottom w:val="0"/>
      <w:divBdr>
        <w:top w:val="none" w:sz="0" w:space="0" w:color="auto"/>
        <w:left w:val="none" w:sz="0" w:space="0" w:color="auto"/>
        <w:bottom w:val="none" w:sz="0" w:space="0" w:color="auto"/>
        <w:right w:val="none" w:sz="0" w:space="0" w:color="auto"/>
      </w:divBdr>
    </w:div>
    <w:div w:id="41905100">
      <w:bodyDiv w:val="1"/>
      <w:marLeft w:val="0"/>
      <w:marRight w:val="0"/>
      <w:marTop w:val="0"/>
      <w:marBottom w:val="0"/>
      <w:divBdr>
        <w:top w:val="none" w:sz="0" w:space="0" w:color="auto"/>
        <w:left w:val="none" w:sz="0" w:space="0" w:color="auto"/>
        <w:bottom w:val="none" w:sz="0" w:space="0" w:color="auto"/>
        <w:right w:val="none" w:sz="0" w:space="0" w:color="auto"/>
      </w:divBdr>
      <w:divsChild>
        <w:div w:id="1305088920">
          <w:marLeft w:val="-180"/>
          <w:marRight w:val="-180"/>
          <w:marTop w:val="0"/>
          <w:marBottom w:val="0"/>
          <w:divBdr>
            <w:top w:val="none" w:sz="0" w:space="0" w:color="auto"/>
            <w:left w:val="none" w:sz="0" w:space="0" w:color="auto"/>
            <w:bottom w:val="none" w:sz="0" w:space="0" w:color="auto"/>
            <w:right w:val="none" w:sz="0" w:space="0" w:color="auto"/>
          </w:divBdr>
          <w:divsChild>
            <w:div w:id="403454852">
              <w:marLeft w:val="0"/>
              <w:marRight w:val="0"/>
              <w:marTop w:val="0"/>
              <w:marBottom w:val="0"/>
              <w:divBdr>
                <w:top w:val="none" w:sz="0" w:space="0" w:color="auto"/>
                <w:left w:val="none" w:sz="0" w:space="0" w:color="auto"/>
                <w:bottom w:val="none" w:sz="0" w:space="0" w:color="auto"/>
                <w:right w:val="none" w:sz="0" w:space="0" w:color="auto"/>
              </w:divBdr>
            </w:div>
          </w:divsChild>
        </w:div>
        <w:div w:id="1291134231">
          <w:marLeft w:val="0"/>
          <w:marRight w:val="0"/>
          <w:marTop w:val="0"/>
          <w:marBottom w:val="240"/>
          <w:divBdr>
            <w:top w:val="none" w:sz="0" w:space="0" w:color="auto"/>
            <w:left w:val="none" w:sz="0" w:space="0" w:color="auto"/>
            <w:bottom w:val="none" w:sz="0" w:space="0" w:color="auto"/>
            <w:right w:val="none" w:sz="0" w:space="0" w:color="auto"/>
          </w:divBdr>
          <w:divsChild>
            <w:div w:id="972980021">
              <w:marLeft w:val="0"/>
              <w:marRight w:val="0"/>
              <w:marTop w:val="0"/>
              <w:marBottom w:val="0"/>
              <w:divBdr>
                <w:top w:val="none" w:sz="0" w:space="0" w:color="auto"/>
                <w:left w:val="none" w:sz="0" w:space="0" w:color="auto"/>
                <w:bottom w:val="none" w:sz="0" w:space="0" w:color="auto"/>
                <w:right w:val="none" w:sz="0" w:space="0" w:color="auto"/>
              </w:divBdr>
              <w:divsChild>
                <w:div w:id="447087487">
                  <w:marLeft w:val="0"/>
                  <w:marRight w:val="0"/>
                  <w:marTop w:val="0"/>
                  <w:marBottom w:val="0"/>
                  <w:divBdr>
                    <w:top w:val="none" w:sz="0" w:space="0" w:color="auto"/>
                    <w:left w:val="none" w:sz="0" w:space="0" w:color="auto"/>
                    <w:bottom w:val="none" w:sz="0" w:space="0" w:color="auto"/>
                    <w:right w:val="none" w:sz="0" w:space="0" w:color="auto"/>
                  </w:divBdr>
                  <w:divsChild>
                    <w:div w:id="1970819342">
                      <w:marLeft w:val="0"/>
                      <w:marRight w:val="0"/>
                      <w:marTop w:val="0"/>
                      <w:marBottom w:val="0"/>
                      <w:divBdr>
                        <w:top w:val="none" w:sz="0" w:space="0" w:color="auto"/>
                        <w:left w:val="none" w:sz="0" w:space="0" w:color="auto"/>
                        <w:bottom w:val="none" w:sz="0" w:space="0" w:color="auto"/>
                        <w:right w:val="none" w:sz="0" w:space="0" w:color="auto"/>
                      </w:divBdr>
                      <w:divsChild>
                        <w:div w:id="1941334460">
                          <w:marLeft w:val="0"/>
                          <w:marRight w:val="0"/>
                          <w:marTop w:val="0"/>
                          <w:marBottom w:val="0"/>
                          <w:divBdr>
                            <w:top w:val="none" w:sz="0" w:space="0" w:color="auto"/>
                            <w:left w:val="none" w:sz="0" w:space="0" w:color="auto"/>
                            <w:bottom w:val="none" w:sz="0" w:space="0" w:color="auto"/>
                            <w:right w:val="none" w:sz="0" w:space="0" w:color="auto"/>
                          </w:divBdr>
                          <w:divsChild>
                            <w:div w:id="1053382652">
                              <w:marLeft w:val="0"/>
                              <w:marRight w:val="0"/>
                              <w:marTop w:val="60"/>
                              <w:marBottom w:val="0"/>
                              <w:divBdr>
                                <w:top w:val="none" w:sz="0" w:space="0" w:color="auto"/>
                                <w:left w:val="none" w:sz="0" w:space="0" w:color="auto"/>
                                <w:bottom w:val="none" w:sz="0" w:space="0" w:color="auto"/>
                                <w:right w:val="none" w:sz="0" w:space="0" w:color="auto"/>
                              </w:divBdr>
                              <w:divsChild>
                                <w:div w:id="2113284941">
                                  <w:marLeft w:val="0"/>
                                  <w:marRight w:val="0"/>
                                  <w:marTop w:val="0"/>
                                  <w:marBottom w:val="0"/>
                                  <w:divBdr>
                                    <w:top w:val="none" w:sz="0" w:space="0" w:color="auto"/>
                                    <w:left w:val="none" w:sz="0" w:space="0" w:color="auto"/>
                                    <w:bottom w:val="none" w:sz="0" w:space="0" w:color="auto"/>
                                    <w:right w:val="none" w:sz="0" w:space="0" w:color="auto"/>
                                  </w:divBdr>
                                  <w:divsChild>
                                    <w:div w:id="1283266445">
                                      <w:marLeft w:val="0"/>
                                      <w:marRight w:val="0"/>
                                      <w:marTop w:val="0"/>
                                      <w:marBottom w:val="120"/>
                                      <w:divBdr>
                                        <w:top w:val="none" w:sz="0" w:space="0" w:color="auto"/>
                                        <w:left w:val="none" w:sz="0" w:space="0" w:color="auto"/>
                                        <w:bottom w:val="none" w:sz="0" w:space="0" w:color="auto"/>
                                        <w:right w:val="none" w:sz="0" w:space="0" w:color="auto"/>
                                      </w:divBdr>
                                      <w:divsChild>
                                        <w:div w:id="7274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61195">
      <w:bodyDiv w:val="1"/>
      <w:marLeft w:val="0"/>
      <w:marRight w:val="0"/>
      <w:marTop w:val="0"/>
      <w:marBottom w:val="0"/>
      <w:divBdr>
        <w:top w:val="none" w:sz="0" w:space="0" w:color="auto"/>
        <w:left w:val="none" w:sz="0" w:space="0" w:color="auto"/>
        <w:bottom w:val="none" w:sz="0" w:space="0" w:color="auto"/>
        <w:right w:val="none" w:sz="0" w:space="0" w:color="auto"/>
      </w:divBdr>
      <w:divsChild>
        <w:div w:id="1434517747">
          <w:marLeft w:val="0"/>
          <w:marRight w:val="0"/>
          <w:marTop w:val="0"/>
          <w:marBottom w:val="0"/>
          <w:divBdr>
            <w:top w:val="none" w:sz="0" w:space="0" w:color="auto"/>
            <w:left w:val="none" w:sz="0" w:space="0" w:color="auto"/>
            <w:bottom w:val="none" w:sz="0" w:space="0" w:color="auto"/>
            <w:right w:val="none" w:sz="0" w:space="0" w:color="auto"/>
          </w:divBdr>
        </w:div>
      </w:divsChild>
    </w:div>
    <w:div w:id="113014955">
      <w:bodyDiv w:val="1"/>
      <w:marLeft w:val="0"/>
      <w:marRight w:val="0"/>
      <w:marTop w:val="0"/>
      <w:marBottom w:val="0"/>
      <w:divBdr>
        <w:top w:val="none" w:sz="0" w:space="0" w:color="auto"/>
        <w:left w:val="none" w:sz="0" w:space="0" w:color="auto"/>
        <w:bottom w:val="none" w:sz="0" w:space="0" w:color="auto"/>
        <w:right w:val="none" w:sz="0" w:space="0" w:color="auto"/>
      </w:divBdr>
      <w:divsChild>
        <w:div w:id="1220247368">
          <w:marLeft w:val="-180"/>
          <w:marRight w:val="-180"/>
          <w:marTop w:val="0"/>
          <w:marBottom w:val="0"/>
          <w:divBdr>
            <w:top w:val="none" w:sz="0" w:space="0" w:color="auto"/>
            <w:left w:val="none" w:sz="0" w:space="0" w:color="auto"/>
            <w:bottom w:val="none" w:sz="0" w:space="0" w:color="auto"/>
            <w:right w:val="none" w:sz="0" w:space="0" w:color="auto"/>
          </w:divBdr>
          <w:divsChild>
            <w:div w:id="1470897239">
              <w:marLeft w:val="0"/>
              <w:marRight w:val="0"/>
              <w:marTop w:val="0"/>
              <w:marBottom w:val="0"/>
              <w:divBdr>
                <w:top w:val="none" w:sz="0" w:space="0" w:color="auto"/>
                <w:left w:val="none" w:sz="0" w:space="0" w:color="auto"/>
                <w:bottom w:val="none" w:sz="0" w:space="0" w:color="auto"/>
                <w:right w:val="none" w:sz="0" w:space="0" w:color="auto"/>
              </w:divBdr>
            </w:div>
          </w:divsChild>
        </w:div>
        <w:div w:id="1115365168">
          <w:marLeft w:val="0"/>
          <w:marRight w:val="0"/>
          <w:marTop w:val="0"/>
          <w:marBottom w:val="240"/>
          <w:divBdr>
            <w:top w:val="none" w:sz="0" w:space="0" w:color="auto"/>
            <w:left w:val="none" w:sz="0" w:space="0" w:color="auto"/>
            <w:bottom w:val="none" w:sz="0" w:space="0" w:color="auto"/>
            <w:right w:val="none" w:sz="0" w:space="0" w:color="auto"/>
          </w:divBdr>
          <w:divsChild>
            <w:div w:id="923034292">
              <w:marLeft w:val="0"/>
              <w:marRight w:val="0"/>
              <w:marTop w:val="0"/>
              <w:marBottom w:val="0"/>
              <w:divBdr>
                <w:top w:val="none" w:sz="0" w:space="0" w:color="auto"/>
                <w:left w:val="none" w:sz="0" w:space="0" w:color="auto"/>
                <w:bottom w:val="none" w:sz="0" w:space="0" w:color="auto"/>
                <w:right w:val="none" w:sz="0" w:space="0" w:color="auto"/>
              </w:divBdr>
              <w:divsChild>
                <w:div w:id="1159348336">
                  <w:marLeft w:val="0"/>
                  <w:marRight w:val="0"/>
                  <w:marTop w:val="0"/>
                  <w:marBottom w:val="0"/>
                  <w:divBdr>
                    <w:top w:val="none" w:sz="0" w:space="0" w:color="auto"/>
                    <w:left w:val="none" w:sz="0" w:space="0" w:color="auto"/>
                    <w:bottom w:val="none" w:sz="0" w:space="0" w:color="auto"/>
                    <w:right w:val="none" w:sz="0" w:space="0" w:color="auto"/>
                  </w:divBdr>
                  <w:divsChild>
                    <w:div w:id="1400707159">
                      <w:marLeft w:val="0"/>
                      <w:marRight w:val="0"/>
                      <w:marTop w:val="0"/>
                      <w:marBottom w:val="0"/>
                      <w:divBdr>
                        <w:top w:val="none" w:sz="0" w:space="0" w:color="auto"/>
                        <w:left w:val="none" w:sz="0" w:space="0" w:color="auto"/>
                        <w:bottom w:val="none" w:sz="0" w:space="0" w:color="auto"/>
                        <w:right w:val="none" w:sz="0" w:space="0" w:color="auto"/>
                      </w:divBdr>
                      <w:divsChild>
                        <w:div w:id="2005356135">
                          <w:marLeft w:val="0"/>
                          <w:marRight w:val="0"/>
                          <w:marTop w:val="0"/>
                          <w:marBottom w:val="0"/>
                          <w:divBdr>
                            <w:top w:val="none" w:sz="0" w:space="0" w:color="auto"/>
                            <w:left w:val="none" w:sz="0" w:space="0" w:color="auto"/>
                            <w:bottom w:val="none" w:sz="0" w:space="0" w:color="auto"/>
                            <w:right w:val="none" w:sz="0" w:space="0" w:color="auto"/>
                          </w:divBdr>
                          <w:divsChild>
                            <w:div w:id="994913383">
                              <w:marLeft w:val="0"/>
                              <w:marRight w:val="0"/>
                              <w:marTop w:val="60"/>
                              <w:marBottom w:val="0"/>
                              <w:divBdr>
                                <w:top w:val="none" w:sz="0" w:space="0" w:color="auto"/>
                                <w:left w:val="none" w:sz="0" w:space="0" w:color="auto"/>
                                <w:bottom w:val="none" w:sz="0" w:space="0" w:color="auto"/>
                                <w:right w:val="none" w:sz="0" w:space="0" w:color="auto"/>
                              </w:divBdr>
                              <w:divsChild>
                                <w:div w:id="1709060818">
                                  <w:marLeft w:val="0"/>
                                  <w:marRight w:val="0"/>
                                  <w:marTop w:val="0"/>
                                  <w:marBottom w:val="0"/>
                                  <w:divBdr>
                                    <w:top w:val="none" w:sz="0" w:space="0" w:color="auto"/>
                                    <w:left w:val="none" w:sz="0" w:space="0" w:color="auto"/>
                                    <w:bottom w:val="none" w:sz="0" w:space="0" w:color="auto"/>
                                    <w:right w:val="none" w:sz="0" w:space="0" w:color="auto"/>
                                  </w:divBdr>
                                  <w:divsChild>
                                    <w:div w:id="1459109021">
                                      <w:marLeft w:val="0"/>
                                      <w:marRight w:val="0"/>
                                      <w:marTop w:val="0"/>
                                      <w:marBottom w:val="120"/>
                                      <w:divBdr>
                                        <w:top w:val="none" w:sz="0" w:space="0" w:color="auto"/>
                                        <w:left w:val="none" w:sz="0" w:space="0" w:color="auto"/>
                                        <w:bottom w:val="none" w:sz="0" w:space="0" w:color="auto"/>
                                        <w:right w:val="none" w:sz="0" w:space="0" w:color="auto"/>
                                      </w:divBdr>
                                      <w:divsChild>
                                        <w:div w:id="3561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77572">
      <w:bodyDiv w:val="1"/>
      <w:marLeft w:val="0"/>
      <w:marRight w:val="0"/>
      <w:marTop w:val="0"/>
      <w:marBottom w:val="0"/>
      <w:divBdr>
        <w:top w:val="none" w:sz="0" w:space="0" w:color="auto"/>
        <w:left w:val="none" w:sz="0" w:space="0" w:color="auto"/>
        <w:bottom w:val="none" w:sz="0" w:space="0" w:color="auto"/>
        <w:right w:val="none" w:sz="0" w:space="0" w:color="auto"/>
      </w:divBdr>
    </w:div>
    <w:div w:id="189613001">
      <w:bodyDiv w:val="1"/>
      <w:marLeft w:val="0"/>
      <w:marRight w:val="0"/>
      <w:marTop w:val="0"/>
      <w:marBottom w:val="0"/>
      <w:divBdr>
        <w:top w:val="none" w:sz="0" w:space="0" w:color="auto"/>
        <w:left w:val="none" w:sz="0" w:space="0" w:color="auto"/>
        <w:bottom w:val="none" w:sz="0" w:space="0" w:color="auto"/>
        <w:right w:val="none" w:sz="0" w:space="0" w:color="auto"/>
      </w:divBdr>
      <w:divsChild>
        <w:div w:id="839466319">
          <w:marLeft w:val="-180"/>
          <w:marRight w:val="-180"/>
          <w:marTop w:val="0"/>
          <w:marBottom w:val="0"/>
          <w:divBdr>
            <w:top w:val="none" w:sz="0" w:space="0" w:color="auto"/>
            <w:left w:val="none" w:sz="0" w:space="0" w:color="auto"/>
            <w:bottom w:val="none" w:sz="0" w:space="0" w:color="auto"/>
            <w:right w:val="none" w:sz="0" w:space="0" w:color="auto"/>
          </w:divBdr>
          <w:divsChild>
            <w:div w:id="1997875291">
              <w:marLeft w:val="0"/>
              <w:marRight w:val="0"/>
              <w:marTop w:val="0"/>
              <w:marBottom w:val="0"/>
              <w:divBdr>
                <w:top w:val="none" w:sz="0" w:space="0" w:color="auto"/>
                <w:left w:val="none" w:sz="0" w:space="0" w:color="auto"/>
                <w:bottom w:val="none" w:sz="0" w:space="0" w:color="auto"/>
                <w:right w:val="none" w:sz="0" w:space="0" w:color="auto"/>
              </w:divBdr>
            </w:div>
          </w:divsChild>
        </w:div>
        <w:div w:id="783311018">
          <w:marLeft w:val="0"/>
          <w:marRight w:val="0"/>
          <w:marTop w:val="0"/>
          <w:marBottom w:val="240"/>
          <w:divBdr>
            <w:top w:val="none" w:sz="0" w:space="0" w:color="auto"/>
            <w:left w:val="none" w:sz="0" w:space="0" w:color="auto"/>
            <w:bottom w:val="none" w:sz="0" w:space="0" w:color="auto"/>
            <w:right w:val="none" w:sz="0" w:space="0" w:color="auto"/>
          </w:divBdr>
          <w:divsChild>
            <w:div w:id="312954847">
              <w:marLeft w:val="0"/>
              <w:marRight w:val="0"/>
              <w:marTop w:val="0"/>
              <w:marBottom w:val="0"/>
              <w:divBdr>
                <w:top w:val="none" w:sz="0" w:space="0" w:color="auto"/>
                <w:left w:val="none" w:sz="0" w:space="0" w:color="auto"/>
                <w:bottom w:val="none" w:sz="0" w:space="0" w:color="auto"/>
                <w:right w:val="none" w:sz="0" w:space="0" w:color="auto"/>
              </w:divBdr>
              <w:divsChild>
                <w:div w:id="283080062">
                  <w:marLeft w:val="0"/>
                  <w:marRight w:val="0"/>
                  <w:marTop w:val="0"/>
                  <w:marBottom w:val="0"/>
                  <w:divBdr>
                    <w:top w:val="none" w:sz="0" w:space="0" w:color="auto"/>
                    <w:left w:val="none" w:sz="0" w:space="0" w:color="auto"/>
                    <w:bottom w:val="none" w:sz="0" w:space="0" w:color="auto"/>
                    <w:right w:val="none" w:sz="0" w:space="0" w:color="auto"/>
                  </w:divBdr>
                  <w:divsChild>
                    <w:div w:id="783116319">
                      <w:marLeft w:val="0"/>
                      <w:marRight w:val="0"/>
                      <w:marTop w:val="0"/>
                      <w:marBottom w:val="0"/>
                      <w:divBdr>
                        <w:top w:val="none" w:sz="0" w:space="0" w:color="auto"/>
                        <w:left w:val="none" w:sz="0" w:space="0" w:color="auto"/>
                        <w:bottom w:val="none" w:sz="0" w:space="0" w:color="auto"/>
                        <w:right w:val="none" w:sz="0" w:space="0" w:color="auto"/>
                      </w:divBdr>
                      <w:divsChild>
                        <w:div w:id="1201940981">
                          <w:marLeft w:val="0"/>
                          <w:marRight w:val="0"/>
                          <w:marTop w:val="0"/>
                          <w:marBottom w:val="0"/>
                          <w:divBdr>
                            <w:top w:val="none" w:sz="0" w:space="0" w:color="auto"/>
                            <w:left w:val="none" w:sz="0" w:space="0" w:color="auto"/>
                            <w:bottom w:val="none" w:sz="0" w:space="0" w:color="auto"/>
                            <w:right w:val="none" w:sz="0" w:space="0" w:color="auto"/>
                          </w:divBdr>
                          <w:divsChild>
                            <w:div w:id="2099136078">
                              <w:marLeft w:val="0"/>
                              <w:marRight w:val="0"/>
                              <w:marTop w:val="60"/>
                              <w:marBottom w:val="0"/>
                              <w:divBdr>
                                <w:top w:val="none" w:sz="0" w:space="0" w:color="auto"/>
                                <w:left w:val="none" w:sz="0" w:space="0" w:color="auto"/>
                                <w:bottom w:val="none" w:sz="0" w:space="0" w:color="auto"/>
                                <w:right w:val="none" w:sz="0" w:space="0" w:color="auto"/>
                              </w:divBdr>
                              <w:divsChild>
                                <w:div w:id="1728068899">
                                  <w:marLeft w:val="0"/>
                                  <w:marRight w:val="0"/>
                                  <w:marTop w:val="0"/>
                                  <w:marBottom w:val="0"/>
                                  <w:divBdr>
                                    <w:top w:val="none" w:sz="0" w:space="0" w:color="auto"/>
                                    <w:left w:val="none" w:sz="0" w:space="0" w:color="auto"/>
                                    <w:bottom w:val="none" w:sz="0" w:space="0" w:color="auto"/>
                                    <w:right w:val="none" w:sz="0" w:space="0" w:color="auto"/>
                                  </w:divBdr>
                                  <w:divsChild>
                                    <w:div w:id="617374629">
                                      <w:marLeft w:val="0"/>
                                      <w:marRight w:val="0"/>
                                      <w:marTop w:val="0"/>
                                      <w:marBottom w:val="120"/>
                                      <w:divBdr>
                                        <w:top w:val="none" w:sz="0" w:space="0" w:color="auto"/>
                                        <w:left w:val="none" w:sz="0" w:space="0" w:color="auto"/>
                                        <w:bottom w:val="none" w:sz="0" w:space="0" w:color="auto"/>
                                        <w:right w:val="none" w:sz="0" w:space="0" w:color="auto"/>
                                      </w:divBdr>
                                      <w:divsChild>
                                        <w:div w:id="51866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06383">
      <w:bodyDiv w:val="1"/>
      <w:marLeft w:val="0"/>
      <w:marRight w:val="0"/>
      <w:marTop w:val="0"/>
      <w:marBottom w:val="0"/>
      <w:divBdr>
        <w:top w:val="none" w:sz="0" w:space="0" w:color="auto"/>
        <w:left w:val="none" w:sz="0" w:space="0" w:color="auto"/>
        <w:bottom w:val="none" w:sz="0" w:space="0" w:color="auto"/>
        <w:right w:val="none" w:sz="0" w:space="0" w:color="auto"/>
      </w:divBdr>
      <w:divsChild>
        <w:div w:id="2091848463">
          <w:marLeft w:val="-180"/>
          <w:marRight w:val="-180"/>
          <w:marTop w:val="0"/>
          <w:marBottom w:val="0"/>
          <w:divBdr>
            <w:top w:val="none" w:sz="0" w:space="0" w:color="auto"/>
            <w:left w:val="none" w:sz="0" w:space="0" w:color="auto"/>
            <w:bottom w:val="none" w:sz="0" w:space="0" w:color="auto"/>
            <w:right w:val="none" w:sz="0" w:space="0" w:color="auto"/>
          </w:divBdr>
          <w:divsChild>
            <w:div w:id="534998163">
              <w:marLeft w:val="0"/>
              <w:marRight w:val="0"/>
              <w:marTop w:val="0"/>
              <w:marBottom w:val="0"/>
              <w:divBdr>
                <w:top w:val="none" w:sz="0" w:space="0" w:color="auto"/>
                <w:left w:val="none" w:sz="0" w:space="0" w:color="auto"/>
                <w:bottom w:val="none" w:sz="0" w:space="0" w:color="auto"/>
                <w:right w:val="none" w:sz="0" w:space="0" w:color="auto"/>
              </w:divBdr>
            </w:div>
          </w:divsChild>
        </w:div>
        <w:div w:id="327096355">
          <w:marLeft w:val="0"/>
          <w:marRight w:val="0"/>
          <w:marTop w:val="0"/>
          <w:marBottom w:val="240"/>
          <w:divBdr>
            <w:top w:val="none" w:sz="0" w:space="0" w:color="auto"/>
            <w:left w:val="none" w:sz="0" w:space="0" w:color="auto"/>
            <w:bottom w:val="none" w:sz="0" w:space="0" w:color="auto"/>
            <w:right w:val="none" w:sz="0" w:space="0" w:color="auto"/>
          </w:divBdr>
          <w:divsChild>
            <w:div w:id="1006593445">
              <w:marLeft w:val="0"/>
              <w:marRight w:val="0"/>
              <w:marTop w:val="0"/>
              <w:marBottom w:val="0"/>
              <w:divBdr>
                <w:top w:val="none" w:sz="0" w:space="0" w:color="auto"/>
                <w:left w:val="none" w:sz="0" w:space="0" w:color="auto"/>
                <w:bottom w:val="none" w:sz="0" w:space="0" w:color="auto"/>
                <w:right w:val="none" w:sz="0" w:space="0" w:color="auto"/>
              </w:divBdr>
              <w:divsChild>
                <w:div w:id="574126297">
                  <w:marLeft w:val="0"/>
                  <w:marRight w:val="0"/>
                  <w:marTop w:val="0"/>
                  <w:marBottom w:val="0"/>
                  <w:divBdr>
                    <w:top w:val="none" w:sz="0" w:space="0" w:color="auto"/>
                    <w:left w:val="none" w:sz="0" w:space="0" w:color="auto"/>
                    <w:bottom w:val="none" w:sz="0" w:space="0" w:color="auto"/>
                    <w:right w:val="none" w:sz="0" w:space="0" w:color="auto"/>
                  </w:divBdr>
                  <w:divsChild>
                    <w:div w:id="380709612">
                      <w:marLeft w:val="0"/>
                      <w:marRight w:val="0"/>
                      <w:marTop w:val="0"/>
                      <w:marBottom w:val="0"/>
                      <w:divBdr>
                        <w:top w:val="none" w:sz="0" w:space="0" w:color="auto"/>
                        <w:left w:val="none" w:sz="0" w:space="0" w:color="auto"/>
                        <w:bottom w:val="none" w:sz="0" w:space="0" w:color="auto"/>
                        <w:right w:val="none" w:sz="0" w:space="0" w:color="auto"/>
                      </w:divBdr>
                      <w:divsChild>
                        <w:div w:id="1305115917">
                          <w:marLeft w:val="-180"/>
                          <w:marRight w:val="-180"/>
                          <w:marTop w:val="0"/>
                          <w:marBottom w:val="0"/>
                          <w:divBdr>
                            <w:top w:val="none" w:sz="0" w:space="0" w:color="auto"/>
                            <w:left w:val="none" w:sz="0" w:space="0" w:color="auto"/>
                            <w:bottom w:val="none" w:sz="0" w:space="0" w:color="auto"/>
                            <w:right w:val="none" w:sz="0" w:space="0" w:color="auto"/>
                          </w:divBdr>
                          <w:divsChild>
                            <w:div w:id="838346590">
                              <w:marLeft w:val="0"/>
                              <w:marRight w:val="0"/>
                              <w:marTop w:val="0"/>
                              <w:marBottom w:val="0"/>
                              <w:divBdr>
                                <w:top w:val="none" w:sz="0" w:space="0" w:color="auto"/>
                                <w:left w:val="none" w:sz="0" w:space="0" w:color="auto"/>
                                <w:bottom w:val="none" w:sz="0" w:space="0" w:color="auto"/>
                                <w:right w:val="none" w:sz="0" w:space="0" w:color="auto"/>
                              </w:divBdr>
                              <w:divsChild>
                                <w:div w:id="115568536">
                                  <w:marLeft w:val="0"/>
                                  <w:marRight w:val="0"/>
                                  <w:marTop w:val="60"/>
                                  <w:marBottom w:val="0"/>
                                  <w:divBdr>
                                    <w:top w:val="none" w:sz="0" w:space="0" w:color="auto"/>
                                    <w:left w:val="none" w:sz="0" w:space="0" w:color="auto"/>
                                    <w:bottom w:val="none" w:sz="0" w:space="0" w:color="auto"/>
                                    <w:right w:val="none" w:sz="0" w:space="0" w:color="auto"/>
                                  </w:divBdr>
                                  <w:divsChild>
                                    <w:div w:id="1671129786">
                                      <w:marLeft w:val="0"/>
                                      <w:marRight w:val="0"/>
                                      <w:marTop w:val="0"/>
                                      <w:marBottom w:val="0"/>
                                      <w:divBdr>
                                        <w:top w:val="none" w:sz="0" w:space="0" w:color="auto"/>
                                        <w:left w:val="none" w:sz="0" w:space="0" w:color="auto"/>
                                        <w:bottom w:val="none" w:sz="0" w:space="0" w:color="auto"/>
                                        <w:right w:val="none" w:sz="0" w:space="0" w:color="auto"/>
                                      </w:divBdr>
                                      <w:divsChild>
                                        <w:div w:id="2115705800">
                                          <w:marLeft w:val="0"/>
                                          <w:marRight w:val="0"/>
                                          <w:marTop w:val="0"/>
                                          <w:marBottom w:val="120"/>
                                          <w:divBdr>
                                            <w:top w:val="none" w:sz="0" w:space="0" w:color="auto"/>
                                            <w:left w:val="none" w:sz="0" w:space="0" w:color="auto"/>
                                            <w:bottom w:val="none" w:sz="0" w:space="0" w:color="auto"/>
                                            <w:right w:val="none" w:sz="0" w:space="0" w:color="auto"/>
                                          </w:divBdr>
                                          <w:divsChild>
                                            <w:div w:id="10934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79210">
      <w:bodyDiv w:val="1"/>
      <w:marLeft w:val="0"/>
      <w:marRight w:val="0"/>
      <w:marTop w:val="0"/>
      <w:marBottom w:val="0"/>
      <w:divBdr>
        <w:top w:val="none" w:sz="0" w:space="0" w:color="auto"/>
        <w:left w:val="none" w:sz="0" w:space="0" w:color="auto"/>
        <w:bottom w:val="none" w:sz="0" w:space="0" w:color="auto"/>
        <w:right w:val="none" w:sz="0" w:space="0" w:color="auto"/>
      </w:divBdr>
    </w:div>
    <w:div w:id="231813896">
      <w:bodyDiv w:val="1"/>
      <w:marLeft w:val="0"/>
      <w:marRight w:val="0"/>
      <w:marTop w:val="0"/>
      <w:marBottom w:val="0"/>
      <w:divBdr>
        <w:top w:val="none" w:sz="0" w:space="0" w:color="auto"/>
        <w:left w:val="none" w:sz="0" w:space="0" w:color="auto"/>
        <w:bottom w:val="none" w:sz="0" w:space="0" w:color="auto"/>
        <w:right w:val="none" w:sz="0" w:space="0" w:color="auto"/>
      </w:divBdr>
    </w:div>
    <w:div w:id="234558611">
      <w:bodyDiv w:val="1"/>
      <w:marLeft w:val="0"/>
      <w:marRight w:val="0"/>
      <w:marTop w:val="0"/>
      <w:marBottom w:val="0"/>
      <w:divBdr>
        <w:top w:val="none" w:sz="0" w:space="0" w:color="auto"/>
        <w:left w:val="none" w:sz="0" w:space="0" w:color="auto"/>
        <w:bottom w:val="none" w:sz="0" w:space="0" w:color="auto"/>
        <w:right w:val="none" w:sz="0" w:space="0" w:color="auto"/>
      </w:divBdr>
    </w:div>
    <w:div w:id="253902395">
      <w:bodyDiv w:val="1"/>
      <w:marLeft w:val="0"/>
      <w:marRight w:val="0"/>
      <w:marTop w:val="0"/>
      <w:marBottom w:val="0"/>
      <w:divBdr>
        <w:top w:val="none" w:sz="0" w:space="0" w:color="auto"/>
        <w:left w:val="none" w:sz="0" w:space="0" w:color="auto"/>
        <w:bottom w:val="none" w:sz="0" w:space="0" w:color="auto"/>
        <w:right w:val="none" w:sz="0" w:space="0" w:color="auto"/>
      </w:divBdr>
    </w:div>
    <w:div w:id="269439095">
      <w:bodyDiv w:val="1"/>
      <w:marLeft w:val="0"/>
      <w:marRight w:val="0"/>
      <w:marTop w:val="0"/>
      <w:marBottom w:val="0"/>
      <w:divBdr>
        <w:top w:val="none" w:sz="0" w:space="0" w:color="auto"/>
        <w:left w:val="none" w:sz="0" w:space="0" w:color="auto"/>
        <w:bottom w:val="none" w:sz="0" w:space="0" w:color="auto"/>
        <w:right w:val="none" w:sz="0" w:space="0" w:color="auto"/>
      </w:divBdr>
    </w:div>
    <w:div w:id="304433361">
      <w:bodyDiv w:val="1"/>
      <w:marLeft w:val="0"/>
      <w:marRight w:val="0"/>
      <w:marTop w:val="0"/>
      <w:marBottom w:val="0"/>
      <w:divBdr>
        <w:top w:val="none" w:sz="0" w:space="0" w:color="auto"/>
        <w:left w:val="none" w:sz="0" w:space="0" w:color="auto"/>
        <w:bottom w:val="none" w:sz="0" w:space="0" w:color="auto"/>
        <w:right w:val="none" w:sz="0" w:space="0" w:color="auto"/>
      </w:divBdr>
    </w:div>
    <w:div w:id="306789948">
      <w:bodyDiv w:val="1"/>
      <w:marLeft w:val="0"/>
      <w:marRight w:val="0"/>
      <w:marTop w:val="0"/>
      <w:marBottom w:val="0"/>
      <w:divBdr>
        <w:top w:val="none" w:sz="0" w:space="0" w:color="auto"/>
        <w:left w:val="none" w:sz="0" w:space="0" w:color="auto"/>
        <w:bottom w:val="none" w:sz="0" w:space="0" w:color="auto"/>
        <w:right w:val="none" w:sz="0" w:space="0" w:color="auto"/>
      </w:divBdr>
    </w:div>
    <w:div w:id="321466143">
      <w:bodyDiv w:val="1"/>
      <w:marLeft w:val="0"/>
      <w:marRight w:val="0"/>
      <w:marTop w:val="0"/>
      <w:marBottom w:val="0"/>
      <w:divBdr>
        <w:top w:val="none" w:sz="0" w:space="0" w:color="auto"/>
        <w:left w:val="none" w:sz="0" w:space="0" w:color="auto"/>
        <w:bottom w:val="none" w:sz="0" w:space="0" w:color="auto"/>
        <w:right w:val="none" w:sz="0" w:space="0" w:color="auto"/>
      </w:divBdr>
    </w:div>
    <w:div w:id="334916394">
      <w:bodyDiv w:val="1"/>
      <w:marLeft w:val="0"/>
      <w:marRight w:val="0"/>
      <w:marTop w:val="0"/>
      <w:marBottom w:val="0"/>
      <w:divBdr>
        <w:top w:val="none" w:sz="0" w:space="0" w:color="auto"/>
        <w:left w:val="none" w:sz="0" w:space="0" w:color="auto"/>
        <w:bottom w:val="none" w:sz="0" w:space="0" w:color="auto"/>
        <w:right w:val="none" w:sz="0" w:space="0" w:color="auto"/>
      </w:divBdr>
      <w:divsChild>
        <w:div w:id="956906621">
          <w:marLeft w:val="0"/>
          <w:marRight w:val="0"/>
          <w:marTop w:val="0"/>
          <w:marBottom w:val="0"/>
          <w:divBdr>
            <w:top w:val="none" w:sz="0" w:space="0" w:color="auto"/>
            <w:left w:val="none" w:sz="0" w:space="0" w:color="auto"/>
            <w:bottom w:val="none" w:sz="0" w:space="0" w:color="auto"/>
            <w:right w:val="none" w:sz="0" w:space="0" w:color="auto"/>
          </w:divBdr>
        </w:div>
      </w:divsChild>
    </w:div>
    <w:div w:id="367070679">
      <w:bodyDiv w:val="1"/>
      <w:marLeft w:val="0"/>
      <w:marRight w:val="0"/>
      <w:marTop w:val="0"/>
      <w:marBottom w:val="0"/>
      <w:divBdr>
        <w:top w:val="none" w:sz="0" w:space="0" w:color="auto"/>
        <w:left w:val="none" w:sz="0" w:space="0" w:color="auto"/>
        <w:bottom w:val="none" w:sz="0" w:space="0" w:color="auto"/>
        <w:right w:val="none" w:sz="0" w:space="0" w:color="auto"/>
      </w:divBdr>
    </w:div>
    <w:div w:id="373892702">
      <w:bodyDiv w:val="1"/>
      <w:marLeft w:val="0"/>
      <w:marRight w:val="0"/>
      <w:marTop w:val="0"/>
      <w:marBottom w:val="0"/>
      <w:divBdr>
        <w:top w:val="none" w:sz="0" w:space="0" w:color="auto"/>
        <w:left w:val="none" w:sz="0" w:space="0" w:color="auto"/>
        <w:bottom w:val="none" w:sz="0" w:space="0" w:color="auto"/>
        <w:right w:val="none" w:sz="0" w:space="0" w:color="auto"/>
      </w:divBdr>
      <w:divsChild>
        <w:div w:id="380787475">
          <w:marLeft w:val="0"/>
          <w:marRight w:val="0"/>
          <w:marTop w:val="0"/>
          <w:marBottom w:val="0"/>
          <w:divBdr>
            <w:top w:val="none" w:sz="0" w:space="0" w:color="auto"/>
            <w:left w:val="none" w:sz="0" w:space="0" w:color="auto"/>
            <w:bottom w:val="none" w:sz="0" w:space="0" w:color="auto"/>
            <w:right w:val="none" w:sz="0" w:space="0" w:color="auto"/>
          </w:divBdr>
          <w:divsChild>
            <w:div w:id="39091683">
              <w:marLeft w:val="0"/>
              <w:marRight w:val="0"/>
              <w:marTop w:val="0"/>
              <w:marBottom w:val="0"/>
              <w:divBdr>
                <w:top w:val="none" w:sz="0" w:space="0" w:color="auto"/>
                <w:left w:val="none" w:sz="0" w:space="0" w:color="auto"/>
                <w:bottom w:val="none" w:sz="0" w:space="0" w:color="auto"/>
                <w:right w:val="none" w:sz="0" w:space="0" w:color="auto"/>
              </w:divBdr>
              <w:divsChild>
                <w:div w:id="1050760521">
                  <w:marLeft w:val="0"/>
                  <w:marRight w:val="0"/>
                  <w:marTop w:val="0"/>
                  <w:marBottom w:val="0"/>
                  <w:divBdr>
                    <w:top w:val="none" w:sz="0" w:space="0" w:color="auto"/>
                    <w:left w:val="none" w:sz="0" w:space="0" w:color="auto"/>
                    <w:bottom w:val="none" w:sz="0" w:space="0" w:color="auto"/>
                    <w:right w:val="none" w:sz="0" w:space="0" w:color="auto"/>
                  </w:divBdr>
                  <w:divsChild>
                    <w:div w:id="711928189">
                      <w:marLeft w:val="0"/>
                      <w:marRight w:val="0"/>
                      <w:marTop w:val="0"/>
                      <w:marBottom w:val="0"/>
                      <w:divBdr>
                        <w:top w:val="none" w:sz="0" w:space="0" w:color="auto"/>
                        <w:left w:val="none" w:sz="0" w:space="0" w:color="auto"/>
                        <w:bottom w:val="none" w:sz="0" w:space="0" w:color="auto"/>
                        <w:right w:val="none" w:sz="0" w:space="0" w:color="auto"/>
                      </w:divBdr>
                      <w:divsChild>
                        <w:div w:id="1223979931">
                          <w:marLeft w:val="0"/>
                          <w:marRight w:val="0"/>
                          <w:marTop w:val="0"/>
                          <w:marBottom w:val="240"/>
                          <w:divBdr>
                            <w:top w:val="none" w:sz="0" w:space="0" w:color="auto"/>
                            <w:left w:val="none" w:sz="0" w:space="0" w:color="auto"/>
                            <w:bottom w:val="none" w:sz="0" w:space="0" w:color="auto"/>
                            <w:right w:val="none" w:sz="0" w:space="0" w:color="auto"/>
                          </w:divBdr>
                          <w:divsChild>
                            <w:div w:id="1239172800">
                              <w:marLeft w:val="0"/>
                              <w:marRight w:val="0"/>
                              <w:marTop w:val="0"/>
                              <w:marBottom w:val="0"/>
                              <w:divBdr>
                                <w:top w:val="none" w:sz="0" w:space="0" w:color="auto"/>
                                <w:left w:val="none" w:sz="0" w:space="0" w:color="auto"/>
                                <w:bottom w:val="none" w:sz="0" w:space="0" w:color="auto"/>
                                <w:right w:val="none" w:sz="0" w:space="0" w:color="auto"/>
                              </w:divBdr>
                              <w:divsChild>
                                <w:div w:id="1646667484">
                                  <w:marLeft w:val="0"/>
                                  <w:marRight w:val="0"/>
                                  <w:marTop w:val="0"/>
                                  <w:marBottom w:val="0"/>
                                  <w:divBdr>
                                    <w:top w:val="none" w:sz="0" w:space="0" w:color="auto"/>
                                    <w:left w:val="none" w:sz="0" w:space="0" w:color="auto"/>
                                    <w:bottom w:val="none" w:sz="0" w:space="0" w:color="auto"/>
                                    <w:right w:val="none" w:sz="0" w:space="0" w:color="auto"/>
                                  </w:divBdr>
                                  <w:divsChild>
                                    <w:div w:id="771781022">
                                      <w:marLeft w:val="0"/>
                                      <w:marRight w:val="0"/>
                                      <w:marTop w:val="0"/>
                                      <w:marBottom w:val="0"/>
                                      <w:divBdr>
                                        <w:top w:val="none" w:sz="0" w:space="0" w:color="auto"/>
                                        <w:left w:val="none" w:sz="0" w:space="0" w:color="auto"/>
                                        <w:bottom w:val="none" w:sz="0" w:space="0" w:color="auto"/>
                                        <w:right w:val="none" w:sz="0" w:space="0" w:color="auto"/>
                                      </w:divBdr>
                                      <w:divsChild>
                                        <w:div w:id="1469325195">
                                          <w:marLeft w:val="0"/>
                                          <w:marRight w:val="0"/>
                                          <w:marTop w:val="0"/>
                                          <w:marBottom w:val="0"/>
                                          <w:divBdr>
                                            <w:top w:val="none" w:sz="0" w:space="0" w:color="auto"/>
                                            <w:left w:val="none" w:sz="0" w:space="0" w:color="auto"/>
                                            <w:bottom w:val="none" w:sz="0" w:space="0" w:color="auto"/>
                                            <w:right w:val="none" w:sz="0" w:space="0" w:color="auto"/>
                                          </w:divBdr>
                                          <w:divsChild>
                                            <w:div w:id="1937664710">
                                              <w:marLeft w:val="0"/>
                                              <w:marRight w:val="0"/>
                                              <w:marTop w:val="60"/>
                                              <w:marBottom w:val="0"/>
                                              <w:divBdr>
                                                <w:top w:val="none" w:sz="0" w:space="0" w:color="auto"/>
                                                <w:left w:val="none" w:sz="0" w:space="0" w:color="auto"/>
                                                <w:bottom w:val="none" w:sz="0" w:space="0" w:color="auto"/>
                                                <w:right w:val="none" w:sz="0" w:space="0" w:color="auto"/>
                                              </w:divBdr>
                                              <w:divsChild>
                                                <w:div w:id="1557009712">
                                                  <w:marLeft w:val="0"/>
                                                  <w:marRight w:val="0"/>
                                                  <w:marTop w:val="0"/>
                                                  <w:marBottom w:val="0"/>
                                                  <w:divBdr>
                                                    <w:top w:val="none" w:sz="0" w:space="0" w:color="auto"/>
                                                    <w:left w:val="none" w:sz="0" w:space="0" w:color="auto"/>
                                                    <w:bottom w:val="none" w:sz="0" w:space="0" w:color="auto"/>
                                                    <w:right w:val="none" w:sz="0" w:space="0" w:color="auto"/>
                                                  </w:divBdr>
                                                  <w:divsChild>
                                                    <w:div w:id="1396661750">
                                                      <w:marLeft w:val="0"/>
                                                      <w:marRight w:val="0"/>
                                                      <w:marTop w:val="0"/>
                                                      <w:marBottom w:val="120"/>
                                                      <w:divBdr>
                                                        <w:top w:val="none" w:sz="0" w:space="0" w:color="auto"/>
                                                        <w:left w:val="none" w:sz="0" w:space="0" w:color="auto"/>
                                                        <w:bottom w:val="none" w:sz="0" w:space="0" w:color="auto"/>
                                                        <w:right w:val="none" w:sz="0" w:space="0" w:color="auto"/>
                                                      </w:divBdr>
                                                      <w:divsChild>
                                                        <w:div w:id="664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390334">
      <w:bodyDiv w:val="1"/>
      <w:marLeft w:val="0"/>
      <w:marRight w:val="0"/>
      <w:marTop w:val="0"/>
      <w:marBottom w:val="0"/>
      <w:divBdr>
        <w:top w:val="none" w:sz="0" w:space="0" w:color="auto"/>
        <w:left w:val="none" w:sz="0" w:space="0" w:color="auto"/>
        <w:bottom w:val="none" w:sz="0" w:space="0" w:color="auto"/>
        <w:right w:val="none" w:sz="0" w:space="0" w:color="auto"/>
      </w:divBdr>
    </w:div>
    <w:div w:id="475100331">
      <w:bodyDiv w:val="1"/>
      <w:marLeft w:val="0"/>
      <w:marRight w:val="0"/>
      <w:marTop w:val="0"/>
      <w:marBottom w:val="0"/>
      <w:divBdr>
        <w:top w:val="none" w:sz="0" w:space="0" w:color="auto"/>
        <w:left w:val="none" w:sz="0" w:space="0" w:color="auto"/>
        <w:bottom w:val="none" w:sz="0" w:space="0" w:color="auto"/>
        <w:right w:val="none" w:sz="0" w:space="0" w:color="auto"/>
      </w:divBdr>
      <w:divsChild>
        <w:div w:id="2144347509">
          <w:marLeft w:val="0"/>
          <w:marRight w:val="0"/>
          <w:marTop w:val="0"/>
          <w:marBottom w:val="0"/>
          <w:divBdr>
            <w:top w:val="none" w:sz="0" w:space="0" w:color="auto"/>
            <w:left w:val="none" w:sz="0" w:space="0" w:color="auto"/>
            <w:bottom w:val="none" w:sz="0" w:space="0" w:color="auto"/>
            <w:right w:val="none" w:sz="0" w:space="0" w:color="auto"/>
          </w:divBdr>
        </w:div>
      </w:divsChild>
    </w:div>
    <w:div w:id="477765880">
      <w:bodyDiv w:val="1"/>
      <w:marLeft w:val="0"/>
      <w:marRight w:val="0"/>
      <w:marTop w:val="0"/>
      <w:marBottom w:val="0"/>
      <w:divBdr>
        <w:top w:val="none" w:sz="0" w:space="0" w:color="auto"/>
        <w:left w:val="none" w:sz="0" w:space="0" w:color="auto"/>
        <w:bottom w:val="none" w:sz="0" w:space="0" w:color="auto"/>
        <w:right w:val="none" w:sz="0" w:space="0" w:color="auto"/>
      </w:divBdr>
      <w:divsChild>
        <w:div w:id="1835871151">
          <w:marLeft w:val="-180"/>
          <w:marRight w:val="-180"/>
          <w:marTop w:val="0"/>
          <w:marBottom w:val="0"/>
          <w:divBdr>
            <w:top w:val="none" w:sz="0" w:space="0" w:color="auto"/>
            <w:left w:val="none" w:sz="0" w:space="0" w:color="auto"/>
            <w:bottom w:val="none" w:sz="0" w:space="0" w:color="auto"/>
            <w:right w:val="none" w:sz="0" w:space="0" w:color="auto"/>
          </w:divBdr>
          <w:divsChild>
            <w:div w:id="1606957083">
              <w:marLeft w:val="0"/>
              <w:marRight w:val="0"/>
              <w:marTop w:val="0"/>
              <w:marBottom w:val="0"/>
              <w:divBdr>
                <w:top w:val="none" w:sz="0" w:space="0" w:color="auto"/>
                <w:left w:val="none" w:sz="0" w:space="0" w:color="auto"/>
                <w:bottom w:val="none" w:sz="0" w:space="0" w:color="auto"/>
                <w:right w:val="none" w:sz="0" w:space="0" w:color="auto"/>
              </w:divBdr>
            </w:div>
          </w:divsChild>
        </w:div>
        <w:div w:id="692462478">
          <w:marLeft w:val="0"/>
          <w:marRight w:val="0"/>
          <w:marTop w:val="0"/>
          <w:marBottom w:val="240"/>
          <w:divBdr>
            <w:top w:val="none" w:sz="0" w:space="0" w:color="auto"/>
            <w:left w:val="none" w:sz="0" w:space="0" w:color="auto"/>
            <w:bottom w:val="none" w:sz="0" w:space="0" w:color="auto"/>
            <w:right w:val="none" w:sz="0" w:space="0" w:color="auto"/>
          </w:divBdr>
          <w:divsChild>
            <w:div w:id="839002076">
              <w:marLeft w:val="0"/>
              <w:marRight w:val="0"/>
              <w:marTop w:val="0"/>
              <w:marBottom w:val="0"/>
              <w:divBdr>
                <w:top w:val="none" w:sz="0" w:space="0" w:color="auto"/>
                <w:left w:val="none" w:sz="0" w:space="0" w:color="auto"/>
                <w:bottom w:val="none" w:sz="0" w:space="0" w:color="auto"/>
                <w:right w:val="none" w:sz="0" w:space="0" w:color="auto"/>
              </w:divBdr>
              <w:divsChild>
                <w:div w:id="782190511">
                  <w:marLeft w:val="0"/>
                  <w:marRight w:val="0"/>
                  <w:marTop w:val="0"/>
                  <w:marBottom w:val="0"/>
                  <w:divBdr>
                    <w:top w:val="none" w:sz="0" w:space="0" w:color="auto"/>
                    <w:left w:val="none" w:sz="0" w:space="0" w:color="auto"/>
                    <w:bottom w:val="none" w:sz="0" w:space="0" w:color="auto"/>
                    <w:right w:val="none" w:sz="0" w:space="0" w:color="auto"/>
                  </w:divBdr>
                  <w:divsChild>
                    <w:div w:id="872570467">
                      <w:marLeft w:val="0"/>
                      <w:marRight w:val="0"/>
                      <w:marTop w:val="0"/>
                      <w:marBottom w:val="0"/>
                      <w:divBdr>
                        <w:top w:val="none" w:sz="0" w:space="0" w:color="auto"/>
                        <w:left w:val="none" w:sz="0" w:space="0" w:color="auto"/>
                        <w:bottom w:val="none" w:sz="0" w:space="0" w:color="auto"/>
                        <w:right w:val="none" w:sz="0" w:space="0" w:color="auto"/>
                      </w:divBdr>
                      <w:divsChild>
                        <w:div w:id="2027976380">
                          <w:marLeft w:val="0"/>
                          <w:marRight w:val="0"/>
                          <w:marTop w:val="0"/>
                          <w:marBottom w:val="0"/>
                          <w:divBdr>
                            <w:top w:val="none" w:sz="0" w:space="0" w:color="auto"/>
                            <w:left w:val="none" w:sz="0" w:space="0" w:color="auto"/>
                            <w:bottom w:val="none" w:sz="0" w:space="0" w:color="auto"/>
                            <w:right w:val="none" w:sz="0" w:space="0" w:color="auto"/>
                          </w:divBdr>
                          <w:divsChild>
                            <w:div w:id="1782384223">
                              <w:marLeft w:val="0"/>
                              <w:marRight w:val="0"/>
                              <w:marTop w:val="60"/>
                              <w:marBottom w:val="0"/>
                              <w:divBdr>
                                <w:top w:val="none" w:sz="0" w:space="0" w:color="auto"/>
                                <w:left w:val="none" w:sz="0" w:space="0" w:color="auto"/>
                                <w:bottom w:val="none" w:sz="0" w:space="0" w:color="auto"/>
                                <w:right w:val="none" w:sz="0" w:space="0" w:color="auto"/>
                              </w:divBdr>
                              <w:divsChild>
                                <w:div w:id="1081828468">
                                  <w:marLeft w:val="0"/>
                                  <w:marRight w:val="0"/>
                                  <w:marTop w:val="0"/>
                                  <w:marBottom w:val="0"/>
                                  <w:divBdr>
                                    <w:top w:val="none" w:sz="0" w:space="0" w:color="auto"/>
                                    <w:left w:val="none" w:sz="0" w:space="0" w:color="auto"/>
                                    <w:bottom w:val="none" w:sz="0" w:space="0" w:color="auto"/>
                                    <w:right w:val="none" w:sz="0" w:space="0" w:color="auto"/>
                                  </w:divBdr>
                                  <w:divsChild>
                                    <w:div w:id="1340156642">
                                      <w:marLeft w:val="0"/>
                                      <w:marRight w:val="0"/>
                                      <w:marTop w:val="0"/>
                                      <w:marBottom w:val="120"/>
                                      <w:divBdr>
                                        <w:top w:val="none" w:sz="0" w:space="0" w:color="auto"/>
                                        <w:left w:val="none" w:sz="0" w:space="0" w:color="auto"/>
                                        <w:bottom w:val="none" w:sz="0" w:space="0" w:color="auto"/>
                                        <w:right w:val="none" w:sz="0" w:space="0" w:color="auto"/>
                                      </w:divBdr>
                                      <w:divsChild>
                                        <w:div w:id="16654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053105">
      <w:bodyDiv w:val="1"/>
      <w:marLeft w:val="0"/>
      <w:marRight w:val="0"/>
      <w:marTop w:val="0"/>
      <w:marBottom w:val="0"/>
      <w:divBdr>
        <w:top w:val="none" w:sz="0" w:space="0" w:color="auto"/>
        <w:left w:val="none" w:sz="0" w:space="0" w:color="auto"/>
        <w:bottom w:val="none" w:sz="0" w:space="0" w:color="auto"/>
        <w:right w:val="none" w:sz="0" w:space="0" w:color="auto"/>
      </w:divBdr>
      <w:divsChild>
        <w:div w:id="625352050">
          <w:marLeft w:val="0"/>
          <w:marRight w:val="0"/>
          <w:marTop w:val="60"/>
          <w:marBottom w:val="0"/>
          <w:divBdr>
            <w:top w:val="none" w:sz="0" w:space="0" w:color="auto"/>
            <w:left w:val="none" w:sz="0" w:space="0" w:color="auto"/>
            <w:bottom w:val="none" w:sz="0" w:space="0" w:color="auto"/>
            <w:right w:val="none" w:sz="0" w:space="0" w:color="auto"/>
          </w:divBdr>
          <w:divsChild>
            <w:div w:id="1358576825">
              <w:marLeft w:val="0"/>
              <w:marRight w:val="0"/>
              <w:marTop w:val="0"/>
              <w:marBottom w:val="0"/>
              <w:divBdr>
                <w:top w:val="none" w:sz="0" w:space="0" w:color="auto"/>
                <w:left w:val="none" w:sz="0" w:space="0" w:color="auto"/>
                <w:bottom w:val="none" w:sz="0" w:space="0" w:color="auto"/>
                <w:right w:val="none" w:sz="0" w:space="0" w:color="auto"/>
              </w:divBdr>
              <w:divsChild>
                <w:div w:id="1684287130">
                  <w:marLeft w:val="0"/>
                  <w:marRight w:val="0"/>
                  <w:marTop w:val="0"/>
                  <w:marBottom w:val="120"/>
                  <w:divBdr>
                    <w:top w:val="none" w:sz="0" w:space="0" w:color="auto"/>
                    <w:left w:val="none" w:sz="0" w:space="0" w:color="auto"/>
                    <w:bottom w:val="none" w:sz="0" w:space="0" w:color="auto"/>
                    <w:right w:val="none" w:sz="0" w:space="0" w:color="auto"/>
                  </w:divBdr>
                  <w:divsChild>
                    <w:div w:id="2399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90508">
      <w:bodyDiv w:val="1"/>
      <w:marLeft w:val="0"/>
      <w:marRight w:val="0"/>
      <w:marTop w:val="0"/>
      <w:marBottom w:val="0"/>
      <w:divBdr>
        <w:top w:val="none" w:sz="0" w:space="0" w:color="auto"/>
        <w:left w:val="none" w:sz="0" w:space="0" w:color="auto"/>
        <w:bottom w:val="none" w:sz="0" w:space="0" w:color="auto"/>
        <w:right w:val="none" w:sz="0" w:space="0" w:color="auto"/>
      </w:divBdr>
      <w:divsChild>
        <w:div w:id="1598173366">
          <w:marLeft w:val="-180"/>
          <w:marRight w:val="-180"/>
          <w:marTop w:val="0"/>
          <w:marBottom w:val="0"/>
          <w:divBdr>
            <w:top w:val="none" w:sz="0" w:space="0" w:color="auto"/>
            <w:left w:val="none" w:sz="0" w:space="0" w:color="auto"/>
            <w:bottom w:val="none" w:sz="0" w:space="0" w:color="auto"/>
            <w:right w:val="none" w:sz="0" w:space="0" w:color="auto"/>
          </w:divBdr>
          <w:divsChild>
            <w:div w:id="273096165">
              <w:marLeft w:val="0"/>
              <w:marRight w:val="0"/>
              <w:marTop w:val="0"/>
              <w:marBottom w:val="0"/>
              <w:divBdr>
                <w:top w:val="none" w:sz="0" w:space="0" w:color="auto"/>
                <w:left w:val="none" w:sz="0" w:space="0" w:color="auto"/>
                <w:bottom w:val="none" w:sz="0" w:space="0" w:color="auto"/>
                <w:right w:val="none" w:sz="0" w:space="0" w:color="auto"/>
              </w:divBdr>
            </w:div>
          </w:divsChild>
        </w:div>
        <w:div w:id="1387096966">
          <w:marLeft w:val="0"/>
          <w:marRight w:val="0"/>
          <w:marTop w:val="0"/>
          <w:marBottom w:val="240"/>
          <w:divBdr>
            <w:top w:val="none" w:sz="0" w:space="0" w:color="auto"/>
            <w:left w:val="none" w:sz="0" w:space="0" w:color="auto"/>
            <w:bottom w:val="none" w:sz="0" w:space="0" w:color="auto"/>
            <w:right w:val="none" w:sz="0" w:space="0" w:color="auto"/>
          </w:divBdr>
          <w:divsChild>
            <w:div w:id="1779448965">
              <w:marLeft w:val="0"/>
              <w:marRight w:val="0"/>
              <w:marTop w:val="0"/>
              <w:marBottom w:val="0"/>
              <w:divBdr>
                <w:top w:val="none" w:sz="0" w:space="0" w:color="auto"/>
                <w:left w:val="none" w:sz="0" w:space="0" w:color="auto"/>
                <w:bottom w:val="none" w:sz="0" w:space="0" w:color="auto"/>
                <w:right w:val="none" w:sz="0" w:space="0" w:color="auto"/>
              </w:divBdr>
              <w:divsChild>
                <w:div w:id="1905987301">
                  <w:marLeft w:val="0"/>
                  <w:marRight w:val="0"/>
                  <w:marTop w:val="0"/>
                  <w:marBottom w:val="0"/>
                  <w:divBdr>
                    <w:top w:val="none" w:sz="0" w:space="0" w:color="auto"/>
                    <w:left w:val="none" w:sz="0" w:space="0" w:color="auto"/>
                    <w:bottom w:val="none" w:sz="0" w:space="0" w:color="auto"/>
                    <w:right w:val="none" w:sz="0" w:space="0" w:color="auto"/>
                  </w:divBdr>
                  <w:divsChild>
                    <w:div w:id="1581333608">
                      <w:marLeft w:val="0"/>
                      <w:marRight w:val="0"/>
                      <w:marTop w:val="0"/>
                      <w:marBottom w:val="0"/>
                      <w:divBdr>
                        <w:top w:val="none" w:sz="0" w:space="0" w:color="auto"/>
                        <w:left w:val="none" w:sz="0" w:space="0" w:color="auto"/>
                        <w:bottom w:val="none" w:sz="0" w:space="0" w:color="auto"/>
                        <w:right w:val="none" w:sz="0" w:space="0" w:color="auto"/>
                      </w:divBdr>
                      <w:divsChild>
                        <w:div w:id="1021202774">
                          <w:marLeft w:val="0"/>
                          <w:marRight w:val="0"/>
                          <w:marTop w:val="0"/>
                          <w:marBottom w:val="0"/>
                          <w:divBdr>
                            <w:top w:val="none" w:sz="0" w:space="0" w:color="auto"/>
                            <w:left w:val="none" w:sz="0" w:space="0" w:color="auto"/>
                            <w:bottom w:val="none" w:sz="0" w:space="0" w:color="auto"/>
                            <w:right w:val="none" w:sz="0" w:space="0" w:color="auto"/>
                          </w:divBdr>
                          <w:divsChild>
                            <w:div w:id="1335187877">
                              <w:marLeft w:val="0"/>
                              <w:marRight w:val="0"/>
                              <w:marTop w:val="60"/>
                              <w:marBottom w:val="0"/>
                              <w:divBdr>
                                <w:top w:val="none" w:sz="0" w:space="0" w:color="auto"/>
                                <w:left w:val="none" w:sz="0" w:space="0" w:color="auto"/>
                                <w:bottom w:val="none" w:sz="0" w:space="0" w:color="auto"/>
                                <w:right w:val="none" w:sz="0" w:space="0" w:color="auto"/>
                              </w:divBdr>
                              <w:divsChild>
                                <w:div w:id="2066753234">
                                  <w:marLeft w:val="0"/>
                                  <w:marRight w:val="0"/>
                                  <w:marTop w:val="0"/>
                                  <w:marBottom w:val="0"/>
                                  <w:divBdr>
                                    <w:top w:val="none" w:sz="0" w:space="0" w:color="auto"/>
                                    <w:left w:val="none" w:sz="0" w:space="0" w:color="auto"/>
                                    <w:bottom w:val="none" w:sz="0" w:space="0" w:color="auto"/>
                                    <w:right w:val="none" w:sz="0" w:space="0" w:color="auto"/>
                                  </w:divBdr>
                                  <w:divsChild>
                                    <w:div w:id="850949685">
                                      <w:marLeft w:val="0"/>
                                      <w:marRight w:val="0"/>
                                      <w:marTop w:val="0"/>
                                      <w:marBottom w:val="120"/>
                                      <w:divBdr>
                                        <w:top w:val="none" w:sz="0" w:space="0" w:color="auto"/>
                                        <w:left w:val="none" w:sz="0" w:space="0" w:color="auto"/>
                                        <w:bottom w:val="none" w:sz="0" w:space="0" w:color="auto"/>
                                        <w:right w:val="none" w:sz="0" w:space="0" w:color="auto"/>
                                      </w:divBdr>
                                      <w:divsChild>
                                        <w:div w:id="9847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978533">
      <w:bodyDiv w:val="1"/>
      <w:marLeft w:val="0"/>
      <w:marRight w:val="0"/>
      <w:marTop w:val="0"/>
      <w:marBottom w:val="0"/>
      <w:divBdr>
        <w:top w:val="none" w:sz="0" w:space="0" w:color="auto"/>
        <w:left w:val="none" w:sz="0" w:space="0" w:color="auto"/>
        <w:bottom w:val="none" w:sz="0" w:space="0" w:color="auto"/>
        <w:right w:val="none" w:sz="0" w:space="0" w:color="auto"/>
      </w:divBdr>
    </w:div>
    <w:div w:id="635256506">
      <w:bodyDiv w:val="1"/>
      <w:marLeft w:val="0"/>
      <w:marRight w:val="0"/>
      <w:marTop w:val="0"/>
      <w:marBottom w:val="0"/>
      <w:divBdr>
        <w:top w:val="none" w:sz="0" w:space="0" w:color="auto"/>
        <w:left w:val="none" w:sz="0" w:space="0" w:color="auto"/>
        <w:bottom w:val="none" w:sz="0" w:space="0" w:color="auto"/>
        <w:right w:val="none" w:sz="0" w:space="0" w:color="auto"/>
      </w:divBdr>
      <w:divsChild>
        <w:div w:id="1921518028">
          <w:marLeft w:val="0"/>
          <w:marRight w:val="0"/>
          <w:marTop w:val="0"/>
          <w:marBottom w:val="30"/>
          <w:divBdr>
            <w:top w:val="none" w:sz="0" w:space="0" w:color="auto"/>
            <w:left w:val="none" w:sz="0" w:space="0" w:color="auto"/>
            <w:bottom w:val="none" w:sz="0" w:space="0" w:color="auto"/>
            <w:right w:val="none" w:sz="0" w:space="0" w:color="auto"/>
          </w:divBdr>
        </w:div>
        <w:div w:id="1453940016">
          <w:marLeft w:val="0"/>
          <w:marRight w:val="0"/>
          <w:marTop w:val="0"/>
          <w:marBottom w:val="0"/>
          <w:divBdr>
            <w:top w:val="none" w:sz="0" w:space="0" w:color="auto"/>
            <w:left w:val="none" w:sz="0" w:space="0" w:color="auto"/>
            <w:bottom w:val="none" w:sz="0" w:space="0" w:color="auto"/>
            <w:right w:val="none" w:sz="0" w:space="0" w:color="auto"/>
          </w:divBdr>
        </w:div>
      </w:divsChild>
    </w:div>
    <w:div w:id="657265845">
      <w:bodyDiv w:val="1"/>
      <w:marLeft w:val="0"/>
      <w:marRight w:val="0"/>
      <w:marTop w:val="0"/>
      <w:marBottom w:val="0"/>
      <w:divBdr>
        <w:top w:val="none" w:sz="0" w:space="0" w:color="auto"/>
        <w:left w:val="none" w:sz="0" w:space="0" w:color="auto"/>
        <w:bottom w:val="none" w:sz="0" w:space="0" w:color="auto"/>
        <w:right w:val="none" w:sz="0" w:space="0" w:color="auto"/>
      </w:divBdr>
      <w:divsChild>
        <w:div w:id="979335987">
          <w:marLeft w:val="-180"/>
          <w:marRight w:val="-180"/>
          <w:marTop w:val="0"/>
          <w:marBottom w:val="0"/>
          <w:divBdr>
            <w:top w:val="none" w:sz="0" w:space="0" w:color="auto"/>
            <w:left w:val="none" w:sz="0" w:space="0" w:color="auto"/>
            <w:bottom w:val="none" w:sz="0" w:space="0" w:color="auto"/>
            <w:right w:val="none" w:sz="0" w:space="0" w:color="auto"/>
          </w:divBdr>
          <w:divsChild>
            <w:div w:id="470170169">
              <w:marLeft w:val="0"/>
              <w:marRight w:val="0"/>
              <w:marTop w:val="0"/>
              <w:marBottom w:val="0"/>
              <w:divBdr>
                <w:top w:val="none" w:sz="0" w:space="0" w:color="auto"/>
                <w:left w:val="none" w:sz="0" w:space="0" w:color="auto"/>
                <w:bottom w:val="none" w:sz="0" w:space="0" w:color="auto"/>
                <w:right w:val="none" w:sz="0" w:space="0" w:color="auto"/>
              </w:divBdr>
            </w:div>
          </w:divsChild>
        </w:div>
        <w:div w:id="842015827">
          <w:marLeft w:val="0"/>
          <w:marRight w:val="0"/>
          <w:marTop w:val="0"/>
          <w:marBottom w:val="240"/>
          <w:divBdr>
            <w:top w:val="none" w:sz="0" w:space="0" w:color="auto"/>
            <w:left w:val="none" w:sz="0" w:space="0" w:color="auto"/>
            <w:bottom w:val="none" w:sz="0" w:space="0" w:color="auto"/>
            <w:right w:val="none" w:sz="0" w:space="0" w:color="auto"/>
          </w:divBdr>
          <w:divsChild>
            <w:div w:id="1184713471">
              <w:marLeft w:val="0"/>
              <w:marRight w:val="0"/>
              <w:marTop w:val="0"/>
              <w:marBottom w:val="0"/>
              <w:divBdr>
                <w:top w:val="none" w:sz="0" w:space="0" w:color="auto"/>
                <w:left w:val="none" w:sz="0" w:space="0" w:color="auto"/>
                <w:bottom w:val="none" w:sz="0" w:space="0" w:color="auto"/>
                <w:right w:val="none" w:sz="0" w:space="0" w:color="auto"/>
              </w:divBdr>
              <w:divsChild>
                <w:div w:id="444085547">
                  <w:marLeft w:val="0"/>
                  <w:marRight w:val="0"/>
                  <w:marTop w:val="0"/>
                  <w:marBottom w:val="0"/>
                  <w:divBdr>
                    <w:top w:val="none" w:sz="0" w:space="0" w:color="auto"/>
                    <w:left w:val="none" w:sz="0" w:space="0" w:color="auto"/>
                    <w:bottom w:val="none" w:sz="0" w:space="0" w:color="auto"/>
                    <w:right w:val="none" w:sz="0" w:space="0" w:color="auto"/>
                  </w:divBdr>
                  <w:divsChild>
                    <w:div w:id="834808952">
                      <w:marLeft w:val="0"/>
                      <w:marRight w:val="0"/>
                      <w:marTop w:val="0"/>
                      <w:marBottom w:val="0"/>
                      <w:divBdr>
                        <w:top w:val="none" w:sz="0" w:space="0" w:color="auto"/>
                        <w:left w:val="none" w:sz="0" w:space="0" w:color="auto"/>
                        <w:bottom w:val="none" w:sz="0" w:space="0" w:color="auto"/>
                        <w:right w:val="none" w:sz="0" w:space="0" w:color="auto"/>
                      </w:divBdr>
                      <w:divsChild>
                        <w:div w:id="73943400">
                          <w:marLeft w:val="0"/>
                          <w:marRight w:val="0"/>
                          <w:marTop w:val="0"/>
                          <w:marBottom w:val="0"/>
                          <w:divBdr>
                            <w:top w:val="none" w:sz="0" w:space="0" w:color="auto"/>
                            <w:left w:val="none" w:sz="0" w:space="0" w:color="auto"/>
                            <w:bottom w:val="none" w:sz="0" w:space="0" w:color="auto"/>
                            <w:right w:val="none" w:sz="0" w:space="0" w:color="auto"/>
                          </w:divBdr>
                          <w:divsChild>
                            <w:div w:id="93474655">
                              <w:marLeft w:val="0"/>
                              <w:marRight w:val="0"/>
                              <w:marTop w:val="60"/>
                              <w:marBottom w:val="0"/>
                              <w:divBdr>
                                <w:top w:val="none" w:sz="0" w:space="0" w:color="auto"/>
                                <w:left w:val="none" w:sz="0" w:space="0" w:color="auto"/>
                                <w:bottom w:val="none" w:sz="0" w:space="0" w:color="auto"/>
                                <w:right w:val="none" w:sz="0" w:space="0" w:color="auto"/>
                              </w:divBdr>
                              <w:divsChild>
                                <w:div w:id="837812544">
                                  <w:marLeft w:val="0"/>
                                  <w:marRight w:val="0"/>
                                  <w:marTop w:val="0"/>
                                  <w:marBottom w:val="0"/>
                                  <w:divBdr>
                                    <w:top w:val="none" w:sz="0" w:space="0" w:color="auto"/>
                                    <w:left w:val="none" w:sz="0" w:space="0" w:color="auto"/>
                                    <w:bottom w:val="none" w:sz="0" w:space="0" w:color="auto"/>
                                    <w:right w:val="none" w:sz="0" w:space="0" w:color="auto"/>
                                  </w:divBdr>
                                  <w:divsChild>
                                    <w:div w:id="925307026">
                                      <w:marLeft w:val="0"/>
                                      <w:marRight w:val="0"/>
                                      <w:marTop w:val="0"/>
                                      <w:marBottom w:val="120"/>
                                      <w:divBdr>
                                        <w:top w:val="none" w:sz="0" w:space="0" w:color="auto"/>
                                        <w:left w:val="none" w:sz="0" w:space="0" w:color="auto"/>
                                        <w:bottom w:val="none" w:sz="0" w:space="0" w:color="auto"/>
                                        <w:right w:val="none" w:sz="0" w:space="0" w:color="auto"/>
                                      </w:divBdr>
                                      <w:divsChild>
                                        <w:div w:id="2730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698606">
      <w:bodyDiv w:val="1"/>
      <w:marLeft w:val="0"/>
      <w:marRight w:val="0"/>
      <w:marTop w:val="0"/>
      <w:marBottom w:val="0"/>
      <w:divBdr>
        <w:top w:val="none" w:sz="0" w:space="0" w:color="auto"/>
        <w:left w:val="none" w:sz="0" w:space="0" w:color="auto"/>
        <w:bottom w:val="none" w:sz="0" w:space="0" w:color="auto"/>
        <w:right w:val="none" w:sz="0" w:space="0" w:color="auto"/>
      </w:divBdr>
      <w:divsChild>
        <w:div w:id="586305247">
          <w:marLeft w:val="0"/>
          <w:marRight w:val="0"/>
          <w:marTop w:val="0"/>
          <w:marBottom w:val="0"/>
          <w:divBdr>
            <w:top w:val="none" w:sz="0" w:space="0" w:color="auto"/>
            <w:left w:val="none" w:sz="0" w:space="0" w:color="auto"/>
            <w:bottom w:val="none" w:sz="0" w:space="0" w:color="auto"/>
            <w:right w:val="none" w:sz="0" w:space="0" w:color="auto"/>
          </w:divBdr>
        </w:div>
        <w:div w:id="643436985">
          <w:marLeft w:val="0"/>
          <w:marRight w:val="0"/>
          <w:marTop w:val="0"/>
          <w:marBottom w:val="0"/>
          <w:divBdr>
            <w:top w:val="none" w:sz="0" w:space="0" w:color="auto"/>
            <w:left w:val="none" w:sz="0" w:space="0" w:color="auto"/>
            <w:bottom w:val="none" w:sz="0" w:space="0" w:color="auto"/>
            <w:right w:val="none" w:sz="0" w:space="0" w:color="auto"/>
          </w:divBdr>
        </w:div>
        <w:div w:id="1103068883">
          <w:marLeft w:val="0"/>
          <w:marRight w:val="0"/>
          <w:marTop w:val="0"/>
          <w:marBottom w:val="0"/>
          <w:divBdr>
            <w:top w:val="none" w:sz="0" w:space="0" w:color="auto"/>
            <w:left w:val="none" w:sz="0" w:space="0" w:color="auto"/>
            <w:bottom w:val="none" w:sz="0" w:space="0" w:color="auto"/>
            <w:right w:val="none" w:sz="0" w:space="0" w:color="auto"/>
          </w:divBdr>
          <w:divsChild>
            <w:div w:id="457995574">
              <w:marLeft w:val="0"/>
              <w:marRight w:val="0"/>
              <w:marTop w:val="0"/>
              <w:marBottom w:val="0"/>
              <w:divBdr>
                <w:top w:val="none" w:sz="0" w:space="0" w:color="auto"/>
                <w:left w:val="none" w:sz="0" w:space="0" w:color="auto"/>
                <w:bottom w:val="none" w:sz="0" w:space="0" w:color="auto"/>
                <w:right w:val="none" w:sz="0" w:space="0" w:color="auto"/>
              </w:divBdr>
            </w:div>
          </w:divsChild>
        </w:div>
        <w:div w:id="1224365173">
          <w:marLeft w:val="0"/>
          <w:marRight w:val="0"/>
          <w:marTop w:val="0"/>
          <w:marBottom w:val="0"/>
          <w:divBdr>
            <w:top w:val="none" w:sz="0" w:space="0" w:color="auto"/>
            <w:left w:val="none" w:sz="0" w:space="0" w:color="auto"/>
            <w:bottom w:val="none" w:sz="0" w:space="0" w:color="auto"/>
            <w:right w:val="none" w:sz="0" w:space="0" w:color="auto"/>
          </w:divBdr>
        </w:div>
        <w:div w:id="1547641631">
          <w:marLeft w:val="0"/>
          <w:marRight w:val="0"/>
          <w:marTop w:val="0"/>
          <w:marBottom w:val="0"/>
          <w:divBdr>
            <w:top w:val="none" w:sz="0" w:space="0" w:color="auto"/>
            <w:left w:val="none" w:sz="0" w:space="0" w:color="auto"/>
            <w:bottom w:val="none" w:sz="0" w:space="0" w:color="auto"/>
            <w:right w:val="none" w:sz="0" w:space="0" w:color="auto"/>
          </w:divBdr>
          <w:divsChild>
            <w:div w:id="108814595">
              <w:marLeft w:val="0"/>
              <w:marRight w:val="0"/>
              <w:marTop w:val="0"/>
              <w:marBottom w:val="0"/>
              <w:divBdr>
                <w:top w:val="none" w:sz="0" w:space="0" w:color="auto"/>
                <w:left w:val="none" w:sz="0" w:space="0" w:color="auto"/>
                <w:bottom w:val="none" w:sz="0" w:space="0" w:color="auto"/>
                <w:right w:val="none" w:sz="0" w:space="0" w:color="auto"/>
              </w:divBdr>
            </w:div>
          </w:divsChild>
        </w:div>
        <w:div w:id="1593009441">
          <w:marLeft w:val="0"/>
          <w:marRight w:val="0"/>
          <w:marTop w:val="0"/>
          <w:marBottom w:val="0"/>
          <w:divBdr>
            <w:top w:val="none" w:sz="0" w:space="0" w:color="auto"/>
            <w:left w:val="none" w:sz="0" w:space="0" w:color="auto"/>
            <w:bottom w:val="none" w:sz="0" w:space="0" w:color="auto"/>
            <w:right w:val="none" w:sz="0" w:space="0" w:color="auto"/>
          </w:divBdr>
        </w:div>
        <w:div w:id="1651321960">
          <w:marLeft w:val="0"/>
          <w:marRight w:val="0"/>
          <w:marTop w:val="0"/>
          <w:marBottom w:val="0"/>
          <w:divBdr>
            <w:top w:val="none" w:sz="0" w:space="0" w:color="auto"/>
            <w:left w:val="none" w:sz="0" w:space="0" w:color="auto"/>
            <w:bottom w:val="none" w:sz="0" w:space="0" w:color="auto"/>
            <w:right w:val="none" w:sz="0" w:space="0" w:color="auto"/>
          </w:divBdr>
          <w:divsChild>
            <w:div w:id="1861814789">
              <w:marLeft w:val="0"/>
              <w:marRight w:val="0"/>
              <w:marTop w:val="0"/>
              <w:marBottom w:val="0"/>
              <w:divBdr>
                <w:top w:val="none" w:sz="0" w:space="0" w:color="auto"/>
                <w:left w:val="none" w:sz="0" w:space="0" w:color="auto"/>
                <w:bottom w:val="none" w:sz="0" w:space="0" w:color="auto"/>
                <w:right w:val="none" w:sz="0" w:space="0" w:color="auto"/>
              </w:divBdr>
            </w:div>
          </w:divsChild>
        </w:div>
        <w:div w:id="1664433249">
          <w:marLeft w:val="0"/>
          <w:marRight w:val="0"/>
          <w:marTop w:val="0"/>
          <w:marBottom w:val="0"/>
          <w:divBdr>
            <w:top w:val="none" w:sz="0" w:space="0" w:color="auto"/>
            <w:left w:val="none" w:sz="0" w:space="0" w:color="auto"/>
            <w:bottom w:val="none" w:sz="0" w:space="0" w:color="auto"/>
            <w:right w:val="none" w:sz="0" w:space="0" w:color="auto"/>
          </w:divBdr>
        </w:div>
        <w:div w:id="1703434736">
          <w:marLeft w:val="0"/>
          <w:marRight w:val="0"/>
          <w:marTop w:val="0"/>
          <w:marBottom w:val="0"/>
          <w:divBdr>
            <w:top w:val="none" w:sz="0" w:space="0" w:color="auto"/>
            <w:left w:val="none" w:sz="0" w:space="0" w:color="auto"/>
            <w:bottom w:val="none" w:sz="0" w:space="0" w:color="auto"/>
            <w:right w:val="none" w:sz="0" w:space="0" w:color="auto"/>
          </w:divBdr>
        </w:div>
        <w:div w:id="1738670114">
          <w:marLeft w:val="0"/>
          <w:marRight w:val="0"/>
          <w:marTop w:val="0"/>
          <w:marBottom w:val="0"/>
          <w:divBdr>
            <w:top w:val="none" w:sz="0" w:space="0" w:color="auto"/>
            <w:left w:val="none" w:sz="0" w:space="0" w:color="auto"/>
            <w:bottom w:val="none" w:sz="0" w:space="0" w:color="auto"/>
            <w:right w:val="none" w:sz="0" w:space="0" w:color="auto"/>
          </w:divBdr>
        </w:div>
        <w:div w:id="1783725988">
          <w:marLeft w:val="0"/>
          <w:marRight w:val="0"/>
          <w:marTop w:val="0"/>
          <w:marBottom w:val="0"/>
          <w:divBdr>
            <w:top w:val="none" w:sz="0" w:space="0" w:color="auto"/>
            <w:left w:val="none" w:sz="0" w:space="0" w:color="auto"/>
            <w:bottom w:val="none" w:sz="0" w:space="0" w:color="auto"/>
            <w:right w:val="none" w:sz="0" w:space="0" w:color="auto"/>
          </w:divBdr>
        </w:div>
        <w:div w:id="1791431330">
          <w:marLeft w:val="0"/>
          <w:marRight w:val="0"/>
          <w:marTop w:val="0"/>
          <w:marBottom w:val="0"/>
          <w:divBdr>
            <w:top w:val="none" w:sz="0" w:space="0" w:color="auto"/>
            <w:left w:val="none" w:sz="0" w:space="0" w:color="auto"/>
            <w:bottom w:val="none" w:sz="0" w:space="0" w:color="auto"/>
            <w:right w:val="none" w:sz="0" w:space="0" w:color="auto"/>
          </w:divBdr>
        </w:div>
        <w:div w:id="1955017924">
          <w:marLeft w:val="0"/>
          <w:marRight w:val="0"/>
          <w:marTop w:val="0"/>
          <w:marBottom w:val="0"/>
          <w:divBdr>
            <w:top w:val="none" w:sz="0" w:space="0" w:color="auto"/>
            <w:left w:val="none" w:sz="0" w:space="0" w:color="auto"/>
            <w:bottom w:val="none" w:sz="0" w:space="0" w:color="auto"/>
            <w:right w:val="none" w:sz="0" w:space="0" w:color="auto"/>
          </w:divBdr>
        </w:div>
      </w:divsChild>
    </w:div>
    <w:div w:id="670841292">
      <w:bodyDiv w:val="1"/>
      <w:marLeft w:val="0"/>
      <w:marRight w:val="0"/>
      <w:marTop w:val="0"/>
      <w:marBottom w:val="0"/>
      <w:divBdr>
        <w:top w:val="none" w:sz="0" w:space="0" w:color="auto"/>
        <w:left w:val="none" w:sz="0" w:space="0" w:color="auto"/>
        <w:bottom w:val="none" w:sz="0" w:space="0" w:color="auto"/>
        <w:right w:val="none" w:sz="0" w:space="0" w:color="auto"/>
      </w:divBdr>
    </w:div>
    <w:div w:id="681398077">
      <w:bodyDiv w:val="1"/>
      <w:marLeft w:val="0"/>
      <w:marRight w:val="0"/>
      <w:marTop w:val="0"/>
      <w:marBottom w:val="0"/>
      <w:divBdr>
        <w:top w:val="none" w:sz="0" w:space="0" w:color="auto"/>
        <w:left w:val="none" w:sz="0" w:space="0" w:color="auto"/>
        <w:bottom w:val="none" w:sz="0" w:space="0" w:color="auto"/>
        <w:right w:val="none" w:sz="0" w:space="0" w:color="auto"/>
      </w:divBdr>
      <w:divsChild>
        <w:div w:id="1938444021">
          <w:marLeft w:val="0"/>
          <w:marRight w:val="0"/>
          <w:marTop w:val="0"/>
          <w:marBottom w:val="0"/>
          <w:divBdr>
            <w:top w:val="none" w:sz="0" w:space="0" w:color="auto"/>
            <w:left w:val="none" w:sz="0" w:space="0" w:color="auto"/>
            <w:bottom w:val="none" w:sz="0" w:space="0" w:color="auto"/>
            <w:right w:val="none" w:sz="0" w:space="0" w:color="auto"/>
          </w:divBdr>
        </w:div>
      </w:divsChild>
    </w:div>
    <w:div w:id="681738022">
      <w:bodyDiv w:val="1"/>
      <w:marLeft w:val="0"/>
      <w:marRight w:val="0"/>
      <w:marTop w:val="0"/>
      <w:marBottom w:val="0"/>
      <w:divBdr>
        <w:top w:val="none" w:sz="0" w:space="0" w:color="auto"/>
        <w:left w:val="none" w:sz="0" w:space="0" w:color="auto"/>
        <w:bottom w:val="none" w:sz="0" w:space="0" w:color="auto"/>
        <w:right w:val="none" w:sz="0" w:space="0" w:color="auto"/>
      </w:divBdr>
      <w:divsChild>
        <w:div w:id="1074165512">
          <w:marLeft w:val="-180"/>
          <w:marRight w:val="-180"/>
          <w:marTop w:val="0"/>
          <w:marBottom w:val="0"/>
          <w:divBdr>
            <w:top w:val="none" w:sz="0" w:space="0" w:color="auto"/>
            <w:left w:val="none" w:sz="0" w:space="0" w:color="auto"/>
            <w:bottom w:val="none" w:sz="0" w:space="0" w:color="auto"/>
            <w:right w:val="none" w:sz="0" w:space="0" w:color="auto"/>
          </w:divBdr>
        </w:div>
        <w:div w:id="1689527616">
          <w:marLeft w:val="0"/>
          <w:marRight w:val="0"/>
          <w:marTop w:val="0"/>
          <w:marBottom w:val="240"/>
          <w:divBdr>
            <w:top w:val="none" w:sz="0" w:space="0" w:color="auto"/>
            <w:left w:val="none" w:sz="0" w:space="0" w:color="auto"/>
            <w:bottom w:val="none" w:sz="0" w:space="0" w:color="auto"/>
            <w:right w:val="none" w:sz="0" w:space="0" w:color="auto"/>
          </w:divBdr>
          <w:divsChild>
            <w:div w:id="705831574">
              <w:marLeft w:val="0"/>
              <w:marRight w:val="0"/>
              <w:marTop w:val="0"/>
              <w:marBottom w:val="0"/>
              <w:divBdr>
                <w:top w:val="none" w:sz="0" w:space="0" w:color="auto"/>
                <w:left w:val="none" w:sz="0" w:space="0" w:color="auto"/>
                <w:bottom w:val="none" w:sz="0" w:space="0" w:color="auto"/>
                <w:right w:val="none" w:sz="0" w:space="0" w:color="auto"/>
              </w:divBdr>
              <w:divsChild>
                <w:div w:id="1266499576">
                  <w:marLeft w:val="0"/>
                  <w:marRight w:val="0"/>
                  <w:marTop w:val="0"/>
                  <w:marBottom w:val="0"/>
                  <w:divBdr>
                    <w:top w:val="none" w:sz="0" w:space="0" w:color="auto"/>
                    <w:left w:val="none" w:sz="0" w:space="0" w:color="auto"/>
                    <w:bottom w:val="none" w:sz="0" w:space="0" w:color="auto"/>
                    <w:right w:val="none" w:sz="0" w:space="0" w:color="auto"/>
                  </w:divBdr>
                  <w:divsChild>
                    <w:div w:id="382339331">
                      <w:marLeft w:val="0"/>
                      <w:marRight w:val="0"/>
                      <w:marTop w:val="0"/>
                      <w:marBottom w:val="0"/>
                      <w:divBdr>
                        <w:top w:val="none" w:sz="0" w:space="0" w:color="auto"/>
                        <w:left w:val="none" w:sz="0" w:space="0" w:color="auto"/>
                        <w:bottom w:val="none" w:sz="0" w:space="0" w:color="auto"/>
                        <w:right w:val="none" w:sz="0" w:space="0" w:color="auto"/>
                      </w:divBdr>
                      <w:divsChild>
                        <w:div w:id="1510560894">
                          <w:marLeft w:val="0"/>
                          <w:marRight w:val="0"/>
                          <w:marTop w:val="0"/>
                          <w:marBottom w:val="0"/>
                          <w:divBdr>
                            <w:top w:val="none" w:sz="0" w:space="0" w:color="auto"/>
                            <w:left w:val="none" w:sz="0" w:space="0" w:color="auto"/>
                            <w:bottom w:val="none" w:sz="0" w:space="0" w:color="auto"/>
                            <w:right w:val="none" w:sz="0" w:space="0" w:color="auto"/>
                          </w:divBdr>
                          <w:divsChild>
                            <w:div w:id="331497322">
                              <w:marLeft w:val="0"/>
                              <w:marRight w:val="0"/>
                              <w:marTop w:val="60"/>
                              <w:marBottom w:val="0"/>
                              <w:divBdr>
                                <w:top w:val="none" w:sz="0" w:space="0" w:color="auto"/>
                                <w:left w:val="none" w:sz="0" w:space="0" w:color="auto"/>
                                <w:bottom w:val="none" w:sz="0" w:space="0" w:color="auto"/>
                                <w:right w:val="none" w:sz="0" w:space="0" w:color="auto"/>
                              </w:divBdr>
                              <w:divsChild>
                                <w:div w:id="1422526108">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120"/>
                                      <w:divBdr>
                                        <w:top w:val="none" w:sz="0" w:space="0" w:color="auto"/>
                                        <w:left w:val="none" w:sz="0" w:space="0" w:color="auto"/>
                                        <w:bottom w:val="none" w:sz="0" w:space="0" w:color="auto"/>
                                        <w:right w:val="none" w:sz="0" w:space="0" w:color="auto"/>
                                      </w:divBdr>
                                      <w:divsChild>
                                        <w:div w:id="4377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4520758">
      <w:bodyDiv w:val="1"/>
      <w:marLeft w:val="0"/>
      <w:marRight w:val="0"/>
      <w:marTop w:val="0"/>
      <w:marBottom w:val="0"/>
      <w:divBdr>
        <w:top w:val="none" w:sz="0" w:space="0" w:color="auto"/>
        <w:left w:val="none" w:sz="0" w:space="0" w:color="auto"/>
        <w:bottom w:val="none" w:sz="0" w:space="0" w:color="auto"/>
        <w:right w:val="none" w:sz="0" w:space="0" w:color="auto"/>
      </w:divBdr>
    </w:div>
    <w:div w:id="720055247">
      <w:bodyDiv w:val="1"/>
      <w:marLeft w:val="0"/>
      <w:marRight w:val="0"/>
      <w:marTop w:val="0"/>
      <w:marBottom w:val="0"/>
      <w:divBdr>
        <w:top w:val="none" w:sz="0" w:space="0" w:color="auto"/>
        <w:left w:val="none" w:sz="0" w:space="0" w:color="auto"/>
        <w:bottom w:val="none" w:sz="0" w:space="0" w:color="auto"/>
        <w:right w:val="none" w:sz="0" w:space="0" w:color="auto"/>
      </w:divBdr>
      <w:divsChild>
        <w:div w:id="1463035828">
          <w:marLeft w:val="0"/>
          <w:marRight w:val="0"/>
          <w:marTop w:val="60"/>
          <w:marBottom w:val="0"/>
          <w:divBdr>
            <w:top w:val="none" w:sz="0" w:space="0" w:color="auto"/>
            <w:left w:val="none" w:sz="0" w:space="0" w:color="auto"/>
            <w:bottom w:val="none" w:sz="0" w:space="0" w:color="auto"/>
            <w:right w:val="none" w:sz="0" w:space="0" w:color="auto"/>
          </w:divBdr>
          <w:divsChild>
            <w:div w:id="1857424600">
              <w:marLeft w:val="0"/>
              <w:marRight w:val="0"/>
              <w:marTop w:val="0"/>
              <w:marBottom w:val="0"/>
              <w:divBdr>
                <w:top w:val="none" w:sz="0" w:space="0" w:color="auto"/>
                <w:left w:val="none" w:sz="0" w:space="0" w:color="auto"/>
                <w:bottom w:val="none" w:sz="0" w:space="0" w:color="auto"/>
                <w:right w:val="none" w:sz="0" w:space="0" w:color="auto"/>
              </w:divBdr>
              <w:divsChild>
                <w:div w:id="423381971">
                  <w:marLeft w:val="0"/>
                  <w:marRight w:val="0"/>
                  <w:marTop w:val="0"/>
                  <w:marBottom w:val="120"/>
                  <w:divBdr>
                    <w:top w:val="none" w:sz="0" w:space="0" w:color="auto"/>
                    <w:left w:val="none" w:sz="0" w:space="0" w:color="auto"/>
                    <w:bottom w:val="none" w:sz="0" w:space="0" w:color="auto"/>
                    <w:right w:val="none" w:sz="0" w:space="0" w:color="auto"/>
                  </w:divBdr>
                  <w:divsChild>
                    <w:div w:id="11719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21658">
      <w:bodyDiv w:val="1"/>
      <w:marLeft w:val="0"/>
      <w:marRight w:val="0"/>
      <w:marTop w:val="0"/>
      <w:marBottom w:val="0"/>
      <w:divBdr>
        <w:top w:val="none" w:sz="0" w:space="0" w:color="auto"/>
        <w:left w:val="none" w:sz="0" w:space="0" w:color="auto"/>
        <w:bottom w:val="none" w:sz="0" w:space="0" w:color="auto"/>
        <w:right w:val="none" w:sz="0" w:space="0" w:color="auto"/>
      </w:divBdr>
    </w:div>
    <w:div w:id="751975837">
      <w:bodyDiv w:val="1"/>
      <w:marLeft w:val="0"/>
      <w:marRight w:val="0"/>
      <w:marTop w:val="0"/>
      <w:marBottom w:val="0"/>
      <w:divBdr>
        <w:top w:val="none" w:sz="0" w:space="0" w:color="auto"/>
        <w:left w:val="none" w:sz="0" w:space="0" w:color="auto"/>
        <w:bottom w:val="none" w:sz="0" w:space="0" w:color="auto"/>
        <w:right w:val="none" w:sz="0" w:space="0" w:color="auto"/>
      </w:divBdr>
      <w:divsChild>
        <w:div w:id="1574465393">
          <w:marLeft w:val="-180"/>
          <w:marRight w:val="-180"/>
          <w:marTop w:val="0"/>
          <w:marBottom w:val="0"/>
          <w:divBdr>
            <w:top w:val="none" w:sz="0" w:space="0" w:color="auto"/>
            <w:left w:val="none" w:sz="0" w:space="0" w:color="auto"/>
            <w:bottom w:val="none" w:sz="0" w:space="0" w:color="auto"/>
            <w:right w:val="none" w:sz="0" w:space="0" w:color="auto"/>
          </w:divBdr>
          <w:divsChild>
            <w:div w:id="1658224258">
              <w:marLeft w:val="0"/>
              <w:marRight w:val="0"/>
              <w:marTop w:val="0"/>
              <w:marBottom w:val="0"/>
              <w:divBdr>
                <w:top w:val="none" w:sz="0" w:space="0" w:color="auto"/>
                <w:left w:val="none" w:sz="0" w:space="0" w:color="auto"/>
                <w:bottom w:val="none" w:sz="0" w:space="0" w:color="auto"/>
                <w:right w:val="none" w:sz="0" w:space="0" w:color="auto"/>
              </w:divBdr>
            </w:div>
          </w:divsChild>
        </w:div>
        <w:div w:id="170998580">
          <w:marLeft w:val="0"/>
          <w:marRight w:val="0"/>
          <w:marTop w:val="0"/>
          <w:marBottom w:val="240"/>
          <w:divBdr>
            <w:top w:val="none" w:sz="0" w:space="0" w:color="auto"/>
            <w:left w:val="none" w:sz="0" w:space="0" w:color="auto"/>
            <w:bottom w:val="none" w:sz="0" w:space="0" w:color="auto"/>
            <w:right w:val="none" w:sz="0" w:space="0" w:color="auto"/>
          </w:divBdr>
          <w:divsChild>
            <w:div w:id="758647148">
              <w:marLeft w:val="0"/>
              <w:marRight w:val="0"/>
              <w:marTop w:val="0"/>
              <w:marBottom w:val="0"/>
              <w:divBdr>
                <w:top w:val="none" w:sz="0" w:space="0" w:color="auto"/>
                <w:left w:val="none" w:sz="0" w:space="0" w:color="auto"/>
                <w:bottom w:val="none" w:sz="0" w:space="0" w:color="auto"/>
                <w:right w:val="none" w:sz="0" w:space="0" w:color="auto"/>
              </w:divBdr>
              <w:divsChild>
                <w:div w:id="1785273400">
                  <w:marLeft w:val="0"/>
                  <w:marRight w:val="0"/>
                  <w:marTop w:val="0"/>
                  <w:marBottom w:val="0"/>
                  <w:divBdr>
                    <w:top w:val="none" w:sz="0" w:space="0" w:color="auto"/>
                    <w:left w:val="none" w:sz="0" w:space="0" w:color="auto"/>
                    <w:bottom w:val="none" w:sz="0" w:space="0" w:color="auto"/>
                    <w:right w:val="none" w:sz="0" w:space="0" w:color="auto"/>
                  </w:divBdr>
                  <w:divsChild>
                    <w:div w:id="247007939">
                      <w:marLeft w:val="0"/>
                      <w:marRight w:val="0"/>
                      <w:marTop w:val="0"/>
                      <w:marBottom w:val="0"/>
                      <w:divBdr>
                        <w:top w:val="none" w:sz="0" w:space="0" w:color="auto"/>
                        <w:left w:val="none" w:sz="0" w:space="0" w:color="auto"/>
                        <w:bottom w:val="none" w:sz="0" w:space="0" w:color="auto"/>
                        <w:right w:val="none" w:sz="0" w:space="0" w:color="auto"/>
                      </w:divBdr>
                      <w:divsChild>
                        <w:div w:id="57167818">
                          <w:marLeft w:val="0"/>
                          <w:marRight w:val="0"/>
                          <w:marTop w:val="0"/>
                          <w:marBottom w:val="0"/>
                          <w:divBdr>
                            <w:top w:val="none" w:sz="0" w:space="0" w:color="auto"/>
                            <w:left w:val="none" w:sz="0" w:space="0" w:color="auto"/>
                            <w:bottom w:val="none" w:sz="0" w:space="0" w:color="auto"/>
                            <w:right w:val="none" w:sz="0" w:space="0" w:color="auto"/>
                          </w:divBdr>
                          <w:divsChild>
                            <w:div w:id="1300957865">
                              <w:marLeft w:val="0"/>
                              <w:marRight w:val="0"/>
                              <w:marTop w:val="60"/>
                              <w:marBottom w:val="0"/>
                              <w:divBdr>
                                <w:top w:val="none" w:sz="0" w:space="0" w:color="auto"/>
                                <w:left w:val="none" w:sz="0" w:space="0" w:color="auto"/>
                                <w:bottom w:val="none" w:sz="0" w:space="0" w:color="auto"/>
                                <w:right w:val="none" w:sz="0" w:space="0" w:color="auto"/>
                              </w:divBdr>
                              <w:divsChild>
                                <w:div w:id="2104565544">
                                  <w:marLeft w:val="0"/>
                                  <w:marRight w:val="0"/>
                                  <w:marTop w:val="0"/>
                                  <w:marBottom w:val="0"/>
                                  <w:divBdr>
                                    <w:top w:val="none" w:sz="0" w:space="0" w:color="auto"/>
                                    <w:left w:val="none" w:sz="0" w:space="0" w:color="auto"/>
                                    <w:bottom w:val="none" w:sz="0" w:space="0" w:color="auto"/>
                                    <w:right w:val="none" w:sz="0" w:space="0" w:color="auto"/>
                                  </w:divBdr>
                                  <w:divsChild>
                                    <w:div w:id="1013069371">
                                      <w:marLeft w:val="0"/>
                                      <w:marRight w:val="0"/>
                                      <w:marTop w:val="0"/>
                                      <w:marBottom w:val="120"/>
                                      <w:divBdr>
                                        <w:top w:val="none" w:sz="0" w:space="0" w:color="auto"/>
                                        <w:left w:val="none" w:sz="0" w:space="0" w:color="auto"/>
                                        <w:bottom w:val="none" w:sz="0" w:space="0" w:color="auto"/>
                                        <w:right w:val="none" w:sz="0" w:space="0" w:color="auto"/>
                                      </w:divBdr>
                                      <w:divsChild>
                                        <w:div w:id="19436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489654">
          <w:marLeft w:val="0"/>
          <w:marRight w:val="0"/>
          <w:marTop w:val="0"/>
          <w:marBottom w:val="240"/>
          <w:divBdr>
            <w:top w:val="none" w:sz="0" w:space="0" w:color="auto"/>
            <w:left w:val="none" w:sz="0" w:space="0" w:color="auto"/>
            <w:bottom w:val="none" w:sz="0" w:space="0" w:color="auto"/>
            <w:right w:val="none" w:sz="0" w:space="0" w:color="auto"/>
          </w:divBdr>
          <w:divsChild>
            <w:div w:id="1572806866">
              <w:marLeft w:val="0"/>
              <w:marRight w:val="0"/>
              <w:marTop w:val="0"/>
              <w:marBottom w:val="0"/>
              <w:divBdr>
                <w:top w:val="none" w:sz="0" w:space="0" w:color="auto"/>
                <w:left w:val="none" w:sz="0" w:space="0" w:color="auto"/>
                <w:bottom w:val="none" w:sz="0" w:space="0" w:color="auto"/>
                <w:right w:val="none" w:sz="0" w:space="0" w:color="auto"/>
              </w:divBdr>
              <w:divsChild>
                <w:div w:id="2108502122">
                  <w:marLeft w:val="0"/>
                  <w:marRight w:val="0"/>
                  <w:marTop w:val="0"/>
                  <w:marBottom w:val="0"/>
                  <w:divBdr>
                    <w:top w:val="none" w:sz="0" w:space="0" w:color="auto"/>
                    <w:left w:val="none" w:sz="0" w:space="0" w:color="auto"/>
                    <w:bottom w:val="none" w:sz="0" w:space="0" w:color="auto"/>
                    <w:right w:val="none" w:sz="0" w:space="0" w:color="auto"/>
                  </w:divBdr>
                  <w:divsChild>
                    <w:div w:id="1585652608">
                      <w:marLeft w:val="0"/>
                      <w:marRight w:val="0"/>
                      <w:marTop w:val="0"/>
                      <w:marBottom w:val="0"/>
                      <w:divBdr>
                        <w:top w:val="none" w:sz="0" w:space="0" w:color="auto"/>
                        <w:left w:val="none" w:sz="0" w:space="0" w:color="auto"/>
                        <w:bottom w:val="none" w:sz="0" w:space="0" w:color="auto"/>
                        <w:right w:val="none" w:sz="0" w:space="0" w:color="auto"/>
                      </w:divBdr>
                      <w:divsChild>
                        <w:div w:id="447939149">
                          <w:marLeft w:val="0"/>
                          <w:marRight w:val="0"/>
                          <w:marTop w:val="0"/>
                          <w:marBottom w:val="0"/>
                          <w:divBdr>
                            <w:top w:val="none" w:sz="0" w:space="0" w:color="auto"/>
                            <w:left w:val="none" w:sz="0" w:space="0" w:color="auto"/>
                            <w:bottom w:val="none" w:sz="0" w:space="0" w:color="auto"/>
                            <w:right w:val="none" w:sz="0" w:space="0" w:color="auto"/>
                          </w:divBdr>
                          <w:divsChild>
                            <w:div w:id="289944914">
                              <w:marLeft w:val="0"/>
                              <w:marRight w:val="0"/>
                              <w:marTop w:val="60"/>
                              <w:marBottom w:val="0"/>
                              <w:divBdr>
                                <w:top w:val="none" w:sz="0" w:space="0" w:color="auto"/>
                                <w:left w:val="none" w:sz="0" w:space="0" w:color="auto"/>
                                <w:bottom w:val="none" w:sz="0" w:space="0" w:color="auto"/>
                                <w:right w:val="none" w:sz="0" w:space="0" w:color="auto"/>
                              </w:divBdr>
                              <w:divsChild>
                                <w:div w:id="1386249662">
                                  <w:marLeft w:val="0"/>
                                  <w:marRight w:val="0"/>
                                  <w:marTop w:val="0"/>
                                  <w:marBottom w:val="0"/>
                                  <w:divBdr>
                                    <w:top w:val="none" w:sz="0" w:space="0" w:color="auto"/>
                                    <w:left w:val="none" w:sz="0" w:space="0" w:color="auto"/>
                                    <w:bottom w:val="none" w:sz="0" w:space="0" w:color="auto"/>
                                    <w:right w:val="none" w:sz="0" w:space="0" w:color="auto"/>
                                  </w:divBdr>
                                  <w:divsChild>
                                    <w:div w:id="1012143334">
                                      <w:marLeft w:val="0"/>
                                      <w:marRight w:val="0"/>
                                      <w:marTop w:val="0"/>
                                      <w:marBottom w:val="120"/>
                                      <w:divBdr>
                                        <w:top w:val="none" w:sz="0" w:space="0" w:color="auto"/>
                                        <w:left w:val="none" w:sz="0" w:space="0" w:color="auto"/>
                                        <w:bottom w:val="none" w:sz="0" w:space="0" w:color="auto"/>
                                        <w:right w:val="none" w:sz="0" w:space="0" w:color="auto"/>
                                      </w:divBdr>
                                      <w:divsChild>
                                        <w:div w:id="13190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21073">
      <w:bodyDiv w:val="1"/>
      <w:marLeft w:val="0"/>
      <w:marRight w:val="0"/>
      <w:marTop w:val="0"/>
      <w:marBottom w:val="0"/>
      <w:divBdr>
        <w:top w:val="none" w:sz="0" w:space="0" w:color="auto"/>
        <w:left w:val="none" w:sz="0" w:space="0" w:color="auto"/>
        <w:bottom w:val="none" w:sz="0" w:space="0" w:color="auto"/>
        <w:right w:val="none" w:sz="0" w:space="0" w:color="auto"/>
      </w:divBdr>
      <w:divsChild>
        <w:div w:id="170605226">
          <w:marLeft w:val="0"/>
          <w:marRight w:val="0"/>
          <w:marTop w:val="0"/>
          <w:marBottom w:val="0"/>
          <w:divBdr>
            <w:top w:val="none" w:sz="0" w:space="0" w:color="auto"/>
            <w:left w:val="none" w:sz="0" w:space="0" w:color="auto"/>
            <w:bottom w:val="none" w:sz="0" w:space="0" w:color="auto"/>
            <w:right w:val="none" w:sz="0" w:space="0" w:color="auto"/>
          </w:divBdr>
        </w:div>
      </w:divsChild>
    </w:div>
    <w:div w:id="820006595">
      <w:bodyDiv w:val="1"/>
      <w:marLeft w:val="0"/>
      <w:marRight w:val="0"/>
      <w:marTop w:val="0"/>
      <w:marBottom w:val="0"/>
      <w:divBdr>
        <w:top w:val="none" w:sz="0" w:space="0" w:color="auto"/>
        <w:left w:val="none" w:sz="0" w:space="0" w:color="auto"/>
        <w:bottom w:val="none" w:sz="0" w:space="0" w:color="auto"/>
        <w:right w:val="none" w:sz="0" w:space="0" w:color="auto"/>
      </w:divBdr>
    </w:div>
    <w:div w:id="854223092">
      <w:bodyDiv w:val="1"/>
      <w:marLeft w:val="0"/>
      <w:marRight w:val="0"/>
      <w:marTop w:val="0"/>
      <w:marBottom w:val="0"/>
      <w:divBdr>
        <w:top w:val="none" w:sz="0" w:space="0" w:color="auto"/>
        <w:left w:val="none" w:sz="0" w:space="0" w:color="auto"/>
        <w:bottom w:val="none" w:sz="0" w:space="0" w:color="auto"/>
        <w:right w:val="none" w:sz="0" w:space="0" w:color="auto"/>
      </w:divBdr>
      <w:divsChild>
        <w:div w:id="20329730">
          <w:marLeft w:val="0"/>
          <w:marRight w:val="0"/>
          <w:marTop w:val="0"/>
          <w:marBottom w:val="0"/>
          <w:divBdr>
            <w:top w:val="none" w:sz="0" w:space="0" w:color="auto"/>
            <w:left w:val="none" w:sz="0" w:space="0" w:color="auto"/>
            <w:bottom w:val="none" w:sz="0" w:space="0" w:color="auto"/>
            <w:right w:val="none" w:sz="0" w:space="0" w:color="auto"/>
          </w:divBdr>
        </w:div>
      </w:divsChild>
    </w:div>
    <w:div w:id="879975830">
      <w:bodyDiv w:val="1"/>
      <w:marLeft w:val="0"/>
      <w:marRight w:val="0"/>
      <w:marTop w:val="0"/>
      <w:marBottom w:val="0"/>
      <w:divBdr>
        <w:top w:val="none" w:sz="0" w:space="0" w:color="auto"/>
        <w:left w:val="none" w:sz="0" w:space="0" w:color="auto"/>
        <w:bottom w:val="none" w:sz="0" w:space="0" w:color="auto"/>
        <w:right w:val="none" w:sz="0" w:space="0" w:color="auto"/>
      </w:divBdr>
      <w:divsChild>
        <w:div w:id="1371297893">
          <w:marLeft w:val="-180"/>
          <w:marRight w:val="-180"/>
          <w:marTop w:val="0"/>
          <w:marBottom w:val="0"/>
          <w:divBdr>
            <w:top w:val="none" w:sz="0" w:space="0" w:color="auto"/>
            <w:left w:val="none" w:sz="0" w:space="0" w:color="auto"/>
            <w:bottom w:val="none" w:sz="0" w:space="0" w:color="auto"/>
            <w:right w:val="none" w:sz="0" w:space="0" w:color="auto"/>
          </w:divBdr>
          <w:divsChild>
            <w:div w:id="1056466149">
              <w:marLeft w:val="0"/>
              <w:marRight w:val="0"/>
              <w:marTop w:val="0"/>
              <w:marBottom w:val="0"/>
              <w:divBdr>
                <w:top w:val="none" w:sz="0" w:space="0" w:color="auto"/>
                <w:left w:val="none" w:sz="0" w:space="0" w:color="auto"/>
                <w:bottom w:val="none" w:sz="0" w:space="0" w:color="auto"/>
                <w:right w:val="none" w:sz="0" w:space="0" w:color="auto"/>
              </w:divBdr>
            </w:div>
          </w:divsChild>
        </w:div>
        <w:div w:id="820122266">
          <w:marLeft w:val="0"/>
          <w:marRight w:val="0"/>
          <w:marTop w:val="0"/>
          <w:marBottom w:val="240"/>
          <w:divBdr>
            <w:top w:val="none" w:sz="0" w:space="0" w:color="auto"/>
            <w:left w:val="none" w:sz="0" w:space="0" w:color="auto"/>
            <w:bottom w:val="none" w:sz="0" w:space="0" w:color="auto"/>
            <w:right w:val="none" w:sz="0" w:space="0" w:color="auto"/>
          </w:divBdr>
          <w:divsChild>
            <w:div w:id="1948080092">
              <w:marLeft w:val="0"/>
              <w:marRight w:val="0"/>
              <w:marTop w:val="0"/>
              <w:marBottom w:val="0"/>
              <w:divBdr>
                <w:top w:val="none" w:sz="0" w:space="0" w:color="auto"/>
                <w:left w:val="none" w:sz="0" w:space="0" w:color="auto"/>
                <w:bottom w:val="none" w:sz="0" w:space="0" w:color="auto"/>
                <w:right w:val="none" w:sz="0" w:space="0" w:color="auto"/>
              </w:divBdr>
              <w:divsChild>
                <w:div w:id="1762289020">
                  <w:marLeft w:val="0"/>
                  <w:marRight w:val="0"/>
                  <w:marTop w:val="0"/>
                  <w:marBottom w:val="0"/>
                  <w:divBdr>
                    <w:top w:val="none" w:sz="0" w:space="0" w:color="auto"/>
                    <w:left w:val="none" w:sz="0" w:space="0" w:color="auto"/>
                    <w:bottom w:val="none" w:sz="0" w:space="0" w:color="auto"/>
                    <w:right w:val="none" w:sz="0" w:space="0" w:color="auto"/>
                  </w:divBdr>
                  <w:divsChild>
                    <w:div w:id="1848595708">
                      <w:marLeft w:val="0"/>
                      <w:marRight w:val="0"/>
                      <w:marTop w:val="0"/>
                      <w:marBottom w:val="0"/>
                      <w:divBdr>
                        <w:top w:val="none" w:sz="0" w:space="0" w:color="auto"/>
                        <w:left w:val="none" w:sz="0" w:space="0" w:color="auto"/>
                        <w:bottom w:val="none" w:sz="0" w:space="0" w:color="auto"/>
                        <w:right w:val="none" w:sz="0" w:space="0" w:color="auto"/>
                      </w:divBdr>
                      <w:divsChild>
                        <w:div w:id="979653817">
                          <w:marLeft w:val="0"/>
                          <w:marRight w:val="0"/>
                          <w:marTop w:val="0"/>
                          <w:marBottom w:val="0"/>
                          <w:divBdr>
                            <w:top w:val="none" w:sz="0" w:space="0" w:color="auto"/>
                            <w:left w:val="none" w:sz="0" w:space="0" w:color="auto"/>
                            <w:bottom w:val="none" w:sz="0" w:space="0" w:color="auto"/>
                            <w:right w:val="none" w:sz="0" w:space="0" w:color="auto"/>
                          </w:divBdr>
                          <w:divsChild>
                            <w:div w:id="5207283">
                              <w:marLeft w:val="0"/>
                              <w:marRight w:val="0"/>
                              <w:marTop w:val="60"/>
                              <w:marBottom w:val="0"/>
                              <w:divBdr>
                                <w:top w:val="none" w:sz="0" w:space="0" w:color="auto"/>
                                <w:left w:val="none" w:sz="0" w:space="0" w:color="auto"/>
                                <w:bottom w:val="none" w:sz="0" w:space="0" w:color="auto"/>
                                <w:right w:val="none" w:sz="0" w:space="0" w:color="auto"/>
                              </w:divBdr>
                              <w:divsChild>
                                <w:div w:id="1883513932">
                                  <w:marLeft w:val="0"/>
                                  <w:marRight w:val="0"/>
                                  <w:marTop w:val="0"/>
                                  <w:marBottom w:val="0"/>
                                  <w:divBdr>
                                    <w:top w:val="none" w:sz="0" w:space="0" w:color="auto"/>
                                    <w:left w:val="none" w:sz="0" w:space="0" w:color="auto"/>
                                    <w:bottom w:val="none" w:sz="0" w:space="0" w:color="auto"/>
                                    <w:right w:val="none" w:sz="0" w:space="0" w:color="auto"/>
                                  </w:divBdr>
                                  <w:divsChild>
                                    <w:div w:id="1031413775">
                                      <w:marLeft w:val="0"/>
                                      <w:marRight w:val="0"/>
                                      <w:marTop w:val="0"/>
                                      <w:marBottom w:val="120"/>
                                      <w:divBdr>
                                        <w:top w:val="none" w:sz="0" w:space="0" w:color="auto"/>
                                        <w:left w:val="none" w:sz="0" w:space="0" w:color="auto"/>
                                        <w:bottom w:val="none" w:sz="0" w:space="0" w:color="auto"/>
                                        <w:right w:val="none" w:sz="0" w:space="0" w:color="auto"/>
                                      </w:divBdr>
                                      <w:divsChild>
                                        <w:div w:id="8913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790976">
      <w:bodyDiv w:val="1"/>
      <w:marLeft w:val="0"/>
      <w:marRight w:val="0"/>
      <w:marTop w:val="0"/>
      <w:marBottom w:val="0"/>
      <w:divBdr>
        <w:top w:val="none" w:sz="0" w:space="0" w:color="auto"/>
        <w:left w:val="none" w:sz="0" w:space="0" w:color="auto"/>
        <w:bottom w:val="none" w:sz="0" w:space="0" w:color="auto"/>
        <w:right w:val="none" w:sz="0" w:space="0" w:color="auto"/>
      </w:divBdr>
    </w:div>
    <w:div w:id="943223792">
      <w:bodyDiv w:val="1"/>
      <w:marLeft w:val="0"/>
      <w:marRight w:val="0"/>
      <w:marTop w:val="0"/>
      <w:marBottom w:val="0"/>
      <w:divBdr>
        <w:top w:val="none" w:sz="0" w:space="0" w:color="auto"/>
        <w:left w:val="none" w:sz="0" w:space="0" w:color="auto"/>
        <w:bottom w:val="none" w:sz="0" w:space="0" w:color="auto"/>
        <w:right w:val="none" w:sz="0" w:space="0" w:color="auto"/>
      </w:divBdr>
      <w:divsChild>
        <w:div w:id="157354235">
          <w:marLeft w:val="-180"/>
          <w:marRight w:val="-180"/>
          <w:marTop w:val="0"/>
          <w:marBottom w:val="0"/>
          <w:divBdr>
            <w:top w:val="none" w:sz="0" w:space="0" w:color="auto"/>
            <w:left w:val="none" w:sz="0" w:space="0" w:color="auto"/>
            <w:bottom w:val="none" w:sz="0" w:space="0" w:color="auto"/>
            <w:right w:val="none" w:sz="0" w:space="0" w:color="auto"/>
          </w:divBdr>
          <w:divsChild>
            <w:div w:id="856697986">
              <w:marLeft w:val="0"/>
              <w:marRight w:val="0"/>
              <w:marTop w:val="0"/>
              <w:marBottom w:val="0"/>
              <w:divBdr>
                <w:top w:val="none" w:sz="0" w:space="0" w:color="auto"/>
                <w:left w:val="none" w:sz="0" w:space="0" w:color="auto"/>
                <w:bottom w:val="none" w:sz="0" w:space="0" w:color="auto"/>
                <w:right w:val="none" w:sz="0" w:space="0" w:color="auto"/>
              </w:divBdr>
            </w:div>
          </w:divsChild>
        </w:div>
        <w:div w:id="2046712786">
          <w:marLeft w:val="0"/>
          <w:marRight w:val="0"/>
          <w:marTop w:val="0"/>
          <w:marBottom w:val="240"/>
          <w:divBdr>
            <w:top w:val="none" w:sz="0" w:space="0" w:color="auto"/>
            <w:left w:val="none" w:sz="0" w:space="0" w:color="auto"/>
            <w:bottom w:val="none" w:sz="0" w:space="0" w:color="auto"/>
            <w:right w:val="none" w:sz="0" w:space="0" w:color="auto"/>
          </w:divBdr>
          <w:divsChild>
            <w:div w:id="414060972">
              <w:marLeft w:val="0"/>
              <w:marRight w:val="0"/>
              <w:marTop w:val="0"/>
              <w:marBottom w:val="0"/>
              <w:divBdr>
                <w:top w:val="none" w:sz="0" w:space="0" w:color="auto"/>
                <w:left w:val="none" w:sz="0" w:space="0" w:color="auto"/>
                <w:bottom w:val="none" w:sz="0" w:space="0" w:color="auto"/>
                <w:right w:val="none" w:sz="0" w:space="0" w:color="auto"/>
              </w:divBdr>
              <w:divsChild>
                <w:div w:id="1214196353">
                  <w:marLeft w:val="0"/>
                  <w:marRight w:val="0"/>
                  <w:marTop w:val="0"/>
                  <w:marBottom w:val="0"/>
                  <w:divBdr>
                    <w:top w:val="none" w:sz="0" w:space="0" w:color="auto"/>
                    <w:left w:val="none" w:sz="0" w:space="0" w:color="auto"/>
                    <w:bottom w:val="none" w:sz="0" w:space="0" w:color="auto"/>
                    <w:right w:val="none" w:sz="0" w:space="0" w:color="auto"/>
                  </w:divBdr>
                  <w:divsChild>
                    <w:div w:id="535312219">
                      <w:marLeft w:val="0"/>
                      <w:marRight w:val="0"/>
                      <w:marTop w:val="0"/>
                      <w:marBottom w:val="0"/>
                      <w:divBdr>
                        <w:top w:val="none" w:sz="0" w:space="0" w:color="auto"/>
                        <w:left w:val="none" w:sz="0" w:space="0" w:color="auto"/>
                        <w:bottom w:val="none" w:sz="0" w:space="0" w:color="auto"/>
                        <w:right w:val="none" w:sz="0" w:space="0" w:color="auto"/>
                      </w:divBdr>
                      <w:divsChild>
                        <w:div w:id="1221667614">
                          <w:marLeft w:val="0"/>
                          <w:marRight w:val="0"/>
                          <w:marTop w:val="0"/>
                          <w:marBottom w:val="0"/>
                          <w:divBdr>
                            <w:top w:val="none" w:sz="0" w:space="0" w:color="auto"/>
                            <w:left w:val="none" w:sz="0" w:space="0" w:color="auto"/>
                            <w:bottom w:val="none" w:sz="0" w:space="0" w:color="auto"/>
                            <w:right w:val="none" w:sz="0" w:space="0" w:color="auto"/>
                          </w:divBdr>
                          <w:divsChild>
                            <w:div w:id="1569269157">
                              <w:marLeft w:val="0"/>
                              <w:marRight w:val="0"/>
                              <w:marTop w:val="60"/>
                              <w:marBottom w:val="0"/>
                              <w:divBdr>
                                <w:top w:val="none" w:sz="0" w:space="0" w:color="auto"/>
                                <w:left w:val="none" w:sz="0" w:space="0" w:color="auto"/>
                                <w:bottom w:val="none" w:sz="0" w:space="0" w:color="auto"/>
                                <w:right w:val="none" w:sz="0" w:space="0" w:color="auto"/>
                              </w:divBdr>
                              <w:divsChild>
                                <w:div w:id="876700528">
                                  <w:marLeft w:val="0"/>
                                  <w:marRight w:val="0"/>
                                  <w:marTop w:val="0"/>
                                  <w:marBottom w:val="0"/>
                                  <w:divBdr>
                                    <w:top w:val="none" w:sz="0" w:space="0" w:color="auto"/>
                                    <w:left w:val="none" w:sz="0" w:space="0" w:color="auto"/>
                                    <w:bottom w:val="none" w:sz="0" w:space="0" w:color="auto"/>
                                    <w:right w:val="none" w:sz="0" w:space="0" w:color="auto"/>
                                  </w:divBdr>
                                  <w:divsChild>
                                    <w:div w:id="1200360410">
                                      <w:marLeft w:val="0"/>
                                      <w:marRight w:val="0"/>
                                      <w:marTop w:val="0"/>
                                      <w:marBottom w:val="120"/>
                                      <w:divBdr>
                                        <w:top w:val="none" w:sz="0" w:space="0" w:color="auto"/>
                                        <w:left w:val="none" w:sz="0" w:space="0" w:color="auto"/>
                                        <w:bottom w:val="none" w:sz="0" w:space="0" w:color="auto"/>
                                        <w:right w:val="none" w:sz="0" w:space="0" w:color="auto"/>
                                      </w:divBdr>
                                      <w:divsChild>
                                        <w:div w:id="2218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208383">
      <w:bodyDiv w:val="1"/>
      <w:marLeft w:val="0"/>
      <w:marRight w:val="0"/>
      <w:marTop w:val="0"/>
      <w:marBottom w:val="0"/>
      <w:divBdr>
        <w:top w:val="none" w:sz="0" w:space="0" w:color="auto"/>
        <w:left w:val="none" w:sz="0" w:space="0" w:color="auto"/>
        <w:bottom w:val="none" w:sz="0" w:space="0" w:color="auto"/>
        <w:right w:val="none" w:sz="0" w:space="0" w:color="auto"/>
      </w:divBdr>
      <w:divsChild>
        <w:div w:id="1900432491">
          <w:marLeft w:val="0"/>
          <w:marRight w:val="0"/>
          <w:marTop w:val="0"/>
          <w:marBottom w:val="0"/>
          <w:divBdr>
            <w:top w:val="none" w:sz="0" w:space="0" w:color="auto"/>
            <w:left w:val="none" w:sz="0" w:space="0" w:color="auto"/>
            <w:bottom w:val="none" w:sz="0" w:space="0" w:color="auto"/>
            <w:right w:val="none" w:sz="0" w:space="0" w:color="auto"/>
          </w:divBdr>
        </w:div>
      </w:divsChild>
    </w:div>
    <w:div w:id="1011251402">
      <w:bodyDiv w:val="1"/>
      <w:marLeft w:val="0"/>
      <w:marRight w:val="0"/>
      <w:marTop w:val="0"/>
      <w:marBottom w:val="0"/>
      <w:divBdr>
        <w:top w:val="none" w:sz="0" w:space="0" w:color="auto"/>
        <w:left w:val="none" w:sz="0" w:space="0" w:color="auto"/>
        <w:bottom w:val="none" w:sz="0" w:space="0" w:color="auto"/>
        <w:right w:val="none" w:sz="0" w:space="0" w:color="auto"/>
      </w:divBdr>
    </w:div>
    <w:div w:id="1018198286">
      <w:bodyDiv w:val="1"/>
      <w:marLeft w:val="0"/>
      <w:marRight w:val="0"/>
      <w:marTop w:val="0"/>
      <w:marBottom w:val="0"/>
      <w:divBdr>
        <w:top w:val="none" w:sz="0" w:space="0" w:color="auto"/>
        <w:left w:val="none" w:sz="0" w:space="0" w:color="auto"/>
        <w:bottom w:val="none" w:sz="0" w:space="0" w:color="auto"/>
        <w:right w:val="none" w:sz="0" w:space="0" w:color="auto"/>
      </w:divBdr>
    </w:div>
    <w:div w:id="1053651596">
      <w:bodyDiv w:val="1"/>
      <w:marLeft w:val="0"/>
      <w:marRight w:val="0"/>
      <w:marTop w:val="0"/>
      <w:marBottom w:val="0"/>
      <w:divBdr>
        <w:top w:val="none" w:sz="0" w:space="0" w:color="auto"/>
        <w:left w:val="none" w:sz="0" w:space="0" w:color="auto"/>
        <w:bottom w:val="none" w:sz="0" w:space="0" w:color="auto"/>
        <w:right w:val="none" w:sz="0" w:space="0" w:color="auto"/>
      </w:divBdr>
    </w:div>
    <w:div w:id="1176384619">
      <w:bodyDiv w:val="1"/>
      <w:marLeft w:val="0"/>
      <w:marRight w:val="0"/>
      <w:marTop w:val="0"/>
      <w:marBottom w:val="0"/>
      <w:divBdr>
        <w:top w:val="none" w:sz="0" w:space="0" w:color="auto"/>
        <w:left w:val="none" w:sz="0" w:space="0" w:color="auto"/>
        <w:bottom w:val="none" w:sz="0" w:space="0" w:color="auto"/>
        <w:right w:val="none" w:sz="0" w:space="0" w:color="auto"/>
      </w:divBdr>
      <w:divsChild>
        <w:div w:id="2052413164">
          <w:marLeft w:val="0"/>
          <w:marRight w:val="0"/>
          <w:marTop w:val="60"/>
          <w:marBottom w:val="0"/>
          <w:divBdr>
            <w:top w:val="none" w:sz="0" w:space="0" w:color="auto"/>
            <w:left w:val="none" w:sz="0" w:space="0" w:color="auto"/>
            <w:bottom w:val="none" w:sz="0" w:space="0" w:color="auto"/>
            <w:right w:val="none" w:sz="0" w:space="0" w:color="auto"/>
          </w:divBdr>
          <w:divsChild>
            <w:div w:id="30762858">
              <w:marLeft w:val="0"/>
              <w:marRight w:val="0"/>
              <w:marTop w:val="0"/>
              <w:marBottom w:val="0"/>
              <w:divBdr>
                <w:top w:val="none" w:sz="0" w:space="0" w:color="auto"/>
                <w:left w:val="none" w:sz="0" w:space="0" w:color="auto"/>
                <w:bottom w:val="none" w:sz="0" w:space="0" w:color="auto"/>
                <w:right w:val="none" w:sz="0" w:space="0" w:color="auto"/>
              </w:divBdr>
              <w:divsChild>
                <w:div w:id="481312709">
                  <w:marLeft w:val="0"/>
                  <w:marRight w:val="0"/>
                  <w:marTop w:val="0"/>
                  <w:marBottom w:val="120"/>
                  <w:divBdr>
                    <w:top w:val="none" w:sz="0" w:space="0" w:color="auto"/>
                    <w:left w:val="none" w:sz="0" w:space="0" w:color="auto"/>
                    <w:bottom w:val="none" w:sz="0" w:space="0" w:color="auto"/>
                    <w:right w:val="none" w:sz="0" w:space="0" w:color="auto"/>
                  </w:divBdr>
                  <w:divsChild>
                    <w:div w:id="16582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07902">
      <w:bodyDiv w:val="1"/>
      <w:marLeft w:val="0"/>
      <w:marRight w:val="0"/>
      <w:marTop w:val="0"/>
      <w:marBottom w:val="0"/>
      <w:divBdr>
        <w:top w:val="none" w:sz="0" w:space="0" w:color="auto"/>
        <w:left w:val="none" w:sz="0" w:space="0" w:color="auto"/>
        <w:bottom w:val="none" w:sz="0" w:space="0" w:color="auto"/>
        <w:right w:val="none" w:sz="0" w:space="0" w:color="auto"/>
      </w:divBdr>
      <w:divsChild>
        <w:div w:id="704793140">
          <w:marLeft w:val="0"/>
          <w:marRight w:val="0"/>
          <w:marTop w:val="0"/>
          <w:marBottom w:val="0"/>
          <w:divBdr>
            <w:top w:val="none" w:sz="0" w:space="0" w:color="auto"/>
            <w:left w:val="none" w:sz="0" w:space="0" w:color="auto"/>
            <w:bottom w:val="none" w:sz="0" w:space="0" w:color="auto"/>
            <w:right w:val="none" w:sz="0" w:space="0" w:color="auto"/>
          </w:divBdr>
        </w:div>
      </w:divsChild>
    </w:div>
    <w:div w:id="1268924206">
      <w:bodyDiv w:val="1"/>
      <w:marLeft w:val="0"/>
      <w:marRight w:val="0"/>
      <w:marTop w:val="0"/>
      <w:marBottom w:val="0"/>
      <w:divBdr>
        <w:top w:val="none" w:sz="0" w:space="0" w:color="auto"/>
        <w:left w:val="none" w:sz="0" w:space="0" w:color="auto"/>
        <w:bottom w:val="none" w:sz="0" w:space="0" w:color="auto"/>
        <w:right w:val="none" w:sz="0" w:space="0" w:color="auto"/>
      </w:divBdr>
    </w:div>
    <w:div w:id="1361734994">
      <w:bodyDiv w:val="1"/>
      <w:marLeft w:val="0"/>
      <w:marRight w:val="0"/>
      <w:marTop w:val="0"/>
      <w:marBottom w:val="0"/>
      <w:divBdr>
        <w:top w:val="none" w:sz="0" w:space="0" w:color="auto"/>
        <w:left w:val="none" w:sz="0" w:space="0" w:color="auto"/>
        <w:bottom w:val="none" w:sz="0" w:space="0" w:color="auto"/>
        <w:right w:val="none" w:sz="0" w:space="0" w:color="auto"/>
      </w:divBdr>
      <w:divsChild>
        <w:div w:id="1099256399">
          <w:marLeft w:val="0"/>
          <w:marRight w:val="0"/>
          <w:marTop w:val="0"/>
          <w:marBottom w:val="0"/>
          <w:divBdr>
            <w:top w:val="none" w:sz="0" w:space="0" w:color="auto"/>
            <w:left w:val="none" w:sz="0" w:space="0" w:color="auto"/>
            <w:bottom w:val="none" w:sz="0" w:space="0" w:color="auto"/>
            <w:right w:val="none" w:sz="0" w:space="0" w:color="auto"/>
          </w:divBdr>
        </w:div>
      </w:divsChild>
    </w:div>
    <w:div w:id="1366054442">
      <w:bodyDiv w:val="1"/>
      <w:marLeft w:val="0"/>
      <w:marRight w:val="0"/>
      <w:marTop w:val="0"/>
      <w:marBottom w:val="0"/>
      <w:divBdr>
        <w:top w:val="none" w:sz="0" w:space="0" w:color="auto"/>
        <w:left w:val="none" w:sz="0" w:space="0" w:color="auto"/>
        <w:bottom w:val="none" w:sz="0" w:space="0" w:color="auto"/>
        <w:right w:val="none" w:sz="0" w:space="0" w:color="auto"/>
      </w:divBdr>
    </w:div>
    <w:div w:id="1379357617">
      <w:bodyDiv w:val="1"/>
      <w:marLeft w:val="0"/>
      <w:marRight w:val="0"/>
      <w:marTop w:val="0"/>
      <w:marBottom w:val="0"/>
      <w:divBdr>
        <w:top w:val="none" w:sz="0" w:space="0" w:color="auto"/>
        <w:left w:val="none" w:sz="0" w:space="0" w:color="auto"/>
        <w:bottom w:val="none" w:sz="0" w:space="0" w:color="auto"/>
        <w:right w:val="none" w:sz="0" w:space="0" w:color="auto"/>
      </w:divBdr>
      <w:divsChild>
        <w:div w:id="1543252533">
          <w:marLeft w:val="0"/>
          <w:marRight w:val="0"/>
          <w:marTop w:val="0"/>
          <w:marBottom w:val="0"/>
          <w:divBdr>
            <w:top w:val="none" w:sz="0" w:space="0" w:color="auto"/>
            <w:left w:val="none" w:sz="0" w:space="0" w:color="auto"/>
            <w:bottom w:val="none" w:sz="0" w:space="0" w:color="auto"/>
            <w:right w:val="none" w:sz="0" w:space="0" w:color="auto"/>
          </w:divBdr>
        </w:div>
      </w:divsChild>
    </w:div>
    <w:div w:id="1418865108">
      <w:bodyDiv w:val="1"/>
      <w:marLeft w:val="0"/>
      <w:marRight w:val="0"/>
      <w:marTop w:val="0"/>
      <w:marBottom w:val="0"/>
      <w:divBdr>
        <w:top w:val="none" w:sz="0" w:space="0" w:color="auto"/>
        <w:left w:val="none" w:sz="0" w:space="0" w:color="auto"/>
        <w:bottom w:val="none" w:sz="0" w:space="0" w:color="auto"/>
        <w:right w:val="none" w:sz="0" w:space="0" w:color="auto"/>
      </w:divBdr>
    </w:div>
    <w:div w:id="1498425830">
      <w:bodyDiv w:val="1"/>
      <w:marLeft w:val="0"/>
      <w:marRight w:val="0"/>
      <w:marTop w:val="0"/>
      <w:marBottom w:val="0"/>
      <w:divBdr>
        <w:top w:val="none" w:sz="0" w:space="0" w:color="auto"/>
        <w:left w:val="none" w:sz="0" w:space="0" w:color="auto"/>
        <w:bottom w:val="none" w:sz="0" w:space="0" w:color="auto"/>
        <w:right w:val="none" w:sz="0" w:space="0" w:color="auto"/>
      </w:divBdr>
      <w:divsChild>
        <w:div w:id="906913535">
          <w:marLeft w:val="0"/>
          <w:marRight w:val="0"/>
          <w:marTop w:val="0"/>
          <w:marBottom w:val="0"/>
          <w:divBdr>
            <w:top w:val="none" w:sz="0" w:space="0" w:color="auto"/>
            <w:left w:val="none" w:sz="0" w:space="0" w:color="auto"/>
            <w:bottom w:val="none" w:sz="0" w:space="0" w:color="auto"/>
            <w:right w:val="none" w:sz="0" w:space="0" w:color="auto"/>
          </w:divBdr>
        </w:div>
      </w:divsChild>
    </w:div>
    <w:div w:id="1532456547">
      <w:bodyDiv w:val="1"/>
      <w:marLeft w:val="0"/>
      <w:marRight w:val="0"/>
      <w:marTop w:val="0"/>
      <w:marBottom w:val="0"/>
      <w:divBdr>
        <w:top w:val="none" w:sz="0" w:space="0" w:color="auto"/>
        <w:left w:val="none" w:sz="0" w:space="0" w:color="auto"/>
        <w:bottom w:val="none" w:sz="0" w:space="0" w:color="auto"/>
        <w:right w:val="none" w:sz="0" w:space="0" w:color="auto"/>
      </w:divBdr>
      <w:divsChild>
        <w:div w:id="989283094">
          <w:marLeft w:val="-180"/>
          <w:marRight w:val="-180"/>
          <w:marTop w:val="0"/>
          <w:marBottom w:val="0"/>
          <w:divBdr>
            <w:top w:val="none" w:sz="0" w:space="0" w:color="auto"/>
            <w:left w:val="none" w:sz="0" w:space="0" w:color="auto"/>
            <w:bottom w:val="none" w:sz="0" w:space="0" w:color="auto"/>
            <w:right w:val="none" w:sz="0" w:space="0" w:color="auto"/>
          </w:divBdr>
          <w:divsChild>
            <w:div w:id="1284844198">
              <w:marLeft w:val="0"/>
              <w:marRight w:val="0"/>
              <w:marTop w:val="0"/>
              <w:marBottom w:val="0"/>
              <w:divBdr>
                <w:top w:val="none" w:sz="0" w:space="0" w:color="auto"/>
                <w:left w:val="none" w:sz="0" w:space="0" w:color="auto"/>
                <w:bottom w:val="none" w:sz="0" w:space="0" w:color="auto"/>
                <w:right w:val="none" w:sz="0" w:space="0" w:color="auto"/>
              </w:divBdr>
            </w:div>
          </w:divsChild>
        </w:div>
        <w:div w:id="847669481">
          <w:marLeft w:val="0"/>
          <w:marRight w:val="0"/>
          <w:marTop w:val="0"/>
          <w:marBottom w:val="240"/>
          <w:divBdr>
            <w:top w:val="none" w:sz="0" w:space="0" w:color="auto"/>
            <w:left w:val="none" w:sz="0" w:space="0" w:color="auto"/>
            <w:bottom w:val="none" w:sz="0" w:space="0" w:color="auto"/>
            <w:right w:val="none" w:sz="0" w:space="0" w:color="auto"/>
          </w:divBdr>
          <w:divsChild>
            <w:div w:id="447744502">
              <w:marLeft w:val="0"/>
              <w:marRight w:val="0"/>
              <w:marTop w:val="0"/>
              <w:marBottom w:val="0"/>
              <w:divBdr>
                <w:top w:val="none" w:sz="0" w:space="0" w:color="auto"/>
                <w:left w:val="none" w:sz="0" w:space="0" w:color="auto"/>
                <w:bottom w:val="none" w:sz="0" w:space="0" w:color="auto"/>
                <w:right w:val="none" w:sz="0" w:space="0" w:color="auto"/>
              </w:divBdr>
              <w:divsChild>
                <w:div w:id="709035820">
                  <w:marLeft w:val="0"/>
                  <w:marRight w:val="0"/>
                  <w:marTop w:val="0"/>
                  <w:marBottom w:val="0"/>
                  <w:divBdr>
                    <w:top w:val="none" w:sz="0" w:space="0" w:color="auto"/>
                    <w:left w:val="none" w:sz="0" w:space="0" w:color="auto"/>
                    <w:bottom w:val="none" w:sz="0" w:space="0" w:color="auto"/>
                    <w:right w:val="none" w:sz="0" w:space="0" w:color="auto"/>
                  </w:divBdr>
                  <w:divsChild>
                    <w:div w:id="1725058998">
                      <w:marLeft w:val="0"/>
                      <w:marRight w:val="0"/>
                      <w:marTop w:val="0"/>
                      <w:marBottom w:val="0"/>
                      <w:divBdr>
                        <w:top w:val="none" w:sz="0" w:space="0" w:color="auto"/>
                        <w:left w:val="none" w:sz="0" w:space="0" w:color="auto"/>
                        <w:bottom w:val="none" w:sz="0" w:space="0" w:color="auto"/>
                        <w:right w:val="none" w:sz="0" w:space="0" w:color="auto"/>
                      </w:divBdr>
                      <w:divsChild>
                        <w:div w:id="1337809899">
                          <w:marLeft w:val="0"/>
                          <w:marRight w:val="0"/>
                          <w:marTop w:val="0"/>
                          <w:marBottom w:val="0"/>
                          <w:divBdr>
                            <w:top w:val="none" w:sz="0" w:space="0" w:color="auto"/>
                            <w:left w:val="none" w:sz="0" w:space="0" w:color="auto"/>
                            <w:bottom w:val="none" w:sz="0" w:space="0" w:color="auto"/>
                            <w:right w:val="none" w:sz="0" w:space="0" w:color="auto"/>
                          </w:divBdr>
                          <w:divsChild>
                            <w:div w:id="704986749">
                              <w:marLeft w:val="0"/>
                              <w:marRight w:val="0"/>
                              <w:marTop w:val="60"/>
                              <w:marBottom w:val="0"/>
                              <w:divBdr>
                                <w:top w:val="none" w:sz="0" w:space="0" w:color="auto"/>
                                <w:left w:val="none" w:sz="0" w:space="0" w:color="auto"/>
                                <w:bottom w:val="none" w:sz="0" w:space="0" w:color="auto"/>
                                <w:right w:val="none" w:sz="0" w:space="0" w:color="auto"/>
                              </w:divBdr>
                              <w:divsChild>
                                <w:div w:id="1574050058">
                                  <w:marLeft w:val="0"/>
                                  <w:marRight w:val="0"/>
                                  <w:marTop w:val="0"/>
                                  <w:marBottom w:val="0"/>
                                  <w:divBdr>
                                    <w:top w:val="none" w:sz="0" w:space="0" w:color="auto"/>
                                    <w:left w:val="none" w:sz="0" w:space="0" w:color="auto"/>
                                    <w:bottom w:val="none" w:sz="0" w:space="0" w:color="auto"/>
                                    <w:right w:val="none" w:sz="0" w:space="0" w:color="auto"/>
                                  </w:divBdr>
                                  <w:divsChild>
                                    <w:div w:id="1654066396">
                                      <w:marLeft w:val="0"/>
                                      <w:marRight w:val="0"/>
                                      <w:marTop w:val="0"/>
                                      <w:marBottom w:val="120"/>
                                      <w:divBdr>
                                        <w:top w:val="none" w:sz="0" w:space="0" w:color="auto"/>
                                        <w:left w:val="none" w:sz="0" w:space="0" w:color="auto"/>
                                        <w:bottom w:val="none" w:sz="0" w:space="0" w:color="auto"/>
                                        <w:right w:val="none" w:sz="0" w:space="0" w:color="auto"/>
                                      </w:divBdr>
                                      <w:divsChild>
                                        <w:div w:id="7825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675409">
      <w:bodyDiv w:val="1"/>
      <w:marLeft w:val="0"/>
      <w:marRight w:val="0"/>
      <w:marTop w:val="0"/>
      <w:marBottom w:val="0"/>
      <w:divBdr>
        <w:top w:val="none" w:sz="0" w:space="0" w:color="auto"/>
        <w:left w:val="none" w:sz="0" w:space="0" w:color="auto"/>
        <w:bottom w:val="none" w:sz="0" w:space="0" w:color="auto"/>
        <w:right w:val="none" w:sz="0" w:space="0" w:color="auto"/>
      </w:divBdr>
      <w:divsChild>
        <w:div w:id="166403703">
          <w:marLeft w:val="0"/>
          <w:marRight w:val="0"/>
          <w:marTop w:val="0"/>
          <w:marBottom w:val="0"/>
          <w:divBdr>
            <w:top w:val="none" w:sz="0" w:space="0" w:color="auto"/>
            <w:left w:val="none" w:sz="0" w:space="0" w:color="auto"/>
            <w:bottom w:val="none" w:sz="0" w:space="0" w:color="auto"/>
            <w:right w:val="none" w:sz="0" w:space="0" w:color="auto"/>
          </w:divBdr>
        </w:div>
      </w:divsChild>
    </w:div>
    <w:div w:id="1568953149">
      <w:bodyDiv w:val="1"/>
      <w:marLeft w:val="0"/>
      <w:marRight w:val="0"/>
      <w:marTop w:val="0"/>
      <w:marBottom w:val="0"/>
      <w:divBdr>
        <w:top w:val="none" w:sz="0" w:space="0" w:color="auto"/>
        <w:left w:val="none" w:sz="0" w:space="0" w:color="auto"/>
        <w:bottom w:val="none" w:sz="0" w:space="0" w:color="auto"/>
        <w:right w:val="none" w:sz="0" w:space="0" w:color="auto"/>
      </w:divBdr>
      <w:divsChild>
        <w:div w:id="1613046769">
          <w:marLeft w:val="0"/>
          <w:marRight w:val="0"/>
          <w:marTop w:val="0"/>
          <w:marBottom w:val="0"/>
          <w:divBdr>
            <w:top w:val="none" w:sz="0" w:space="0" w:color="auto"/>
            <w:left w:val="none" w:sz="0" w:space="0" w:color="auto"/>
            <w:bottom w:val="none" w:sz="0" w:space="0" w:color="auto"/>
            <w:right w:val="none" w:sz="0" w:space="0" w:color="auto"/>
          </w:divBdr>
        </w:div>
      </w:divsChild>
    </w:div>
    <w:div w:id="1573389016">
      <w:bodyDiv w:val="1"/>
      <w:marLeft w:val="0"/>
      <w:marRight w:val="0"/>
      <w:marTop w:val="0"/>
      <w:marBottom w:val="0"/>
      <w:divBdr>
        <w:top w:val="none" w:sz="0" w:space="0" w:color="auto"/>
        <w:left w:val="none" w:sz="0" w:space="0" w:color="auto"/>
        <w:bottom w:val="none" w:sz="0" w:space="0" w:color="auto"/>
        <w:right w:val="none" w:sz="0" w:space="0" w:color="auto"/>
      </w:divBdr>
    </w:div>
    <w:div w:id="1704742991">
      <w:bodyDiv w:val="1"/>
      <w:marLeft w:val="0"/>
      <w:marRight w:val="0"/>
      <w:marTop w:val="0"/>
      <w:marBottom w:val="0"/>
      <w:divBdr>
        <w:top w:val="none" w:sz="0" w:space="0" w:color="auto"/>
        <w:left w:val="none" w:sz="0" w:space="0" w:color="auto"/>
        <w:bottom w:val="none" w:sz="0" w:space="0" w:color="auto"/>
        <w:right w:val="none" w:sz="0" w:space="0" w:color="auto"/>
      </w:divBdr>
      <w:divsChild>
        <w:div w:id="782502265">
          <w:marLeft w:val="0"/>
          <w:marRight w:val="0"/>
          <w:marTop w:val="0"/>
          <w:marBottom w:val="0"/>
          <w:divBdr>
            <w:top w:val="none" w:sz="0" w:space="0" w:color="auto"/>
            <w:left w:val="none" w:sz="0" w:space="0" w:color="auto"/>
            <w:bottom w:val="none" w:sz="0" w:space="0" w:color="auto"/>
            <w:right w:val="none" w:sz="0" w:space="0" w:color="auto"/>
          </w:divBdr>
        </w:div>
      </w:divsChild>
    </w:div>
    <w:div w:id="1746150447">
      <w:bodyDiv w:val="1"/>
      <w:marLeft w:val="0"/>
      <w:marRight w:val="0"/>
      <w:marTop w:val="0"/>
      <w:marBottom w:val="0"/>
      <w:divBdr>
        <w:top w:val="none" w:sz="0" w:space="0" w:color="auto"/>
        <w:left w:val="none" w:sz="0" w:space="0" w:color="auto"/>
        <w:bottom w:val="none" w:sz="0" w:space="0" w:color="auto"/>
        <w:right w:val="none" w:sz="0" w:space="0" w:color="auto"/>
      </w:divBdr>
      <w:divsChild>
        <w:div w:id="1620721214">
          <w:marLeft w:val="-180"/>
          <w:marRight w:val="-180"/>
          <w:marTop w:val="0"/>
          <w:marBottom w:val="0"/>
          <w:divBdr>
            <w:top w:val="none" w:sz="0" w:space="0" w:color="auto"/>
            <w:left w:val="none" w:sz="0" w:space="0" w:color="auto"/>
            <w:bottom w:val="none" w:sz="0" w:space="0" w:color="auto"/>
            <w:right w:val="none" w:sz="0" w:space="0" w:color="auto"/>
          </w:divBdr>
          <w:divsChild>
            <w:div w:id="386684246">
              <w:marLeft w:val="0"/>
              <w:marRight w:val="0"/>
              <w:marTop w:val="0"/>
              <w:marBottom w:val="0"/>
              <w:divBdr>
                <w:top w:val="none" w:sz="0" w:space="0" w:color="auto"/>
                <w:left w:val="none" w:sz="0" w:space="0" w:color="auto"/>
                <w:bottom w:val="none" w:sz="0" w:space="0" w:color="auto"/>
                <w:right w:val="none" w:sz="0" w:space="0" w:color="auto"/>
              </w:divBdr>
            </w:div>
          </w:divsChild>
        </w:div>
        <w:div w:id="1899897030">
          <w:marLeft w:val="0"/>
          <w:marRight w:val="0"/>
          <w:marTop w:val="0"/>
          <w:marBottom w:val="240"/>
          <w:divBdr>
            <w:top w:val="none" w:sz="0" w:space="0" w:color="auto"/>
            <w:left w:val="none" w:sz="0" w:space="0" w:color="auto"/>
            <w:bottom w:val="none" w:sz="0" w:space="0" w:color="auto"/>
            <w:right w:val="none" w:sz="0" w:space="0" w:color="auto"/>
          </w:divBdr>
          <w:divsChild>
            <w:div w:id="2062708426">
              <w:marLeft w:val="0"/>
              <w:marRight w:val="0"/>
              <w:marTop w:val="0"/>
              <w:marBottom w:val="0"/>
              <w:divBdr>
                <w:top w:val="none" w:sz="0" w:space="0" w:color="auto"/>
                <w:left w:val="none" w:sz="0" w:space="0" w:color="auto"/>
                <w:bottom w:val="none" w:sz="0" w:space="0" w:color="auto"/>
                <w:right w:val="none" w:sz="0" w:space="0" w:color="auto"/>
              </w:divBdr>
              <w:divsChild>
                <w:div w:id="456534389">
                  <w:marLeft w:val="0"/>
                  <w:marRight w:val="0"/>
                  <w:marTop w:val="0"/>
                  <w:marBottom w:val="0"/>
                  <w:divBdr>
                    <w:top w:val="none" w:sz="0" w:space="0" w:color="auto"/>
                    <w:left w:val="none" w:sz="0" w:space="0" w:color="auto"/>
                    <w:bottom w:val="none" w:sz="0" w:space="0" w:color="auto"/>
                    <w:right w:val="none" w:sz="0" w:space="0" w:color="auto"/>
                  </w:divBdr>
                  <w:divsChild>
                    <w:div w:id="2146654742">
                      <w:marLeft w:val="0"/>
                      <w:marRight w:val="0"/>
                      <w:marTop w:val="0"/>
                      <w:marBottom w:val="0"/>
                      <w:divBdr>
                        <w:top w:val="none" w:sz="0" w:space="0" w:color="auto"/>
                        <w:left w:val="none" w:sz="0" w:space="0" w:color="auto"/>
                        <w:bottom w:val="none" w:sz="0" w:space="0" w:color="auto"/>
                        <w:right w:val="none" w:sz="0" w:space="0" w:color="auto"/>
                      </w:divBdr>
                      <w:divsChild>
                        <w:div w:id="1403527293">
                          <w:marLeft w:val="0"/>
                          <w:marRight w:val="0"/>
                          <w:marTop w:val="0"/>
                          <w:marBottom w:val="0"/>
                          <w:divBdr>
                            <w:top w:val="none" w:sz="0" w:space="0" w:color="auto"/>
                            <w:left w:val="none" w:sz="0" w:space="0" w:color="auto"/>
                            <w:bottom w:val="none" w:sz="0" w:space="0" w:color="auto"/>
                            <w:right w:val="none" w:sz="0" w:space="0" w:color="auto"/>
                          </w:divBdr>
                          <w:divsChild>
                            <w:div w:id="877859069">
                              <w:marLeft w:val="0"/>
                              <w:marRight w:val="0"/>
                              <w:marTop w:val="60"/>
                              <w:marBottom w:val="0"/>
                              <w:divBdr>
                                <w:top w:val="none" w:sz="0" w:space="0" w:color="auto"/>
                                <w:left w:val="none" w:sz="0" w:space="0" w:color="auto"/>
                                <w:bottom w:val="none" w:sz="0" w:space="0" w:color="auto"/>
                                <w:right w:val="none" w:sz="0" w:space="0" w:color="auto"/>
                              </w:divBdr>
                              <w:divsChild>
                                <w:div w:id="1525091787">
                                  <w:marLeft w:val="0"/>
                                  <w:marRight w:val="0"/>
                                  <w:marTop w:val="0"/>
                                  <w:marBottom w:val="0"/>
                                  <w:divBdr>
                                    <w:top w:val="none" w:sz="0" w:space="0" w:color="auto"/>
                                    <w:left w:val="none" w:sz="0" w:space="0" w:color="auto"/>
                                    <w:bottom w:val="none" w:sz="0" w:space="0" w:color="auto"/>
                                    <w:right w:val="none" w:sz="0" w:space="0" w:color="auto"/>
                                  </w:divBdr>
                                  <w:divsChild>
                                    <w:div w:id="671839623">
                                      <w:marLeft w:val="0"/>
                                      <w:marRight w:val="0"/>
                                      <w:marTop w:val="0"/>
                                      <w:marBottom w:val="120"/>
                                      <w:divBdr>
                                        <w:top w:val="none" w:sz="0" w:space="0" w:color="auto"/>
                                        <w:left w:val="none" w:sz="0" w:space="0" w:color="auto"/>
                                        <w:bottom w:val="none" w:sz="0" w:space="0" w:color="auto"/>
                                        <w:right w:val="none" w:sz="0" w:space="0" w:color="auto"/>
                                      </w:divBdr>
                                      <w:divsChild>
                                        <w:div w:id="15015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975426">
      <w:bodyDiv w:val="1"/>
      <w:marLeft w:val="0"/>
      <w:marRight w:val="0"/>
      <w:marTop w:val="0"/>
      <w:marBottom w:val="0"/>
      <w:divBdr>
        <w:top w:val="none" w:sz="0" w:space="0" w:color="auto"/>
        <w:left w:val="none" w:sz="0" w:space="0" w:color="auto"/>
        <w:bottom w:val="none" w:sz="0" w:space="0" w:color="auto"/>
        <w:right w:val="none" w:sz="0" w:space="0" w:color="auto"/>
      </w:divBdr>
    </w:div>
    <w:div w:id="1823423947">
      <w:bodyDiv w:val="1"/>
      <w:marLeft w:val="0"/>
      <w:marRight w:val="0"/>
      <w:marTop w:val="0"/>
      <w:marBottom w:val="0"/>
      <w:divBdr>
        <w:top w:val="none" w:sz="0" w:space="0" w:color="auto"/>
        <w:left w:val="none" w:sz="0" w:space="0" w:color="auto"/>
        <w:bottom w:val="none" w:sz="0" w:space="0" w:color="auto"/>
        <w:right w:val="none" w:sz="0" w:space="0" w:color="auto"/>
      </w:divBdr>
      <w:divsChild>
        <w:div w:id="609315106">
          <w:marLeft w:val="0"/>
          <w:marRight w:val="0"/>
          <w:marTop w:val="0"/>
          <w:marBottom w:val="0"/>
          <w:divBdr>
            <w:top w:val="none" w:sz="0" w:space="0" w:color="auto"/>
            <w:left w:val="none" w:sz="0" w:space="0" w:color="auto"/>
            <w:bottom w:val="none" w:sz="0" w:space="0" w:color="auto"/>
            <w:right w:val="none" w:sz="0" w:space="0" w:color="auto"/>
          </w:divBdr>
        </w:div>
      </w:divsChild>
    </w:div>
    <w:div w:id="1830555307">
      <w:bodyDiv w:val="1"/>
      <w:marLeft w:val="0"/>
      <w:marRight w:val="0"/>
      <w:marTop w:val="0"/>
      <w:marBottom w:val="0"/>
      <w:divBdr>
        <w:top w:val="none" w:sz="0" w:space="0" w:color="auto"/>
        <w:left w:val="none" w:sz="0" w:space="0" w:color="auto"/>
        <w:bottom w:val="none" w:sz="0" w:space="0" w:color="auto"/>
        <w:right w:val="none" w:sz="0" w:space="0" w:color="auto"/>
      </w:divBdr>
    </w:div>
    <w:div w:id="1867324210">
      <w:bodyDiv w:val="1"/>
      <w:marLeft w:val="0"/>
      <w:marRight w:val="0"/>
      <w:marTop w:val="0"/>
      <w:marBottom w:val="0"/>
      <w:divBdr>
        <w:top w:val="none" w:sz="0" w:space="0" w:color="auto"/>
        <w:left w:val="none" w:sz="0" w:space="0" w:color="auto"/>
        <w:bottom w:val="none" w:sz="0" w:space="0" w:color="auto"/>
        <w:right w:val="none" w:sz="0" w:space="0" w:color="auto"/>
      </w:divBdr>
      <w:divsChild>
        <w:div w:id="1232615467">
          <w:marLeft w:val="0"/>
          <w:marRight w:val="0"/>
          <w:marTop w:val="0"/>
          <w:marBottom w:val="0"/>
          <w:divBdr>
            <w:top w:val="none" w:sz="0" w:space="0" w:color="auto"/>
            <w:left w:val="none" w:sz="0" w:space="0" w:color="auto"/>
            <w:bottom w:val="none" w:sz="0" w:space="0" w:color="auto"/>
            <w:right w:val="none" w:sz="0" w:space="0" w:color="auto"/>
          </w:divBdr>
        </w:div>
      </w:divsChild>
    </w:div>
    <w:div w:id="1901475586">
      <w:bodyDiv w:val="1"/>
      <w:marLeft w:val="0"/>
      <w:marRight w:val="0"/>
      <w:marTop w:val="0"/>
      <w:marBottom w:val="0"/>
      <w:divBdr>
        <w:top w:val="none" w:sz="0" w:space="0" w:color="auto"/>
        <w:left w:val="none" w:sz="0" w:space="0" w:color="auto"/>
        <w:bottom w:val="none" w:sz="0" w:space="0" w:color="auto"/>
        <w:right w:val="none" w:sz="0" w:space="0" w:color="auto"/>
      </w:divBdr>
      <w:divsChild>
        <w:div w:id="2009675246">
          <w:marLeft w:val="0"/>
          <w:marRight w:val="0"/>
          <w:marTop w:val="0"/>
          <w:marBottom w:val="0"/>
          <w:divBdr>
            <w:top w:val="none" w:sz="0" w:space="0" w:color="auto"/>
            <w:left w:val="none" w:sz="0" w:space="0" w:color="auto"/>
            <w:bottom w:val="none" w:sz="0" w:space="0" w:color="auto"/>
            <w:right w:val="none" w:sz="0" w:space="0" w:color="auto"/>
          </w:divBdr>
        </w:div>
      </w:divsChild>
    </w:div>
    <w:div w:id="1979652218">
      <w:bodyDiv w:val="1"/>
      <w:marLeft w:val="0"/>
      <w:marRight w:val="0"/>
      <w:marTop w:val="0"/>
      <w:marBottom w:val="0"/>
      <w:divBdr>
        <w:top w:val="none" w:sz="0" w:space="0" w:color="auto"/>
        <w:left w:val="none" w:sz="0" w:space="0" w:color="auto"/>
        <w:bottom w:val="none" w:sz="0" w:space="0" w:color="auto"/>
        <w:right w:val="none" w:sz="0" w:space="0" w:color="auto"/>
      </w:divBdr>
    </w:div>
    <w:div w:id="1987052413">
      <w:bodyDiv w:val="1"/>
      <w:marLeft w:val="0"/>
      <w:marRight w:val="0"/>
      <w:marTop w:val="0"/>
      <w:marBottom w:val="0"/>
      <w:divBdr>
        <w:top w:val="none" w:sz="0" w:space="0" w:color="auto"/>
        <w:left w:val="none" w:sz="0" w:space="0" w:color="auto"/>
        <w:bottom w:val="none" w:sz="0" w:space="0" w:color="auto"/>
        <w:right w:val="none" w:sz="0" w:space="0" w:color="auto"/>
      </w:divBdr>
      <w:divsChild>
        <w:div w:id="57293109">
          <w:marLeft w:val="0"/>
          <w:marRight w:val="0"/>
          <w:marTop w:val="0"/>
          <w:marBottom w:val="240"/>
          <w:divBdr>
            <w:top w:val="none" w:sz="0" w:space="0" w:color="auto"/>
            <w:left w:val="none" w:sz="0" w:space="0" w:color="auto"/>
            <w:bottom w:val="none" w:sz="0" w:space="0" w:color="auto"/>
            <w:right w:val="none" w:sz="0" w:space="0" w:color="auto"/>
          </w:divBdr>
          <w:divsChild>
            <w:div w:id="190345461">
              <w:marLeft w:val="0"/>
              <w:marRight w:val="0"/>
              <w:marTop w:val="0"/>
              <w:marBottom w:val="0"/>
              <w:divBdr>
                <w:top w:val="none" w:sz="0" w:space="0" w:color="auto"/>
                <w:left w:val="none" w:sz="0" w:space="0" w:color="auto"/>
                <w:bottom w:val="none" w:sz="0" w:space="0" w:color="auto"/>
                <w:right w:val="none" w:sz="0" w:space="0" w:color="auto"/>
              </w:divBdr>
              <w:divsChild>
                <w:div w:id="1180580705">
                  <w:marLeft w:val="0"/>
                  <w:marRight w:val="0"/>
                  <w:marTop w:val="0"/>
                  <w:marBottom w:val="0"/>
                  <w:divBdr>
                    <w:top w:val="none" w:sz="0" w:space="0" w:color="auto"/>
                    <w:left w:val="none" w:sz="0" w:space="0" w:color="auto"/>
                    <w:bottom w:val="none" w:sz="0" w:space="0" w:color="auto"/>
                    <w:right w:val="none" w:sz="0" w:space="0" w:color="auto"/>
                  </w:divBdr>
                  <w:divsChild>
                    <w:div w:id="69814119">
                      <w:marLeft w:val="0"/>
                      <w:marRight w:val="0"/>
                      <w:marTop w:val="0"/>
                      <w:marBottom w:val="0"/>
                      <w:divBdr>
                        <w:top w:val="none" w:sz="0" w:space="0" w:color="auto"/>
                        <w:left w:val="none" w:sz="0" w:space="0" w:color="auto"/>
                        <w:bottom w:val="none" w:sz="0" w:space="0" w:color="auto"/>
                        <w:right w:val="none" w:sz="0" w:space="0" w:color="auto"/>
                      </w:divBdr>
                      <w:divsChild>
                        <w:div w:id="1945503825">
                          <w:marLeft w:val="0"/>
                          <w:marRight w:val="0"/>
                          <w:marTop w:val="0"/>
                          <w:marBottom w:val="0"/>
                          <w:divBdr>
                            <w:top w:val="none" w:sz="0" w:space="0" w:color="auto"/>
                            <w:left w:val="none" w:sz="0" w:space="0" w:color="auto"/>
                            <w:bottom w:val="none" w:sz="0" w:space="0" w:color="auto"/>
                            <w:right w:val="none" w:sz="0" w:space="0" w:color="auto"/>
                          </w:divBdr>
                          <w:divsChild>
                            <w:div w:id="1250966819">
                              <w:marLeft w:val="0"/>
                              <w:marRight w:val="0"/>
                              <w:marTop w:val="60"/>
                              <w:marBottom w:val="0"/>
                              <w:divBdr>
                                <w:top w:val="none" w:sz="0" w:space="0" w:color="auto"/>
                                <w:left w:val="none" w:sz="0" w:space="0" w:color="auto"/>
                                <w:bottom w:val="none" w:sz="0" w:space="0" w:color="auto"/>
                                <w:right w:val="none" w:sz="0" w:space="0" w:color="auto"/>
                              </w:divBdr>
                              <w:divsChild>
                                <w:div w:id="240524118">
                                  <w:marLeft w:val="0"/>
                                  <w:marRight w:val="0"/>
                                  <w:marTop w:val="0"/>
                                  <w:marBottom w:val="0"/>
                                  <w:divBdr>
                                    <w:top w:val="none" w:sz="0" w:space="0" w:color="auto"/>
                                    <w:left w:val="none" w:sz="0" w:space="0" w:color="auto"/>
                                    <w:bottom w:val="none" w:sz="0" w:space="0" w:color="auto"/>
                                    <w:right w:val="none" w:sz="0" w:space="0" w:color="auto"/>
                                  </w:divBdr>
                                  <w:divsChild>
                                    <w:div w:id="1814366649">
                                      <w:marLeft w:val="0"/>
                                      <w:marRight w:val="0"/>
                                      <w:marTop w:val="0"/>
                                      <w:marBottom w:val="120"/>
                                      <w:divBdr>
                                        <w:top w:val="none" w:sz="0" w:space="0" w:color="auto"/>
                                        <w:left w:val="none" w:sz="0" w:space="0" w:color="auto"/>
                                        <w:bottom w:val="none" w:sz="0" w:space="0" w:color="auto"/>
                                        <w:right w:val="none" w:sz="0" w:space="0" w:color="auto"/>
                                      </w:divBdr>
                                      <w:divsChild>
                                        <w:div w:id="17666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061890">
          <w:marLeft w:val="0"/>
          <w:marRight w:val="0"/>
          <w:marTop w:val="0"/>
          <w:marBottom w:val="240"/>
          <w:divBdr>
            <w:top w:val="none" w:sz="0" w:space="0" w:color="auto"/>
            <w:left w:val="none" w:sz="0" w:space="0" w:color="auto"/>
            <w:bottom w:val="none" w:sz="0" w:space="0" w:color="auto"/>
            <w:right w:val="none" w:sz="0" w:space="0" w:color="auto"/>
          </w:divBdr>
          <w:divsChild>
            <w:div w:id="1784838709">
              <w:marLeft w:val="0"/>
              <w:marRight w:val="0"/>
              <w:marTop w:val="0"/>
              <w:marBottom w:val="0"/>
              <w:divBdr>
                <w:top w:val="none" w:sz="0" w:space="0" w:color="auto"/>
                <w:left w:val="none" w:sz="0" w:space="0" w:color="auto"/>
                <w:bottom w:val="none" w:sz="0" w:space="0" w:color="auto"/>
                <w:right w:val="none" w:sz="0" w:space="0" w:color="auto"/>
              </w:divBdr>
              <w:divsChild>
                <w:div w:id="1526480436">
                  <w:marLeft w:val="0"/>
                  <w:marRight w:val="0"/>
                  <w:marTop w:val="0"/>
                  <w:marBottom w:val="0"/>
                  <w:divBdr>
                    <w:top w:val="none" w:sz="0" w:space="0" w:color="auto"/>
                    <w:left w:val="none" w:sz="0" w:space="0" w:color="auto"/>
                    <w:bottom w:val="none" w:sz="0" w:space="0" w:color="auto"/>
                    <w:right w:val="none" w:sz="0" w:space="0" w:color="auto"/>
                  </w:divBdr>
                  <w:divsChild>
                    <w:div w:id="1318874008">
                      <w:marLeft w:val="0"/>
                      <w:marRight w:val="0"/>
                      <w:marTop w:val="0"/>
                      <w:marBottom w:val="0"/>
                      <w:divBdr>
                        <w:top w:val="none" w:sz="0" w:space="0" w:color="auto"/>
                        <w:left w:val="none" w:sz="0" w:space="0" w:color="auto"/>
                        <w:bottom w:val="none" w:sz="0" w:space="0" w:color="auto"/>
                        <w:right w:val="none" w:sz="0" w:space="0" w:color="auto"/>
                      </w:divBdr>
                      <w:divsChild>
                        <w:div w:id="759134715">
                          <w:marLeft w:val="0"/>
                          <w:marRight w:val="0"/>
                          <w:marTop w:val="0"/>
                          <w:marBottom w:val="0"/>
                          <w:divBdr>
                            <w:top w:val="none" w:sz="0" w:space="0" w:color="auto"/>
                            <w:left w:val="none" w:sz="0" w:space="0" w:color="auto"/>
                            <w:bottom w:val="none" w:sz="0" w:space="0" w:color="auto"/>
                            <w:right w:val="none" w:sz="0" w:space="0" w:color="auto"/>
                          </w:divBdr>
                          <w:divsChild>
                            <w:div w:id="1493136954">
                              <w:marLeft w:val="0"/>
                              <w:marRight w:val="0"/>
                              <w:marTop w:val="0"/>
                              <w:marBottom w:val="0"/>
                              <w:divBdr>
                                <w:top w:val="none" w:sz="0" w:space="0" w:color="auto"/>
                                <w:left w:val="none" w:sz="0" w:space="0" w:color="auto"/>
                                <w:bottom w:val="none" w:sz="0" w:space="0" w:color="auto"/>
                                <w:right w:val="none" w:sz="0" w:space="0" w:color="auto"/>
                              </w:divBdr>
                              <w:divsChild>
                                <w:div w:id="246303027">
                                  <w:marLeft w:val="0"/>
                                  <w:marRight w:val="0"/>
                                  <w:marTop w:val="0"/>
                                  <w:marBottom w:val="120"/>
                                  <w:divBdr>
                                    <w:top w:val="none" w:sz="0" w:space="0" w:color="auto"/>
                                    <w:left w:val="none" w:sz="0" w:space="0" w:color="auto"/>
                                    <w:bottom w:val="none" w:sz="0" w:space="0" w:color="auto"/>
                                    <w:right w:val="none" w:sz="0" w:space="0" w:color="auto"/>
                                  </w:divBdr>
                                  <w:divsChild>
                                    <w:div w:id="53623005">
                                      <w:marLeft w:val="0"/>
                                      <w:marRight w:val="0"/>
                                      <w:marTop w:val="60"/>
                                      <w:marBottom w:val="0"/>
                                      <w:divBdr>
                                        <w:top w:val="none" w:sz="0" w:space="0" w:color="auto"/>
                                        <w:left w:val="none" w:sz="0" w:space="0" w:color="auto"/>
                                        <w:bottom w:val="none" w:sz="0" w:space="0" w:color="auto"/>
                                        <w:right w:val="none" w:sz="0" w:space="0" w:color="auto"/>
                                      </w:divBdr>
                                      <w:divsChild>
                                        <w:div w:id="739206595">
                                          <w:marLeft w:val="0"/>
                                          <w:marRight w:val="0"/>
                                          <w:marTop w:val="0"/>
                                          <w:marBottom w:val="0"/>
                                          <w:divBdr>
                                            <w:top w:val="none" w:sz="0" w:space="0" w:color="auto"/>
                                            <w:left w:val="none" w:sz="0" w:space="0" w:color="auto"/>
                                            <w:bottom w:val="none" w:sz="0" w:space="0" w:color="auto"/>
                                            <w:right w:val="none" w:sz="0" w:space="0" w:color="auto"/>
                                          </w:divBdr>
                                          <w:divsChild>
                                            <w:div w:id="308753393">
                                              <w:marLeft w:val="0"/>
                                              <w:marRight w:val="0"/>
                                              <w:marTop w:val="0"/>
                                              <w:marBottom w:val="0"/>
                                              <w:divBdr>
                                                <w:top w:val="none" w:sz="0" w:space="0" w:color="auto"/>
                                                <w:left w:val="none" w:sz="0" w:space="0" w:color="auto"/>
                                                <w:bottom w:val="none" w:sz="0" w:space="0" w:color="auto"/>
                                                <w:right w:val="none" w:sz="0" w:space="0" w:color="auto"/>
                                              </w:divBdr>
                                              <w:divsChild>
                                                <w:div w:id="8175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930355">
      <w:bodyDiv w:val="1"/>
      <w:marLeft w:val="0"/>
      <w:marRight w:val="0"/>
      <w:marTop w:val="0"/>
      <w:marBottom w:val="0"/>
      <w:divBdr>
        <w:top w:val="none" w:sz="0" w:space="0" w:color="auto"/>
        <w:left w:val="none" w:sz="0" w:space="0" w:color="auto"/>
        <w:bottom w:val="none" w:sz="0" w:space="0" w:color="auto"/>
        <w:right w:val="none" w:sz="0" w:space="0" w:color="auto"/>
      </w:divBdr>
    </w:div>
    <w:div w:id="205777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marchesdarchitecture.be/index.php?s=1" TargetMode="External"/><Relationship Id="rId2" Type="http://schemas.openxmlformats.org/officeDocument/2006/relationships/hyperlink" Target="http://www.marchesdarchitecture.be/index.php?s=1" TargetMode="External"/><Relationship Id="rId1" Type="http://schemas.openxmlformats.org/officeDocument/2006/relationships/hyperlink" Target="http://www.marchesdarchitecture.be/libs/dbfiles/doc_CdCtype.docx" TargetMode="External"/><Relationship Id="rId6" Type="http://schemas.openxmlformats.org/officeDocument/2006/relationships/hyperlink" Target="http://www.marchesdarchitecture.be/index.php?s=1" TargetMode="External"/><Relationship Id="rId5" Type="http://schemas.openxmlformats.org/officeDocument/2006/relationships/hyperlink" Target="http://www.marchesdarchitecture.be/index.php?s=2" TargetMode="External"/><Relationship Id="rId4" Type="http://schemas.openxmlformats.org/officeDocument/2006/relationships/hyperlink" Target="https://www.tribunaux-rechtbanken.be/fr/tribunaux/tribunal-de-premiere-instance"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publicprocurement.be/" TargetMode="Externa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image" Target="media/image7.jpeg"/><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www.marchesdarchitectur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atter Documents" ma:contentTypeID="0x01010079F171E194E52B4C986958A4BB2013670033EEEDC8A1E9BC408982CDE020F42102" ma:contentTypeVersion="2" ma:contentTypeDescription="" ma:contentTypeScope="" ma:versionID="ad165ebee8ffa6f0626ccf29761187cf">
  <xsd:schema xmlns:xsd="http://www.w3.org/2001/XMLSchema" xmlns:xs="http://www.w3.org/2001/XMLSchema" xmlns:p="http://schemas.microsoft.com/office/2006/metadata/properties" xmlns:ns2="85feddba-ed4f-4aed-a5a5-3a2ffe8839f6" xmlns:ns3="d6a229b8-ae26-4ad9-a563-241178ed2501" targetNamespace="http://schemas.microsoft.com/office/2006/metadata/properties" ma:root="true" ma:fieldsID="fbd9647f7b2034a69d9449d8bbc7d0d5" ns2:_="" ns3:_="">
    <xsd:import namespace="85feddba-ed4f-4aed-a5a5-3a2ffe8839f6"/>
    <xsd:import namespace="d6a229b8-ae26-4ad9-a563-241178ed2501"/>
    <xsd:element name="properties">
      <xsd:complexType>
        <xsd:sequence>
          <xsd:element name="documentManagement">
            <xsd:complexType>
              <xsd:all>
                <xsd:element ref="ns2:ad95ca8e6d374ac9805bbce3e964f1d8" minOccurs="0"/>
                <xsd:element ref="ns3:TaxCatchAll" minOccurs="0"/>
                <xsd:element ref="ns3:TaxCatchAllLabel" minOccurs="0"/>
                <xsd:element ref="ns2:ClientCode" minOccurs="0"/>
                <xsd:element ref="ns2:ClientName" minOccurs="0"/>
                <xsd:element ref="ns2:MatterCode" minOccurs="0"/>
                <xsd:element ref="ns2:MatterName" minOccurs="0"/>
                <xsd:element ref="ns2:DominusLitis" minOccurs="0"/>
                <xsd:element ref="ns2:MainLawyer" minOccurs="0"/>
                <xsd:element ref="ns2:nea3f4ed40d04dbd8672a707f28fb94f" minOccurs="0"/>
                <xsd:element ref="ns2:Notes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eddba-ed4f-4aed-a5a5-3a2ffe8839f6" elementFormDefault="qualified">
    <xsd:import namespace="http://schemas.microsoft.com/office/2006/documentManagement/types"/>
    <xsd:import namespace="http://schemas.microsoft.com/office/infopath/2007/PartnerControls"/>
    <xsd:element name="ad95ca8e6d374ac9805bbce3e964f1d8" ma:index="8" nillable="true" ma:taxonomy="true" ma:internalName="ad95ca8e6d374ac9805bbce3e964f1d8" ma:taxonomyFieldName="WorkspaceType" ma:displayName="WorkspaceType" ma:default="2;#Matter|2182f490-e205-475a-a494-1ac2a9886193" ma:fieldId="{ad95ca8e-6d37-4ac9-805b-bce3e964f1d8}" ma:sspId="70c07ca6-b688-42af-b06c-e61464fbd6e9" ma:termSetId="d6ed0937-8684-4609-85cf-71aa38a8429c" ma:anchorId="00000000-0000-0000-0000-000000000000" ma:open="false" ma:isKeyword="false">
      <xsd:complexType>
        <xsd:sequence>
          <xsd:element ref="pc:Terms" minOccurs="0" maxOccurs="1"/>
        </xsd:sequence>
      </xsd:complexType>
    </xsd:element>
    <xsd:element name="ClientCode" ma:index="12" nillable="true" ma:displayName="ClientCode" ma:default="146148" ma:internalName="ClientCode">
      <xsd:simpleType>
        <xsd:restriction base="dms:Text">
          <xsd:maxLength value="255"/>
        </xsd:restriction>
      </xsd:simpleType>
    </xsd:element>
    <xsd:element name="ClientName" ma:index="13" nillable="true" ma:displayName="ClientName" ma:default="Fédération Wallonie-Bruxelles" ma:internalName="ClientName">
      <xsd:simpleType>
        <xsd:restriction base="dms:Text">
          <xsd:maxLength value="255"/>
        </xsd:restriction>
      </xsd:simpleType>
    </xsd:element>
    <xsd:element name="MatterCode" ma:index="14" nillable="true" ma:displayName="MatterCode" ma:default="RERFJUQ61" ma:internalName="MatterCode">
      <xsd:simpleType>
        <xsd:restriction base="dms:Text">
          <xsd:maxLength value="255"/>
        </xsd:restriction>
      </xsd:simpleType>
    </xsd:element>
    <xsd:element name="MatterName" ma:index="15" nillable="true" ma:displayName="MatterName" ma:default="FWB / Cahier des charges de services d'architecture" ma:internalName="MatterName">
      <xsd:simpleType>
        <xsd:restriction base="dms:Text">
          <xsd:maxLength value="255"/>
        </xsd:restriction>
      </xsd:simpleType>
    </xsd:element>
    <xsd:element name="DominusLitis" ma:index="16" nillable="true" ma:displayName="DominusLitis" ma:default="44;#i:0#.w|lwwkdom\judo" ma:list="UserInfo" ma:SharePointGroup="0" ma:internalName="DominusLiti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inLawyer" ma:index="17" nillable="true" ma:displayName="MainLawyer" ma:default="45;#i:0#.w|lwwkdom\mavr" ma:list="UserInfo" ma:SharePointGroup="0" ma:internalName="MainLawy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a3f4ed40d04dbd8672a707f28fb94f" ma:index="18" nillable="true" ma:taxonomy="true" ma:internalName="nea3f4ed40d04dbd8672a707f28fb94f" ma:taxonomyFieldName="PracticeGroup" ma:displayName="PracticeGroup" ma:default="1;#RER|36eca4cc-8314-4931-8745-9efe2317d50b" ma:fieldId="{7ea3f4ed-40d0-4dbd-8672-a707f28fb94f}" ma:sspId="70c07ca6-b688-42af-b06c-e61464fbd6e9" ma:termSetId="abacd0fb-96dd-4c81-9019-1a27567f2c56" ma:anchorId="00000000-0000-0000-0000-000000000000" ma:open="false" ma:isKeyword="false">
      <xsd:complexType>
        <xsd:sequence>
          <xsd:element ref="pc:Terms" minOccurs="0" maxOccurs="1"/>
        </xsd:sequence>
      </xsd:complexType>
    </xsd:element>
    <xsd:element name="Notes1" ma:index="20" nillable="true" ma:displayName="Notes" ma:internalName="Notes1">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a229b8-ae26-4ad9-a563-241178ed250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922a486-0361-4f4f-9d4a-485db02dffcd}" ma:internalName="TaxCatchAll" ma:showField="CatchAllData" ma:web="d6a229b8-ae26-4ad9-a563-241178ed25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922a486-0361-4f4f-9d4a-485db02dffcd}" ma:internalName="TaxCatchAllLabel" ma:readOnly="true" ma:showField="CatchAllDataLabel" ma:web="d6a229b8-ae26-4ad9-a563-241178ed2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a229b8-ae26-4ad9-a563-241178ed2501">
      <Value>2</Value>
      <Value>1</Value>
    </TaxCatchAll>
    <ad95ca8e6d374ac9805bbce3e964f1d8 xmlns="85feddba-ed4f-4aed-a5a5-3a2ffe8839f6">
      <Terms xmlns="http://schemas.microsoft.com/office/infopath/2007/PartnerControls">
        <TermInfo>
          <TermName>Matter</TermName>
          <TermId>2182f490-e205-475a-a494-1ac2a9886193</TermId>
        </TermInfo>
      </Terms>
    </ad95ca8e6d374ac9805bbce3e964f1d8>
    <ClientCode xmlns="85feddba-ed4f-4aed-a5a5-3a2ffe8839f6">146148</ClientCode>
    <ClientName xmlns="85feddba-ed4f-4aed-a5a5-3a2ffe8839f6">Fédération Wallonie-Bruxelles</ClientName>
    <MatterCode xmlns="85feddba-ed4f-4aed-a5a5-3a2ffe8839f6">RERFJUQ61</MatterCode>
    <MatterName xmlns="85feddba-ed4f-4aed-a5a5-3a2ffe8839f6">FWB / Cahier des charges de services d'architecture</MatterName>
    <DominusLitis xmlns="85feddba-ed4f-4aed-a5a5-3a2ffe8839f6">
      <UserInfo>
        <DisplayName>Judo Frank</DisplayName>
        <AccountId>44</AccountId>
        <AccountType/>
      </UserInfo>
    </DominusLitis>
    <MainLawyer xmlns="85feddba-ed4f-4aed-a5a5-3a2ffe8839f6">
      <UserInfo>
        <DisplayName>Vanderstraeten Maxime</DisplayName>
        <AccountId>45</AccountId>
        <AccountType/>
      </UserInfo>
    </MainLawyer>
    <nea3f4ed40d04dbd8672a707f28fb94f xmlns="85feddba-ed4f-4aed-a5a5-3a2ffe8839f6">
      <Terms xmlns="http://schemas.microsoft.com/office/infopath/2007/PartnerControls">
        <TermInfo>
          <TermName>RER</TermName>
          <TermId>36eca4cc-8314-4931-8745-9efe2317d50b</TermId>
        </TermInfo>
      </Terms>
    </nea3f4ed40d04dbd8672a707f28fb94f>
    <Notes1 xmlns="85feddba-ed4f-4aed-a5a5-3a2ffe8839f6" xmlns:ns1="http://www.w3.org/2001/XMLSchema-instance" ns1:nil="true"/>
    <_dlc_DocId xmlns="85feddba-ed4f-4aed-a5a5-3a2ffe8839f6">5792353</_dlc_DocId>
    <_dlc_DocIdUrl xmlns="85feddba-ed4f-4aed-a5a5-3a2ffe8839f6">
      <Url>http://dms/data/RERFJUQ61/_layouts/15/DocIdRedir.aspx?ID=5792353</Url>
      <Description>5792353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025C14-7D8E-41B9-899D-9B43B065F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eddba-ed4f-4aed-a5a5-3a2ffe8839f6"/>
    <ds:schemaRef ds:uri="d6a229b8-ae26-4ad9-a563-241178ed2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E2A7-7E8B-4A8D-8F4A-FCB4E6BFFE85}">
  <ds:schemaRefs>
    <ds:schemaRef ds:uri="d6a229b8-ae26-4ad9-a563-241178ed2501"/>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85feddba-ed4f-4aed-a5a5-3a2ffe8839f6"/>
    <ds:schemaRef ds:uri="http://www.w3.org/XML/1998/namespace"/>
  </ds:schemaRefs>
</ds:datastoreItem>
</file>

<file path=customXml/itemProps3.xml><?xml version="1.0" encoding="utf-8"?>
<ds:datastoreItem xmlns:ds="http://schemas.openxmlformats.org/officeDocument/2006/customXml" ds:itemID="{5CFAB914-8EA3-4564-AF2E-C9857F1657A3}">
  <ds:schemaRefs>
    <ds:schemaRef ds:uri="http://schemas.microsoft.com/sharepoint/v3/contenttype/forms"/>
  </ds:schemaRefs>
</ds:datastoreItem>
</file>

<file path=customXml/itemProps4.xml><?xml version="1.0" encoding="utf-8"?>
<ds:datastoreItem xmlns:ds="http://schemas.openxmlformats.org/officeDocument/2006/customXml" ds:itemID="{1C81D185-C85D-4597-91C4-D4C5153299AD}">
  <ds:schemaRefs>
    <ds:schemaRef ds:uri="http://schemas.openxmlformats.org/officeDocument/2006/bibliography"/>
  </ds:schemaRefs>
</ds:datastoreItem>
</file>

<file path=customXml/itemProps5.xml><?xml version="1.0" encoding="utf-8"?>
<ds:datastoreItem xmlns:ds="http://schemas.openxmlformats.org/officeDocument/2006/customXml" ds:itemID="{BF484D49-BB50-47B7-9EB4-F08577EC55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12</Pages>
  <Words>6139</Words>
  <Characters>33766</Characters>
  <Application>Microsoft Office Word</Application>
  <DocSecurity>0</DocSecurity>
  <Lines>281</Lines>
  <Paragraphs>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Cellule architecture</dc:creator>
  <cp:keywords/>
  <dc:description/>
  <cp:lastModifiedBy>Cellule architecture</cp:lastModifiedBy>
  <cp:revision>69</cp:revision>
  <cp:lastPrinted>2021-11-05T13:23:00Z</cp:lastPrinted>
  <dcterms:created xsi:type="dcterms:W3CDTF">2024-02-23T15:26:00Z</dcterms:created>
  <dcterms:modified xsi:type="dcterms:W3CDTF">2025-03-26T11:39:00Z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0x01010079F171E194E52B4C986958A4BB2013670033EEEDC8A1E9BC408982CDE020F42102</vt:lpwstr>
  </property>
  <property fmtid="{D5CDD505-2E9C-101B-9397-08002B2CF9AE}" pid="3" name="_dlc_DocIdItemGuid">
    <vt:lpwstr>5c82f450-c549-4898-8d27-3d2891531df2</vt:lpwstr>
  </property>
  <property fmtid="{D5CDD505-2E9C-101B-9397-08002B2CF9AE}" pid="4" name="Sender name">
    <vt:lpwstr>Vanderstraeten Maxime</vt:lpwstr>
  </property>
  <property fmtid="{D5CDD505-2E9C-101B-9397-08002B2CF9AE}" pid="5" name="Sent representing e-mail address">
    <vt:lpwstr>/o=EXCHANGE_ORG/ou=Exchange Administrative Group (FYDIBOHF23SPDLT)/cn=Recipients/cn=74bba2d2169c45c8b5c87eb03c430a5b-Vanderstrae</vt:lpwstr>
  </property>
  <property fmtid="{D5CDD505-2E9C-101B-9397-08002B2CF9AE}" pid="6" name="Topic">
    <vt:lpwstr>avisdemarchtype_190312.docx</vt:lpwstr>
  </property>
  <property fmtid="{D5CDD505-2E9C-101B-9397-08002B2CF9AE}" pid="7" name="Conversation topic">
    <vt:lpwstr>avisdemarchtype_190312.docx</vt:lpwstr>
  </property>
  <property fmtid="{D5CDD505-2E9C-101B-9397-08002B2CF9AE}" pid="8" name="Message delivery time">
    <vt:filetime>2019-03-18T08:35:12Z</vt:filetime>
  </property>
  <property fmtid="{D5CDD505-2E9C-101B-9397-08002B2CF9AE}" pid="9" name="Transport message headers">
    <vt:lpwstr/>
  </property>
  <property fmtid="{D5CDD505-2E9C-101B-9397-08002B2CF9AE}" pid="10" name="WorkspaceType">
    <vt:lpwstr>2;#Matter|2182f490-e205-475a-a494-1ac2a9886193</vt:lpwstr>
  </property>
  <property fmtid="{D5CDD505-2E9C-101B-9397-08002B2CF9AE}" pid="11" name="BCC">
    <vt:lpwstr/>
  </property>
  <property fmtid="{D5CDD505-2E9C-101B-9397-08002B2CF9AE}" pid="12" name="SMTPCC">
    <vt:lpwstr/>
  </property>
  <property fmtid="{D5CDD505-2E9C-101B-9397-08002B2CF9AE}" pid="13" name="Last modification time">
    <vt:filetime>2019-03-18T08:35:12Z</vt:filetime>
  </property>
  <property fmtid="{D5CDD505-2E9C-101B-9397-08002B2CF9AE}" pid="14" name="Received by address type">
    <vt:lpwstr/>
  </property>
  <property fmtid="{D5CDD505-2E9C-101B-9397-08002B2CF9AE}" pid="15" name="SMTPTo">
    <vt:lpwstr/>
  </property>
  <property fmtid="{D5CDD505-2E9C-101B-9397-08002B2CF9AE}" pid="16" name="Received by name">
    <vt:lpwstr/>
  </property>
  <property fmtid="{D5CDD505-2E9C-101B-9397-08002B2CF9AE}" pid="17" name="CC">
    <vt:lpwstr/>
  </property>
  <property fmtid="{D5CDD505-2E9C-101B-9397-08002B2CF9AE}" pid="18" name="Internet message id">
    <vt:lpwstr/>
  </property>
  <property fmtid="{D5CDD505-2E9C-101B-9397-08002B2CF9AE}" pid="19" name="Sender address type">
    <vt:lpwstr>EX</vt:lpwstr>
  </property>
  <property fmtid="{D5CDD505-2E9C-101B-9397-08002B2CF9AE}" pid="20" name="Has attachment">
    <vt:bool>true</vt:bool>
  </property>
  <property fmtid="{D5CDD505-2E9C-101B-9397-08002B2CF9AE}" pid="21" name="Received representing name">
    <vt:lpwstr/>
  </property>
  <property fmtid="{D5CDD505-2E9C-101B-9397-08002B2CF9AE}" pid="22" name="Received by e-mail address">
    <vt:lpwstr/>
  </property>
  <property fmtid="{D5CDD505-2E9C-101B-9397-08002B2CF9AE}" pid="23" name="To">
    <vt:lpwstr/>
  </property>
  <property fmtid="{D5CDD505-2E9C-101B-9397-08002B2CF9AE}" pid="24" name="PracticeGroup">
    <vt:lpwstr>1;#RER|36eca4cc-8314-4931-8745-9efe2317d50b</vt:lpwstr>
  </property>
  <property fmtid="{D5CDD505-2E9C-101B-9397-08002B2CF9AE}" pid="25" name="Message class">
    <vt:lpwstr>IPM.Document.Word.Document.12</vt:lpwstr>
  </property>
  <property fmtid="{D5CDD505-2E9C-101B-9397-08002B2CF9AE}" pid="26" name="Sender e-mail address">
    <vt:lpwstr>/o=EXCHANGE_ORG/ou=Exchange Administrative Group (FYDIBOHF23SPDLT)/cn=Recipients/cn=74bba2d2169c45c8b5c87eb03c430a5b-Vanderstrae</vt:lpwstr>
  </property>
  <property fmtid="{D5CDD505-2E9C-101B-9397-08002B2CF9AE}" pid="27" name="SMTPFrom">
    <vt:lpwstr>m.vanderstraeten@liedekerke.com;</vt:lpwstr>
  </property>
  <property fmtid="{D5CDD505-2E9C-101B-9397-08002B2CF9AE}" pid="28" name="Client submit time">
    <vt:filetime>2019-03-18T08:35:12Z</vt:filetime>
  </property>
  <property fmtid="{D5CDD505-2E9C-101B-9397-08002B2CF9AE}" pid="29" name="Creation time">
    <vt:filetime>2019-03-18T08:35:12Z</vt:filetime>
  </property>
  <property fmtid="{D5CDD505-2E9C-101B-9397-08002B2CF9AE}" pid="30" name="Received representing e-mail address">
    <vt:lpwstr/>
  </property>
  <property fmtid="{D5CDD505-2E9C-101B-9397-08002B2CF9AE}" pid="31" name="Importance">
    <vt:r8>0</vt:r8>
  </property>
  <property fmtid="{D5CDD505-2E9C-101B-9397-08002B2CF9AE}" pid="32" name="Message size">
    <vt:r8>73728</vt:r8>
  </property>
  <property fmtid="{D5CDD505-2E9C-101B-9397-08002B2CF9AE}" pid="33" name="Received representing address type">
    <vt:lpwstr/>
  </property>
  <property fmtid="{D5CDD505-2E9C-101B-9397-08002B2CF9AE}" pid="34" name="Sent representing name">
    <vt:lpwstr>Vanderstraeten Maxime</vt:lpwstr>
  </property>
  <property fmtid="{D5CDD505-2E9C-101B-9397-08002B2CF9AE}" pid="35" name="Sent representing address type">
    <vt:lpwstr>EX</vt:lpwstr>
  </property>
  <property fmtid="{D5CDD505-2E9C-101B-9397-08002B2CF9AE}" pid="36" name="SMTPBCC">
    <vt:lpwstr/>
  </property>
  <property fmtid="{D5CDD505-2E9C-101B-9397-08002B2CF9AE}" pid="37" name="Sensitivity">
    <vt:r8>0</vt:r8>
  </property>
  <property fmtid="{D5CDD505-2E9C-101B-9397-08002B2CF9AE}" pid="38" name="ContentType">
    <vt:lpwstr>Matter Documents</vt:lpwstr>
  </property>
  <property fmtid="{D5CDD505-2E9C-101B-9397-08002B2CF9AE}" pid="39" name="Created">
    <vt:lpwstr>2019-03-13T12:00:00+00:00</vt:lpwstr>
  </property>
  <property fmtid="{D5CDD505-2E9C-101B-9397-08002B2CF9AE}" pid="40" name="Modified">
    <vt:lpwstr>2019-03-26T15:54:00+00:00</vt:lpwstr>
  </property>
  <property fmtid="{D5CDD505-2E9C-101B-9397-08002B2CF9AE}" pid="41" name="ad95ca8e6d374ac9805bbce3e964f1d8">
    <vt:lpwstr>Matter|2182f490-e205-475a-a494-1ac2a9886193</vt:lpwstr>
  </property>
  <property fmtid="{D5CDD505-2E9C-101B-9397-08002B2CF9AE}" pid="42" name="ClientCode">
    <vt:lpwstr>146148</vt:lpwstr>
  </property>
  <property fmtid="{D5CDD505-2E9C-101B-9397-08002B2CF9AE}" pid="43" name="ClientName">
    <vt:lpwstr>Fédération Wallonie-Bruxelles</vt:lpwstr>
  </property>
  <property fmtid="{D5CDD505-2E9C-101B-9397-08002B2CF9AE}" pid="44" name="MatterCode">
    <vt:lpwstr>RERFJUQ61</vt:lpwstr>
  </property>
  <property fmtid="{D5CDD505-2E9C-101B-9397-08002B2CF9AE}" pid="45" name="MatterName">
    <vt:lpwstr>FWB / Cahier des charges de services d'architecture</vt:lpwstr>
  </property>
  <property fmtid="{D5CDD505-2E9C-101B-9397-08002B2CF9AE}" pid="46" name="DominusLitis">
    <vt:lpwstr>44;#Judo Frank</vt:lpwstr>
  </property>
  <property fmtid="{D5CDD505-2E9C-101B-9397-08002B2CF9AE}" pid="47" name="MainLawyer">
    <vt:lpwstr>45;#Vanderstraeten Maxime</vt:lpwstr>
  </property>
  <property fmtid="{D5CDD505-2E9C-101B-9397-08002B2CF9AE}" pid="48" name="nea3f4ed40d04dbd8672a707f28fb94f">
    <vt:lpwstr>RER|36eca4cc-8314-4931-8745-9efe2317d50b</vt:lpwstr>
  </property>
  <property fmtid="{D5CDD505-2E9C-101B-9397-08002B2CF9AE}" pid="49" name="WS_TRACKING_ID">
    <vt:lpwstr>900b528c-1513-4275-a463-264ccb67bff7</vt:lpwstr>
  </property>
</Properties>
</file>