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81899" w14:textId="77777777" w:rsidR="00E50D61" w:rsidRDefault="00AA4F7B">
      <w:pPr>
        <w:jc w:val="center"/>
        <w:rPr>
          <w:rFonts w:ascii="Trebuchet MS" w:hAnsi="Trebuchet MS"/>
          <w:sz w:val="22"/>
          <w:szCs w:val="22"/>
        </w:rPr>
      </w:pPr>
      <w:commentRangeStart w:id="0"/>
      <w:proofErr w:type="spellStart"/>
      <w:r>
        <w:rPr>
          <w:rFonts w:ascii="Trebuchet MS" w:hAnsi="Trebuchet MS"/>
          <w:b/>
          <w:sz w:val="22"/>
          <w:szCs w:val="22"/>
        </w:rPr>
        <w:t>xxxxxxxxxxxxxxxxxxxxxxxxxxxx</w:t>
      </w:r>
      <w:proofErr w:type="spellEnd"/>
    </w:p>
    <w:p w14:paraId="59746CFD" w14:textId="77777777" w:rsidR="00E50D61" w:rsidRDefault="00AA4F7B">
      <w:pPr>
        <w:suppressAutoHyphens/>
        <w:jc w:val="center"/>
        <w:rPr>
          <w:rFonts w:ascii="Trebuchet MS" w:hAnsi="Trebuchet MS"/>
          <w:sz w:val="22"/>
          <w:szCs w:val="22"/>
          <w:lang w:val="fr-BE"/>
        </w:rPr>
      </w:pPr>
      <w:r>
        <w:rPr>
          <w:rFonts w:ascii="Trebuchet MS" w:hAnsi="Trebuchet MS"/>
          <w:sz w:val="22"/>
          <w:szCs w:val="22"/>
          <w:lang w:val="fr-BE"/>
        </w:rPr>
        <w:t xml:space="preserve">Tél. : </w:t>
      </w:r>
      <w:proofErr w:type="spellStart"/>
      <w:r>
        <w:rPr>
          <w:rFonts w:ascii="Trebuchet MS" w:hAnsi="Trebuchet MS"/>
          <w:sz w:val="22"/>
          <w:szCs w:val="22"/>
          <w:highlight w:val="yellow"/>
          <w:lang w:val="fr-BE"/>
        </w:rPr>
        <w:t>xxxxxxxxxxxxxxxx</w:t>
      </w:r>
      <w:proofErr w:type="spellEnd"/>
    </w:p>
    <w:p w14:paraId="628603B8" w14:textId="77777777" w:rsidR="00E50D61" w:rsidRDefault="00AA4F7B">
      <w:pPr>
        <w:suppressAutoHyphens/>
        <w:jc w:val="center"/>
        <w:rPr>
          <w:rFonts w:ascii="Trebuchet MS" w:hAnsi="Trebuchet MS"/>
          <w:sz w:val="22"/>
          <w:szCs w:val="22"/>
          <w:lang w:val="fr-BE"/>
        </w:rPr>
      </w:pPr>
      <w:r>
        <w:rPr>
          <w:rFonts w:ascii="Trebuchet MS" w:hAnsi="Trebuchet MS"/>
          <w:sz w:val="22"/>
          <w:szCs w:val="22"/>
          <w:lang w:val="fr-BE"/>
        </w:rPr>
        <w:t xml:space="preserve">Fax : </w:t>
      </w:r>
      <w:proofErr w:type="spellStart"/>
      <w:r>
        <w:rPr>
          <w:rFonts w:ascii="Trebuchet MS" w:hAnsi="Trebuchet MS"/>
          <w:sz w:val="22"/>
          <w:szCs w:val="22"/>
          <w:highlight w:val="yellow"/>
          <w:lang w:val="fr-BE"/>
        </w:rPr>
        <w:t>xxxxxxxxxxxxxxxx</w:t>
      </w:r>
      <w:commentRangeEnd w:id="0"/>
      <w:proofErr w:type="spellEnd"/>
      <w:r>
        <w:rPr>
          <w:rStyle w:val="Marquedecommentaire"/>
          <w:rFonts w:ascii="Trebuchet MS" w:hAnsi="Trebuchet MS"/>
        </w:rPr>
        <w:commentReference w:id="0"/>
      </w:r>
    </w:p>
    <w:p w14:paraId="4A499391" w14:textId="77777777" w:rsidR="00E50D61" w:rsidRDefault="00E50D61">
      <w:pPr>
        <w:jc w:val="center"/>
        <w:rPr>
          <w:rFonts w:ascii="Trebuchet MS" w:hAnsi="Trebuchet MS" w:cs="Arial"/>
          <w:sz w:val="22"/>
          <w:szCs w:val="22"/>
        </w:rPr>
      </w:pPr>
    </w:p>
    <w:p w14:paraId="03AF06D5" w14:textId="77777777" w:rsidR="00E50D61" w:rsidRDefault="00E50D61">
      <w:pPr>
        <w:jc w:val="center"/>
        <w:rPr>
          <w:rFonts w:ascii="Trebuchet MS" w:hAnsi="Trebuchet MS" w:cs="Arial"/>
          <w:b/>
          <w:sz w:val="22"/>
          <w:szCs w:val="22"/>
        </w:rPr>
      </w:pPr>
    </w:p>
    <w:p w14:paraId="6CA5D518" w14:textId="77777777" w:rsidR="00E50D61" w:rsidRDefault="00AA4F7B">
      <w:pPr>
        <w:jc w:val="center"/>
        <w:rPr>
          <w:rFonts w:ascii="Trebuchet MS" w:hAnsi="Trebuchet MS" w:cs="Arial"/>
          <w:b/>
          <w:sz w:val="22"/>
          <w:szCs w:val="22"/>
        </w:rPr>
      </w:pPr>
      <w:r>
        <w:rPr>
          <w:rFonts w:ascii="Trebuchet MS" w:hAnsi="Trebuchet MS" w:cs="Arial"/>
          <w:b/>
          <w:sz w:val="22"/>
          <w:szCs w:val="22"/>
        </w:rPr>
        <w:t>Cahier des Charges</w:t>
      </w:r>
    </w:p>
    <w:p w14:paraId="30ECF101" w14:textId="77777777" w:rsidR="00E50D61" w:rsidRDefault="00AA4F7B">
      <w:pPr>
        <w:jc w:val="center"/>
        <w:rPr>
          <w:rFonts w:ascii="Trebuchet MS" w:hAnsi="Trebuchet MS"/>
          <w:sz w:val="22"/>
          <w:szCs w:val="22"/>
        </w:rPr>
      </w:pPr>
      <w:r>
        <w:rPr>
          <w:rFonts w:ascii="Trebuchet MS" w:hAnsi="Trebuchet MS"/>
          <w:sz w:val="22"/>
          <w:szCs w:val="22"/>
        </w:rPr>
        <w:t xml:space="preserve">n° </w:t>
      </w:r>
      <w:r>
        <w:rPr>
          <w:rFonts w:ascii="Trebuchet MS" w:hAnsi="Trebuchet MS"/>
          <w:sz w:val="22"/>
          <w:szCs w:val="22"/>
          <w:highlight w:val="yellow"/>
          <w:u w:val="single"/>
        </w:rPr>
        <w:t>XXXXXXXXX</w:t>
      </w:r>
    </w:p>
    <w:p w14:paraId="0CE693CD" w14:textId="77777777" w:rsidR="00E50D61" w:rsidRDefault="00E50D61">
      <w:pPr>
        <w:jc w:val="center"/>
        <w:rPr>
          <w:rFonts w:ascii="Trebuchet MS" w:hAnsi="Trebuchet MS" w:cs="Arial"/>
          <w:sz w:val="22"/>
          <w:szCs w:val="22"/>
        </w:rPr>
      </w:pPr>
    </w:p>
    <w:p w14:paraId="04C0CA30" w14:textId="77777777" w:rsidR="00E50D61" w:rsidRDefault="00AA4F7B">
      <w:pPr>
        <w:tabs>
          <w:tab w:val="center" w:pos="4536"/>
          <w:tab w:val="right" w:pos="9072"/>
        </w:tabs>
        <w:rPr>
          <w:rFonts w:ascii="Trebuchet MS" w:hAnsi="Trebuchet MS" w:cs="Arial"/>
          <w:b/>
          <w:sz w:val="22"/>
          <w:szCs w:val="22"/>
        </w:rPr>
      </w:pPr>
      <w:r>
        <w:rPr>
          <w:rFonts w:ascii="Trebuchet MS" w:hAnsi="Trebuchet MS" w:cs="Arial"/>
          <w:b/>
          <w:sz w:val="22"/>
          <w:szCs w:val="22"/>
        </w:rPr>
        <w:tab/>
        <w:t>Marché public de services</w:t>
      </w:r>
      <w:r>
        <w:rPr>
          <w:rFonts w:ascii="Trebuchet MS" w:hAnsi="Trebuchet MS" w:cs="Arial"/>
          <w:b/>
          <w:sz w:val="22"/>
          <w:szCs w:val="22"/>
        </w:rPr>
        <w:tab/>
      </w:r>
    </w:p>
    <w:p w14:paraId="73193514" w14:textId="77777777" w:rsidR="00E50D61" w:rsidRDefault="00AA4F7B">
      <w:pPr>
        <w:jc w:val="center"/>
        <w:rPr>
          <w:rFonts w:ascii="Trebuchet MS" w:hAnsi="Trebuchet MS" w:cs="Arial"/>
          <w:sz w:val="22"/>
          <w:szCs w:val="22"/>
        </w:rPr>
      </w:pPr>
      <w:r>
        <w:rPr>
          <w:rFonts w:ascii="Trebuchet MS" w:hAnsi="Trebuchet MS" w:cs="Arial"/>
          <w:sz w:val="22"/>
          <w:szCs w:val="22"/>
        </w:rPr>
        <w:t xml:space="preserve">par procédure négociée avec publicité </w:t>
      </w:r>
      <w:r>
        <w:rPr>
          <w:rFonts w:ascii="Trebuchet MS" w:hAnsi="Trebuchet MS" w:cs="Arial"/>
          <w:sz w:val="22"/>
          <w:szCs w:val="22"/>
          <w:highlight w:val="yellow"/>
        </w:rPr>
        <w:t>belge/européenne</w:t>
      </w:r>
    </w:p>
    <w:p w14:paraId="29162F76" w14:textId="77777777" w:rsidR="00E50D61" w:rsidRDefault="00E50D61">
      <w:pPr>
        <w:jc w:val="center"/>
        <w:rPr>
          <w:rFonts w:ascii="Trebuchet MS" w:hAnsi="Trebuchet MS" w:cs="Arial"/>
          <w:sz w:val="22"/>
          <w:szCs w:val="22"/>
        </w:rPr>
      </w:pPr>
    </w:p>
    <w:p w14:paraId="53278A9F" w14:textId="77777777" w:rsidR="00E50D61" w:rsidRDefault="00AA4F7B">
      <w:pPr>
        <w:tabs>
          <w:tab w:val="left" w:pos="2835"/>
          <w:tab w:val="left" w:pos="4471"/>
        </w:tabs>
        <w:suppressAutoHyphens/>
        <w:spacing w:line="360" w:lineRule="auto"/>
        <w:jc w:val="center"/>
        <w:rPr>
          <w:rFonts w:ascii="Trebuchet MS" w:hAnsi="Trebuchet MS" w:cs="Arial"/>
          <w:b/>
          <w:bCs/>
          <w:sz w:val="22"/>
          <w:szCs w:val="22"/>
        </w:rPr>
      </w:pPr>
      <w:r>
        <w:rPr>
          <w:rFonts w:ascii="Trebuchet MS" w:hAnsi="Trebuchet MS" w:cs="Arial"/>
          <w:b/>
          <w:bCs/>
          <w:sz w:val="22"/>
          <w:szCs w:val="22"/>
        </w:rPr>
        <w:t xml:space="preserve">Désignation d'une équipe d'auteurs de projet en vue des études et du suivi des travaux pour </w:t>
      </w:r>
      <w:bookmarkStart w:id="1" w:name="_Toc275162917"/>
      <w:r>
        <w:rPr>
          <w:rFonts w:ascii="Trebuchet MS" w:hAnsi="Trebuchet MS" w:cs="Arial"/>
          <w:b/>
          <w:bCs/>
          <w:sz w:val="22"/>
          <w:szCs w:val="22"/>
          <w:highlight w:val="yellow"/>
        </w:rPr>
        <w:t>XXXXXXXXXXXX</w:t>
      </w:r>
    </w:p>
    <w:bookmarkEnd w:id="1"/>
    <w:p w14:paraId="2EFDDDEA" w14:textId="77777777" w:rsidR="00E50D61" w:rsidRDefault="00E50D61">
      <w:pPr>
        <w:jc w:val="center"/>
        <w:rPr>
          <w:rFonts w:ascii="Trebuchet MS" w:hAnsi="Trebuchet MS" w:cs="Arial"/>
          <w:b/>
          <w:bCs/>
          <w:sz w:val="22"/>
          <w:szCs w:val="22"/>
          <w:shd w:val="clear" w:color="auto" w:fill="FFFF00"/>
        </w:rPr>
      </w:pPr>
    </w:p>
    <w:p w14:paraId="5C371FEA" w14:textId="77777777" w:rsidR="00E50D61" w:rsidRDefault="00E50D61">
      <w:pPr>
        <w:pBdr>
          <w:bottom w:val="single" w:sz="8" w:space="1" w:color="000000"/>
        </w:pBdr>
        <w:tabs>
          <w:tab w:val="left" w:pos="851"/>
          <w:tab w:val="left" w:pos="2552"/>
        </w:tabs>
        <w:jc w:val="both"/>
        <w:rPr>
          <w:rFonts w:ascii="Trebuchet MS" w:hAnsi="Trebuchet MS"/>
          <w:sz w:val="22"/>
          <w:szCs w:val="22"/>
        </w:rPr>
      </w:pPr>
    </w:p>
    <w:p w14:paraId="49D03FE7" w14:textId="77777777" w:rsidR="00E50D61" w:rsidRDefault="00E50D61">
      <w:pPr>
        <w:jc w:val="both"/>
        <w:rPr>
          <w:rFonts w:ascii="Trebuchet MS" w:hAnsi="Trebuchet MS" w:cs="Arial"/>
          <w:sz w:val="22"/>
          <w:szCs w:val="22"/>
        </w:rPr>
      </w:pPr>
    </w:p>
    <w:p w14:paraId="55307056" w14:textId="77777777" w:rsidR="00E50D61" w:rsidRDefault="00AA4F7B">
      <w:pPr>
        <w:rPr>
          <w:rFonts w:ascii="Trebuchet MS" w:hAnsi="Trebuchet MS" w:cs="Arial"/>
          <w:b/>
          <w:sz w:val="22"/>
          <w:szCs w:val="22"/>
          <w:u w:val="single"/>
        </w:rPr>
      </w:pPr>
      <w:r>
        <w:rPr>
          <w:rFonts w:ascii="Trebuchet MS" w:hAnsi="Trebuchet MS" w:cs="Arial"/>
          <w:b/>
          <w:sz w:val="22"/>
          <w:szCs w:val="22"/>
          <w:u w:val="single"/>
        </w:rPr>
        <w:t xml:space="preserve">Comité d’accompagnement n° </w:t>
      </w:r>
      <w:r>
        <w:rPr>
          <w:rFonts w:ascii="Trebuchet MS" w:hAnsi="Trebuchet MS" w:cs="Arial"/>
          <w:b/>
          <w:sz w:val="22"/>
          <w:szCs w:val="22"/>
          <w:highlight w:val="yellow"/>
          <w:u w:val="single"/>
        </w:rPr>
        <w:t>XX</w:t>
      </w:r>
    </w:p>
    <w:p w14:paraId="3E5270E7" w14:textId="77777777" w:rsidR="00E50D61" w:rsidRDefault="00AA4F7B">
      <w:pPr>
        <w:pStyle w:val="Lgende"/>
        <w:rPr>
          <w:rFonts w:ascii="Trebuchet MS" w:hAnsi="Trebuchet MS" w:cs="Arial"/>
          <w:b w:val="0"/>
          <w:sz w:val="22"/>
          <w:szCs w:val="22"/>
          <w:u w:val="single"/>
        </w:rPr>
      </w:pPr>
      <w:r>
        <w:rPr>
          <w:rFonts w:ascii="Trebuchet MS" w:hAnsi="Trebuchet MS" w:cs="Arial"/>
          <w:b w:val="0"/>
          <w:sz w:val="22"/>
          <w:szCs w:val="22"/>
          <w:u w:val="single"/>
        </w:rPr>
        <w:t xml:space="preserve">Procès-verbal de la réunion du </w:t>
      </w:r>
      <w:proofErr w:type="spellStart"/>
      <w:r>
        <w:rPr>
          <w:rFonts w:ascii="Trebuchet MS" w:hAnsi="Trebuchet MS" w:cs="Arial"/>
          <w:b w:val="0"/>
          <w:sz w:val="22"/>
          <w:szCs w:val="22"/>
          <w:highlight w:val="yellow"/>
          <w:u w:val="single"/>
        </w:rPr>
        <w:t>xxxxxxx</w:t>
      </w:r>
      <w:proofErr w:type="spellEnd"/>
    </w:p>
    <w:p w14:paraId="7BC229B4" w14:textId="77777777" w:rsidR="00E50D61" w:rsidRDefault="00E50D61">
      <w:pPr>
        <w:rPr>
          <w:lang w:val="fr-BE"/>
        </w:rPr>
      </w:pPr>
    </w:p>
    <w:p w14:paraId="62C6CBC9" w14:textId="77777777" w:rsidR="00E50D61" w:rsidRDefault="00E50D61">
      <w:pPr>
        <w:pStyle w:val="Commentaire"/>
      </w:pPr>
    </w:p>
    <w:p w14:paraId="7F84BF59" w14:textId="77777777" w:rsidR="00E50D61" w:rsidRDefault="00E50D61">
      <w:pPr>
        <w:rPr>
          <w:rFonts w:ascii="Trebuchet MS" w:hAnsi="Trebuchet MS"/>
          <w:lang w:val="fr-BE"/>
        </w:rPr>
      </w:pPr>
    </w:p>
    <w:tbl>
      <w:tblPr>
        <w:tblW w:w="102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
        <w:gridCol w:w="426"/>
        <w:gridCol w:w="2977"/>
        <w:gridCol w:w="1985"/>
        <w:gridCol w:w="425"/>
        <w:gridCol w:w="1559"/>
        <w:gridCol w:w="614"/>
        <w:gridCol w:w="1796"/>
        <w:gridCol w:w="364"/>
      </w:tblGrid>
      <w:tr w:rsidR="00E50D61" w14:paraId="32D4F89D" w14:textId="77777777">
        <w:trPr>
          <w:gridBefore w:val="1"/>
          <w:wBefore w:w="114" w:type="dxa"/>
          <w:trHeight w:hRule="exact" w:val="227"/>
        </w:trPr>
        <w:tc>
          <w:tcPr>
            <w:tcW w:w="426" w:type="dxa"/>
            <w:vAlign w:val="center"/>
          </w:tcPr>
          <w:p w14:paraId="22ADB7AA" w14:textId="77777777" w:rsidR="00E50D61" w:rsidRDefault="00E50D61">
            <w:pPr>
              <w:pStyle w:val="colonnes"/>
              <w:spacing w:after="0"/>
              <w:jc w:val="right"/>
              <w:rPr>
                <w:rFonts w:ascii="Trebuchet MS" w:hAnsi="Trebuchet MS" w:cs="Arial"/>
                <w:b/>
                <w:caps/>
                <w:sz w:val="18"/>
                <w:szCs w:val="18"/>
                <w:lang w:val="fr-FR"/>
              </w:rPr>
            </w:pPr>
          </w:p>
        </w:tc>
        <w:tc>
          <w:tcPr>
            <w:tcW w:w="2977" w:type="dxa"/>
            <w:vAlign w:val="center"/>
          </w:tcPr>
          <w:p w14:paraId="7D6BB1D2" w14:textId="77777777" w:rsidR="00E50D61" w:rsidRDefault="00E50D61">
            <w:pPr>
              <w:rPr>
                <w:rFonts w:ascii="Trebuchet MS" w:hAnsi="Trebuchet MS" w:cs="Arial"/>
                <w:caps/>
                <w:sz w:val="18"/>
                <w:szCs w:val="18"/>
              </w:rPr>
            </w:pPr>
          </w:p>
        </w:tc>
        <w:tc>
          <w:tcPr>
            <w:tcW w:w="1985" w:type="dxa"/>
            <w:vAlign w:val="center"/>
          </w:tcPr>
          <w:p w14:paraId="2791C6EB" w14:textId="77777777" w:rsidR="00E50D61" w:rsidRDefault="00AA4F7B">
            <w:pPr>
              <w:jc w:val="center"/>
              <w:rPr>
                <w:rFonts w:ascii="Trebuchet MS" w:hAnsi="Trebuchet MS" w:cs="Arial"/>
                <w:caps/>
                <w:sz w:val="18"/>
                <w:szCs w:val="18"/>
              </w:rPr>
            </w:pPr>
            <w:r>
              <w:rPr>
                <w:rFonts w:ascii="Trebuchet MS" w:hAnsi="Trebuchet MS" w:cs="Arial"/>
                <w:sz w:val="18"/>
                <w:szCs w:val="18"/>
              </w:rPr>
              <w:t>Prénom + NOM</w:t>
            </w:r>
          </w:p>
        </w:tc>
        <w:tc>
          <w:tcPr>
            <w:tcW w:w="425" w:type="dxa"/>
            <w:vAlign w:val="center"/>
          </w:tcPr>
          <w:p w14:paraId="1E88E224" w14:textId="77777777" w:rsidR="00E50D61" w:rsidRDefault="00E50D61">
            <w:pPr>
              <w:pStyle w:val="colonnes"/>
              <w:spacing w:after="0"/>
              <w:jc w:val="left"/>
              <w:rPr>
                <w:rFonts w:ascii="Trebuchet MS" w:hAnsi="Trebuchet MS" w:cs="Arial"/>
                <w:caps/>
                <w:sz w:val="18"/>
                <w:szCs w:val="18"/>
                <w:lang w:val="fr-FR"/>
              </w:rPr>
            </w:pPr>
          </w:p>
        </w:tc>
        <w:tc>
          <w:tcPr>
            <w:tcW w:w="1559" w:type="dxa"/>
            <w:vAlign w:val="center"/>
          </w:tcPr>
          <w:p w14:paraId="04583E79" w14:textId="77777777" w:rsidR="00E50D61" w:rsidRDefault="00AA4F7B">
            <w:pPr>
              <w:jc w:val="center"/>
              <w:rPr>
                <w:rFonts w:ascii="Trebuchet MS" w:hAnsi="Trebuchet MS" w:cs="Arial"/>
                <w:sz w:val="18"/>
                <w:szCs w:val="18"/>
                <w:u w:val="single"/>
              </w:rPr>
            </w:pPr>
            <w:r>
              <w:rPr>
                <w:rFonts w:ascii="Trebuchet MS" w:hAnsi="Trebuchet MS" w:cs="Arial"/>
                <w:sz w:val="18"/>
                <w:szCs w:val="18"/>
              </w:rPr>
              <w:t>Tél</w:t>
            </w:r>
          </w:p>
        </w:tc>
        <w:tc>
          <w:tcPr>
            <w:tcW w:w="2410" w:type="dxa"/>
            <w:gridSpan w:val="2"/>
            <w:vAlign w:val="center"/>
          </w:tcPr>
          <w:p w14:paraId="48614EB2" w14:textId="77777777" w:rsidR="00E50D61" w:rsidRDefault="00AA4F7B">
            <w:pPr>
              <w:jc w:val="center"/>
              <w:rPr>
                <w:rFonts w:ascii="Trebuchet MS" w:hAnsi="Trebuchet MS" w:cs="Arial"/>
                <w:caps/>
                <w:sz w:val="18"/>
                <w:szCs w:val="18"/>
                <w:u w:val="single"/>
              </w:rPr>
            </w:pPr>
            <w:r>
              <w:rPr>
                <w:rFonts w:ascii="Trebuchet MS" w:hAnsi="Trebuchet MS" w:cs="Arial"/>
                <w:caps/>
                <w:sz w:val="18"/>
                <w:szCs w:val="18"/>
                <w:u w:val="single"/>
              </w:rPr>
              <w:t>e-MAIL</w:t>
            </w:r>
          </w:p>
        </w:tc>
        <w:tc>
          <w:tcPr>
            <w:tcW w:w="364" w:type="dxa"/>
            <w:vAlign w:val="center"/>
          </w:tcPr>
          <w:p w14:paraId="5814D8FB" w14:textId="77777777" w:rsidR="00E50D61" w:rsidRDefault="00E50D61">
            <w:pPr>
              <w:rPr>
                <w:rFonts w:ascii="Trebuchet MS" w:hAnsi="Trebuchet MS" w:cs="Arial"/>
                <w:caps/>
                <w:sz w:val="18"/>
                <w:szCs w:val="18"/>
              </w:rPr>
            </w:pPr>
          </w:p>
        </w:tc>
      </w:tr>
      <w:tr w:rsidR="00E50D61" w14:paraId="1F2CB0AC" w14:textId="77777777">
        <w:trPr>
          <w:gridBefore w:val="1"/>
          <w:wBefore w:w="114" w:type="dxa"/>
          <w:trHeight w:hRule="exact" w:val="546"/>
        </w:trPr>
        <w:tc>
          <w:tcPr>
            <w:tcW w:w="426" w:type="dxa"/>
            <w:vAlign w:val="center"/>
          </w:tcPr>
          <w:p w14:paraId="2F527A4D" w14:textId="77777777" w:rsidR="00E50D61" w:rsidRDefault="00E50D61">
            <w:pPr>
              <w:pStyle w:val="colonnes"/>
              <w:spacing w:after="0"/>
              <w:jc w:val="right"/>
              <w:rPr>
                <w:rFonts w:ascii="Trebuchet MS" w:hAnsi="Trebuchet MS" w:cs="Arial"/>
                <w:b/>
                <w:sz w:val="18"/>
                <w:szCs w:val="18"/>
                <w:lang w:val="fr-FR"/>
              </w:rPr>
            </w:pPr>
          </w:p>
        </w:tc>
        <w:tc>
          <w:tcPr>
            <w:tcW w:w="9720" w:type="dxa"/>
            <w:gridSpan w:val="7"/>
            <w:vAlign w:val="center"/>
          </w:tcPr>
          <w:p w14:paraId="0A2A9898" w14:textId="77777777" w:rsidR="00E50D61" w:rsidRDefault="00AA4F7B">
            <w:pPr>
              <w:pStyle w:val="colonnes"/>
              <w:spacing w:after="0"/>
              <w:jc w:val="left"/>
              <w:rPr>
                <w:rFonts w:ascii="Trebuchet MS" w:hAnsi="Trebuchet MS" w:cs="Arial"/>
                <w:b/>
                <w:sz w:val="28"/>
                <w:szCs w:val="28"/>
                <w:lang w:val="fr-FR"/>
              </w:rPr>
            </w:pPr>
            <w:r>
              <w:rPr>
                <w:rFonts w:ascii="Trebuchet MS" w:hAnsi="Trebuchet MS" w:cs="Arial"/>
                <w:b/>
                <w:sz w:val="28"/>
                <w:szCs w:val="28"/>
                <w:lang w:val="fr-FR"/>
              </w:rPr>
              <w:t>Membres</w:t>
            </w:r>
          </w:p>
        </w:tc>
      </w:tr>
      <w:tr w:rsidR="00E50D61" w14:paraId="3C011921" w14:textId="77777777">
        <w:trPr>
          <w:gridBefore w:val="1"/>
          <w:wBefore w:w="114" w:type="dxa"/>
          <w:trHeight w:hRule="exact" w:val="227"/>
        </w:trPr>
        <w:tc>
          <w:tcPr>
            <w:tcW w:w="426" w:type="dxa"/>
            <w:vAlign w:val="center"/>
          </w:tcPr>
          <w:p w14:paraId="10828BD5" w14:textId="77777777" w:rsidR="00E50D61" w:rsidRDefault="00E50D61">
            <w:pPr>
              <w:pStyle w:val="colonnes"/>
              <w:spacing w:after="0"/>
              <w:jc w:val="right"/>
              <w:rPr>
                <w:rFonts w:ascii="Trebuchet MS" w:hAnsi="Trebuchet MS" w:cs="Arial"/>
                <w:b/>
                <w:sz w:val="18"/>
                <w:szCs w:val="18"/>
                <w:lang w:val="fr-FR"/>
              </w:rPr>
            </w:pPr>
          </w:p>
        </w:tc>
        <w:tc>
          <w:tcPr>
            <w:tcW w:w="9720" w:type="dxa"/>
            <w:gridSpan w:val="7"/>
            <w:vAlign w:val="center"/>
          </w:tcPr>
          <w:p w14:paraId="7B3B1995" w14:textId="77777777" w:rsidR="00E50D61" w:rsidRDefault="00AA4F7B">
            <w:pPr>
              <w:rPr>
                <w:rFonts w:ascii="Trebuchet MS" w:hAnsi="Trebuchet MS" w:cs="Arial"/>
                <w:sz w:val="18"/>
                <w:szCs w:val="18"/>
              </w:rPr>
            </w:pPr>
            <w:r>
              <w:rPr>
                <w:rFonts w:ascii="Trebuchet MS" w:hAnsi="Trebuchet MS" w:cs="Arial"/>
                <w:b/>
                <w:sz w:val="18"/>
                <w:szCs w:val="18"/>
              </w:rPr>
              <w:t xml:space="preserve">MAITRE DE L’OUVRAGE : </w:t>
            </w:r>
            <w:proofErr w:type="spellStart"/>
            <w:r>
              <w:rPr>
                <w:rFonts w:ascii="Trebuchet MS" w:hAnsi="Trebuchet MS" w:cs="Arial"/>
                <w:b/>
                <w:sz w:val="18"/>
                <w:szCs w:val="18"/>
                <w:highlight w:val="yellow"/>
              </w:rPr>
              <w:t>xxxxxxxxxxxxxxxxxxxxxxxxxxxxx</w:t>
            </w:r>
            <w:proofErr w:type="spellEnd"/>
          </w:p>
          <w:p w14:paraId="2551539B" w14:textId="77777777" w:rsidR="00E50D61" w:rsidRDefault="00E50D61">
            <w:pPr>
              <w:pStyle w:val="colonnes"/>
              <w:spacing w:after="0"/>
              <w:jc w:val="left"/>
              <w:rPr>
                <w:rFonts w:ascii="Trebuchet MS" w:hAnsi="Trebuchet MS" w:cs="Arial"/>
                <w:sz w:val="18"/>
                <w:szCs w:val="18"/>
                <w:lang w:val="fr-FR"/>
              </w:rPr>
            </w:pPr>
          </w:p>
        </w:tc>
      </w:tr>
      <w:tr w:rsidR="00E50D61" w14:paraId="7B2C2664" w14:textId="77777777">
        <w:trPr>
          <w:gridBefore w:val="1"/>
          <w:wBefore w:w="114" w:type="dxa"/>
          <w:trHeight w:hRule="exact" w:val="227"/>
        </w:trPr>
        <w:tc>
          <w:tcPr>
            <w:tcW w:w="426" w:type="dxa"/>
            <w:vAlign w:val="center"/>
          </w:tcPr>
          <w:p w14:paraId="112DED32" w14:textId="77777777" w:rsidR="00E50D61" w:rsidRDefault="00E50D61">
            <w:pPr>
              <w:pStyle w:val="colonnes"/>
              <w:spacing w:after="0"/>
              <w:jc w:val="right"/>
              <w:rPr>
                <w:rFonts w:ascii="Trebuchet MS" w:hAnsi="Trebuchet MS" w:cs="Arial"/>
                <w:sz w:val="18"/>
                <w:szCs w:val="18"/>
                <w:lang w:val="fr-FR"/>
              </w:rPr>
            </w:pPr>
          </w:p>
        </w:tc>
        <w:tc>
          <w:tcPr>
            <w:tcW w:w="2977" w:type="dxa"/>
            <w:vAlign w:val="center"/>
          </w:tcPr>
          <w:p w14:paraId="29F1415A" w14:textId="77777777" w:rsidR="00E50D61" w:rsidRDefault="00AA4F7B">
            <w:pPr>
              <w:rPr>
                <w:rFonts w:ascii="Trebuchet MS" w:hAnsi="Trebuchet MS" w:cs="Arial"/>
                <w:sz w:val="18"/>
                <w:szCs w:val="18"/>
              </w:rPr>
            </w:pPr>
            <w:proofErr w:type="spellStart"/>
            <w:r>
              <w:rPr>
                <w:rFonts w:ascii="Trebuchet MS" w:hAnsi="Trebuchet MS" w:cs="Arial"/>
                <w:sz w:val="18"/>
                <w:szCs w:val="18"/>
                <w:highlight w:val="yellow"/>
              </w:rPr>
              <w:t>xxxxxxxxxxxxxxxxxxxxxxxxxxxx</w:t>
            </w:r>
            <w:proofErr w:type="spellEnd"/>
          </w:p>
          <w:p w14:paraId="2764D74A" w14:textId="77777777" w:rsidR="00E50D61" w:rsidRDefault="00AA4F7B">
            <w:pPr>
              <w:pStyle w:val="colonnes"/>
              <w:spacing w:after="0"/>
              <w:jc w:val="left"/>
              <w:rPr>
                <w:rFonts w:ascii="Trebuchet MS" w:hAnsi="Trebuchet MS" w:cs="Arial"/>
                <w:sz w:val="18"/>
                <w:szCs w:val="18"/>
                <w:lang w:val="fr-FR"/>
              </w:rPr>
            </w:pPr>
            <w:proofErr w:type="spellStart"/>
            <w:r>
              <w:rPr>
                <w:rFonts w:ascii="Trebuchet MS" w:hAnsi="Trebuchet MS" w:cs="Arial"/>
                <w:sz w:val="18"/>
                <w:szCs w:val="18"/>
                <w:highlight w:val="yellow"/>
                <w:lang w:val="fr-FR"/>
              </w:rPr>
              <w:t>xxxxxx</w:t>
            </w:r>
            <w:proofErr w:type="spellEnd"/>
          </w:p>
        </w:tc>
        <w:tc>
          <w:tcPr>
            <w:tcW w:w="1985" w:type="dxa"/>
            <w:vAlign w:val="center"/>
          </w:tcPr>
          <w:p w14:paraId="62A3F132" w14:textId="77777777" w:rsidR="00E50D61" w:rsidRDefault="00E50D61">
            <w:pPr>
              <w:pStyle w:val="colonnes"/>
              <w:spacing w:after="0"/>
              <w:jc w:val="left"/>
              <w:rPr>
                <w:rFonts w:ascii="Trebuchet MS" w:hAnsi="Trebuchet MS" w:cs="Arial"/>
                <w:color w:val="A6A6A6"/>
                <w:sz w:val="18"/>
                <w:szCs w:val="18"/>
                <w:lang w:val="fr-FR"/>
              </w:rPr>
            </w:pPr>
          </w:p>
        </w:tc>
        <w:tc>
          <w:tcPr>
            <w:tcW w:w="425" w:type="dxa"/>
            <w:vAlign w:val="center"/>
          </w:tcPr>
          <w:p w14:paraId="4668F7A9" w14:textId="77777777" w:rsidR="00E50D61" w:rsidRDefault="00E50D61">
            <w:pPr>
              <w:pStyle w:val="colonnes"/>
              <w:spacing w:after="0"/>
              <w:jc w:val="left"/>
              <w:rPr>
                <w:rFonts w:ascii="Trebuchet MS" w:hAnsi="Trebuchet MS" w:cs="Arial"/>
                <w:sz w:val="18"/>
                <w:szCs w:val="18"/>
                <w:lang w:val="fr-FR"/>
              </w:rPr>
            </w:pPr>
          </w:p>
        </w:tc>
        <w:tc>
          <w:tcPr>
            <w:tcW w:w="1559" w:type="dxa"/>
            <w:vAlign w:val="center"/>
          </w:tcPr>
          <w:p w14:paraId="43F1E8D5" w14:textId="77777777" w:rsidR="00E50D61" w:rsidRDefault="00E50D61">
            <w:pPr>
              <w:pStyle w:val="colonnes"/>
              <w:spacing w:after="0"/>
              <w:rPr>
                <w:rFonts w:ascii="Trebuchet MS" w:hAnsi="Trebuchet MS" w:cs="Arial"/>
                <w:sz w:val="18"/>
                <w:szCs w:val="18"/>
                <w:lang w:val="fr-FR"/>
              </w:rPr>
            </w:pPr>
          </w:p>
        </w:tc>
        <w:tc>
          <w:tcPr>
            <w:tcW w:w="2410" w:type="dxa"/>
            <w:gridSpan w:val="2"/>
            <w:vAlign w:val="center"/>
          </w:tcPr>
          <w:p w14:paraId="327E166F" w14:textId="77777777" w:rsidR="00E50D61" w:rsidRDefault="00E50D61">
            <w:pPr>
              <w:pStyle w:val="colonnes"/>
              <w:spacing w:after="0"/>
              <w:rPr>
                <w:rFonts w:ascii="Trebuchet MS" w:hAnsi="Trebuchet MS" w:cs="Arial"/>
                <w:sz w:val="18"/>
                <w:szCs w:val="18"/>
                <w:lang w:val="fr-FR"/>
              </w:rPr>
            </w:pPr>
          </w:p>
        </w:tc>
        <w:tc>
          <w:tcPr>
            <w:tcW w:w="364" w:type="dxa"/>
            <w:vAlign w:val="center"/>
          </w:tcPr>
          <w:p w14:paraId="2A2F7F1C" w14:textId="77777777" w:rsidR="00E50D61" w:rsidRDefault="00AA4F7B">
            <w:pPr>
              <w:pStyle w:val="colonnes"/>
              <w:spacing w:after="0"/>
              <w:jc w:val="left"/>
              <w:rPr>
                <w:rFonts w:ascii="Trebuchet MS" w:hAnsi="Trebuchet MS" w:cs="Arial"/>
                <w:sz w:val="18"/>
                <w:szCs w:val="18"/>
                <w:highlight w:val="yellow"/>
                <w:lang w:val="fr-FR"/>
              </w:rPr>
            </w:pPr>
            <w:r>
              <w:rPr>
                <w:rFonts w:ascii="Trebuchet MS" w:hAnsi="Trebuchet MS" w:cs="Arial"/>
                <w:sz w:val="18"/>
                <w:szCs w:val="18"/>
                <w:highlight w:val="yellow"/>
                <w:lang w:val="fr-FR"/>
              </w:rPr>
              <w:t>P</w:t>
            </w:r>
          </w:p>
        </w:tc>
      </w:tr>
      <w:tr w:rsidR="00E50D61" w14:paraId="5D765628" w14:textId="77777777">
        <w:trPr>
          <w:gridBefore w:val="1"/>
          <w:wBefore w:w="114" w:type="dxa"/>
          <w:trHeight w:hRule="exact" w:val="395"/>
        </w:trPr>
        <w:tc>
          <w:tcPr>
            <w:tcW w:w="426" w:type="dxa"/>
            <w:vAlign w:val="center"/>
          </w:tcPr>
          <w:p w14:paraId="67C9C6A2" w14:textId="77777777" w:rsidR="00E50D61" w:rsidRDefault="00AA4F7B">
            <w:pPr>
              <w:pStyle w:val="colonnes"/>
              <w:spacing w:after="0"/>
              <w:jc w:val="right"/>
              <w:rPr>
                <w:rFonts w:ascii="Trebuchet MS" w:hAnsi="Trebuchet MS" w:cs="Arial"/>
                <w:sz w:val="18"/>
                <w:szCs w:val="18"/>
                <w:lang w:val="fr-FR"/>
              </w:rPr>
            </w:pPr>
            <w:r>
              <w:rPr>
                <w:rFonts w:ascii="Trebuchet MS" w:hAnsi="Trebuchet MS" w:cs="Arial"/>
                <w:sz w:val="18"/>
                <w:szCs w:val="18"/>
                <w:lang w:val="fr-FR"/>
              </w:rPr>
              <w:t>-</w:t>
            </w:r>
          </w:p>
        </w:tc>
        <w:tc>
          <w:tcPr>
            <w:tcW w:w="2977" w:type="dxa"/>
            <w:vAlign w:val="center"/>
          </w:tcPr>
          <w:p w14:paraId="42D61BE1" w14:textId="77777777" w:rsidR="00E50D61" w:rsidRDefault="00AA4F7B">
            <w:pPr>
              <w:pStyle w:val="colonnes"/>
              <w:spacing w:after="0"/>
              <w:jc w:val="left"/>
              <w:rPr>
                <w:rFonts w:ascii="Trebuchet MS" w:hAnsi="Trebuchet MS" w:cs="Arial"/>
                <w:sz w:val="18"/>
                <w:szCs w:val="18"/>
                <w:lang w:val="fr-FR"/>
              </w:rPr>
            </w:pPr>
            <w:proofErr w:type="spellStart"/>
            <w:r>
              <w:rPr>
                <w:rFonts w:ascii="Trebuchet MS" w:hAnsi="Trebuchet MS" w:cs="Arial"/>
                <w:sz w:val="18"/>
                <w:szCs w:val="18"/>
                <w:highlight w:val="yellow"/>
                <w:lang w:val="fr-FR"/>
              </w:rPr>
              <w:t>xxxxxxxxxxxxxxxxxxxxxxxxxxxx</w:t>
            </w:r>
            <w:proofErr w:type="spellEnd"/>
          </w:p>
        </w:tc>
        <w:tc>
          <w:tcPr>
            <w:tcW w:w="1985" w:type="dxa"/>
            <w:vAlign w:val="center"/>
          </w:tcPr>
          <w:p w14:paraId="2AF85736" w14:textId="77777777" w:rsidR="00E50D61" w:rsidRDefault="00E50D61">
            <w:pPr>
              <w:pStyle w:val="colonnes"/>
              <w:spacing w:after="0"/>
              <w:jc w:val="left"/>
              <w:rPr>
                <w:rFonts w:ascii="Trebuchet MS" w:hAnsi="Trebuchet MS" w:cs="Arial"/>
                <w:sz w:val="18"/>
                <w:szCs w:val="18"/>
              </w:rPr>
            </w:pPr>
          </w:p>
        </w:tc>
        <w:tc>
          <w:tcPr>
            <w:tcW w:w="425" w:type="dxa"/>
            <w:vAlign w:val="center"/>
          </w:tcPr>
          <w:p w14:paraId="14368F9B" w14:textId="77777777" w:rsidR="00E50D61" w:rsidRDefault="00E50D61">
            <w:pPr>
              <w:pStyle w:val="colonnes"/>
              <w:spacing w:after="0"/>
              <w:jc w:val="left"/>
              <w:rPr>
                <w:rFonts w:ascii="Trebuchet MS" w:hAnsi="Trebuchet MS" w:cs="Arial"/>
                <w:sz w:val="18"/>
                <w:szCs w:val="18"/>
                <w:lang w:val="fr-FR"/>
              </w:rPr>
            </w:pPr>
          </w:p>
        </w:tc>
        <w:tc>
          <w:tcPr>
            <w:tcW w:w="1559" w:type="dxa"/>
            <w:vAlign w:val="center"/>
          </w:tcPr>
          <w:p w14:paraId="0C2FF0BF" w14:textId="77777777" w:rsidR="00E50D61" w:rsidRDefault="00E50D61">
            <w:pPr>
              <w:pStyle w:val="colonnes"/>
              <w:spacing w:after="0"/>
              <w:rPr>
                <w:rFonts w:ascii="Trebuchet MS" w:hAnsi="Trebuchet MS" w:cs="Arial"/>
                <w:color w:val="4F4F4F"/>
                <w:sz w:val="19"/>
                <w:szCs w:val="19"/>
              </w:rPr>
            </w:pPr>
          </w:p>
          <w:p w14:paraId="26339526" w14:textId="77777777" w:rsidR="00E50D61" w:rsidRDefault="00AA4F7B">
            <w:pPr>
              <w:spacing w:line="268" w:lineRule="atLeast"/>
              <w:jc w:val="center"/>
              <w:rPr>
                <w:rFonts w:ascii="Trebuchet MS" w:hAnsi="Trebuchet MS" w:cs="Arial"/>
                <w:color w:val="4F4F4F"/>
                <w:sz w:val="19"/>
                <w:szCs w:val="19"/>
              </w:rPr>
            </w:pPr>
            <w:r>
              <w:rPr>
                <w:rFonts w:ascii="Trebuchet MS" w:hAnsi="Trebuchet MS" w:cs="Arial"/>
                <w:color w:val="4F4F4F"/>
                <w:sz w:val="19"/>
                <w:szCs w:val="19"/>
              </w:rPr>
              <w:br/>
              <w:t>042546765</w:t>
            </w:r>
          </w:p>
          <w:p w14:paraId="23ED8A67" w14:textId="77777777" w:rsidR="00E50D61" w:rsidRDefault="00E50D61">
            <w:pPr>
              <w:pStyle w:val="colonnes"/>
              <w:spacing w:after="0"/>
              <w:rPr>
                <w:rFonts w:ascii="Trebuchet MS" w:hAnsi="Trebuchet MS" w:cs="Arial"/>
                <w:sz w:val="18"/>
                <w:szCs w:val="18"/>
                <w:lang w:val="fr-FR"/>
              </w:rPr>
            </w:pPr>
          </w:p>
        </w:tc>
        <w:tc>
          <w:tcPr>
            <w:tcW w:w="2410" w:type="dxa"/>
            <w:gridSpan w:val="2"/>
            <w:vAlign w:val="center"/>
          </w:tcPr>
          <w:p w14:paraId="6AE362B6" w14:textId="77777777" w:rsidR="00E50D61" w:rsidRDefault="00E50D61">
            <w:pPr>
              <w:pStyle w:val="colonnes"/>
              <w:spacing w:after="0"/>
              <w:rPr>
                <w:rFonts w:ascii="Trebuchet MS" w:hAnsi="Trebuchet MS" w:cs="Arial"/>
                <w:sz w:val="18"/>
                <w:szCs w:val="18"/>
                <w:lang w:val="fr-FR"/>
              </w:rPr>
            </w:pPr>
          </w:p>
        </w:tc>
        <w:tc>
          <w:tcPr>
            <w:tcW w:w="364" w:type="dxa"/>
            <w:vAlign w:val="center"/>
          </w:tcPr>
          <w:p w14:paraId="304EE365" w14:textId="77777777" w:rsidR="00E50D61" w:rsidRDefault="00AA4F7B">
            <w:pPr>
              <w:pStyle w:val="colonnes"/>
              <w:spacing w:after="0"/>
              <w:jc w:val="left"/>
              <w:rPr>
                <w:rFonts w:ascii="Trebuchet MS" w:hAnsi="Trebuchet MS" w:cs="Arial"/>
                <w:sz w:val="18"/>
                <w:szCs w:val="18"/>
                <w:highlight w:val="yellow"/>
                <w:lang w:val="fr-FR"/>
              </w:rPr>
            </w:pPr>
            <w:r>
              <w:rPr>
                <w:rFonts w:ascii="Trebuchet MS" w:hAnsi="Trebuchet MS" w:cs="Arial"/>
                <w:sz w:val="18"/>
                <w:szCs w:val="18"/>
                <w:highlight w:val="yellow"/>
                <w:lang w:val="fr-FR"/>
              </w:rPr>
              <w:t>P</w:t>
            </w:r>
          </w:p>
        </w:tc>
      </w:tr>
      <w:tr w:rsidR="00E50D61" w14:paraId="7B0C4C34" w14:textId="77777777">
        <w:trPr>
          <w:gridBefore w:val="1"/>
          <w:wBefore w:w="114" w:type="dxa"/>
          <w:trHeight w:hRule="exact" w:val="310"/>
        </w:trPr>
        <w:tc>
          <w:tcPr>
            <w:tcW w:w="426" w:type="dxa"/>
            <w:vAlign w:val="center"/>
          </w:tcPr>
          <w:p w14:paraId="1FD42CC7" w14:textId="77777777" w:rsidR="00E50D61" w:rsidRDefault="00AA4F7B">
            <w:pPr>
              <w:pStyle w:val="colonnes"/>
              <w:spacing w:after="0"/>
              <w:jc w:val="right"/>
              <w:rPr>
                <w:rFonts w:ascii="Trebuchet MS" w:hAnsi="Trebuchet MS" w:cs="Arial"/>
                <w:sz w:val="18"/>
                <w:szCs w:val="18"/>
                <w:lang w:val="fr-FR"/>
              </w:rPr>
            </w:pPr>
            <w:r>
              <w:rPr>
                <w:rFonts w:ascii="Trebuchet MS" w:hAnsi="Trebuchet MS" w:cs="Arial"/>
                <w:sz w:val="18"/>
                <w:szCs w:val="18"/>
                <w:lang w:val="fr-FR"/>
              </w:rPr>
              <w:t>-</w:t>
            </w:r>
          </w:p>
        </w:tc>
        <w:tc>
          <w:tcPr>
            <w:tcW w:w="2977" w:type="dxa"/>
            <w:vAlign w:val="center"/>
          </w:tcPr>
          <w:p w14:paraId="29C68584" w14:textId="77777777" w:rsidR="00E50D61" w:rsidRDefault="00AA4F7B">
            <w:pPr>
              <w:pStyle w:val="colonnes"/>
              <w:spacing w:after="0"/>
              <w:jc w:val="left"/>
              <w:rPr>
                <w:rFonts w:ascii="Trebuchet MS" w:hAnsi="Trebuchet MS" w:cs="Arial"/>
                <w:sz w:val="18"/>
                <w:szCs w:val="18"/>
                <w:lang w:val="fr-FR"/>
              </w:rPr>
            </w:pPr>
            <w:proofErr w:type="spellStart"/>
            <w:r>
              <w:rPr>
                <w:rFonts w:ascii="Trebuchet MS" w:hAnsi="Trebuchet MS" w:cs="Arial"/>
                <w:sz w:val="18"/>
                <w:szCs w:val="18"/>
                <w:highlight w:val="yellow"/>
                <w:lang w:val="fr-FR"/>
              </w:rPr>
              <w:t>xxxxxxxxxxxxxxxxxxxxxxxxxxxx</w:t>
            </w:r>
            <w:proofErr w:type="spellEnd"/>
          </w:p>
        </w:tc>
        <w:tc>
          <w:tcPr>
            <w:tcW w:w="1985" w:type="dxa"/>
            <w:vAlign w:val="center"/>
          </w:tcPr>
          <w:p w14:paraId="3FFCEDC6" w14:textId="77777777" w:rsidR="00E50D61" w:rsidRDefault="00E50D61">
            <w:pPr>
              <w:pStyle w:val="colonnes"/>
              <w:spacing w:after="0"/>
              <w:jc w:val="left"/>
              <w:rPr>
                <w:rFonts w:ascii="Trebuchet MS" w:hAnsi="Trebuchet MS" w:cs="Arial"/>
                <w:sz w:val="18"/>
                <w:szCs w:val="18"/>
                <w:lang w:val="fr-FR"/>
              </w:rPr>
            </w:pPr>
          </w:p>
        </w:tc>
        <w:tc>
          <w:tcPr>
            <w:tcW w:w="425" w:type="dxa"/>
            <w:vAlign w:val="center"/>
          </w:tcPr>
          <w:p w14:paraId="653A9015" w14:textId="77777777" w:rsidR="00E50D61" w:rsidRDefault="00E50D61">
            <w:pPr>
              <w:pStyle w:val="colonnes"/>
              <w:spacing w:after="0"/>
              <w:jc w:val="left"/>
              <w:rPr>
                <w:rFonts w:ascii="Trebuchet MS" w:hAnsi="Trebuchet MS" w:cs="Arial"/>
                <w:sz w:val="18"/>
                <w:szCs w:val="18"/>
                <w:lang w:val="fr-FR"/>
              </w:rPr>
            </w:pPr>
          </w:p>
        </w:tc>
        <w:tc>
          <w:tcPr>
            <w:tcW w:w="1559" w:type="dxa"/>
            <w:vAlign w:val="center"/>
          </w:tcPr>
          <w:p w14:paraId="12B65697" w14:textId="77777777" w:rsidR="00E50D61" w:rsidRDefault="00E50D61">
            <w:pPr>
              <w:pStyle w:val="colonnes"/>
              <w:spacing w:after="0"/>
              <w:rPr>
                <w:rFonts w:ascii="Trebuchet MS" w:hAnsi="Trebuchet MS" w:cs="Arial"/>
                <w:sz w:val="18"/>
                <w:szCs w:val="18"/>
                <w:lang w:val="fr-FR"/>
              </w:rPr>
            </w:pPr>
          </w:p>
        </w:tc>
        <w:tc>
          <w:tcPr>
            <w:tcW w:w="2410" w:type="dxa"/>
            <w:gridSpan w:val="2"/>
            <w:vAlign w:val="center"/>
          </w:tcPr>
          <w:p w14:paraId="782493FA" w14:textId="77777777" w:rsidR="00E50D61" w:rsidRDefault="00E50D61">
            <w:pPr>
              <w:pStyle w:val="colonnes"/>
              <w:spacing w:after="0"/>
              <w:rPr>
                <w:rFonts w:ascii="Trebuchet MS" w:hAnsi="Trebuchet MS" w:cs="Arial"/>
                <w:sz w:val="18"/>
                <w:szCs w:val="18"/>
                <w:lang w:val="fr-FR"/>
              </w:rPr>
            </w:pPr>
          </w:p>
        </w:tc>
        <w:tc>
          <w:tcPr>
            <w:tcW w:w="364" w:type="dxa"/>
            <w:vAlign w:val="center"/>
          </w:tcPr>
          <w:p w14:paraId="2E4DD5B5" w14:textId="77777777" w:rsidR="00E50D61" w:rsidRDefault="00AA4F7B">
            <w:pPr>
              <w:pStyle w:val="colonnes"/>
              <w:spacing w:after="0"/>
              <w:jc w:val="left"/>
              <w:rPr>
                <w:rFonts w:ascii="Trebuchet MS" w:hAnsi="Trebuchet MS" w:cs="Arial"/>
                <w:sz w:val="18"/>
                <w:szCs w:val="18"/>
                <w:highlight w:val="yellow"/>
                <w:lang w:val="fr-FR"/>
              </w:rPr>
            </w:pPr>
            <w:r>
              <w:rPr>
                <w:rFonts w:ascii="Trebuchet MS" w:hAnsi="Trebuchet MS" w:cs="Arial"/>
                <w:sz w:val="18"/>
                <w:szCs w:val="18"/>
                <w:highlight w:val="yellow"/>
                <w:lang w:val="fr-FR"/>
              </w:rPr>
              <w:t>P</w:t>
            </w:r>
          </w:p>
        </w:tc>
      </w:tr>
      <w:tr w:rsidR="00E50D61" w14:paraId="50C8B9E0" w14:textId="77777777">
        <w:trPr>
          <w:gridBefore w:val="1"/>
          <w:wBefore w:w="114" w:type="dxa"/>
          <w:trHeight w:hRule="exact" w:val="131"/>
        </w:trPr>
        <w:tc>
          <w:tcPr>
            <w:tcW w:w="426" w:type="dxa"/>
            <w:vAlign w:val="center"/>
          </w:tcPr>
          <w:p w14:paraId="21D463B9" w14:textId="77777777" w:rsidR="00E50D61" w:rsidRDefault="00E50D61">
            <w:pPr>
              <w:pStyle w:val="colonnes"/>
              <w:spacing w:after="0"/>
              <w:jc w:val="right"/>
              <w:rPr>
                <w:rFonts w:ascii="Trebuchet MS" w:hAnsi="Trebuchet MS" w:cs="Arial"/>
                <w:sz w:val="18"/>
                <w:szCs w:val="18"/>
                <w:lang w:val="fr-FR"/>
              </w:rPr>
            </w:pPr>
          </w:p>
        </w:tc>
        <w:tc>
          <w:tcPr>
            <w:tcW w:w="9720" w:type="dxa"/>
            <w:gridSpan w:val="7"/>
            <w:vAlign w:val="center"/>
          </w:tcPr>
          <w:p w14:paraId="6C027B5C" w14:textId="77777777" w:rsidR="00E50D61" w:rsidRDefault="00E50D61">
            <w:pPr>
              <w:pStyle w:val="colonnes"/>
              <w:spacing w:after="0"/>
              <w:jc w:val="left"/>
              <w:rPr>
                <w:rFonts w:ascii="Trebuchet MS" w:hAnsi="Trebuchet MS" w:cs="Arial"/>
                <w:sz w:val="18"/>
                <w:szCs w:val="18"/>
                <w:lang w:val="fr-FR"/>
              </w:rPr>
            </w:pPr>
          </w:p>
          <w:p w14:paraId="36435961" w14:textId="77777777" w:rsidR="00E50D61" w:rsidRDefault="00E50D61">
            <w:pPr>
              <w:pStyle w:val="colonnes"/>
              <w:spacing w:after="0"/>
              <w:jc w:val="left"/>
              <w:rPr>
                <w:rFonts w:ascii="Trebuchet MS" w:hAnsi="Trebuchet MS" w:cs="Arial"/>
                <w:sz w:val="18"/>
                <w:szCs w:val="18"/>
                <w:lang w:val="fr-FR"/>
              </w:rPr>
            </w:pPr>
          </w:p>
        </w:tc>
      </w:tr>
      <w:tr w:rsidR="00E50D61" w14:paraId="318BF8DC" w14:textId="77777777">
        <w:trPr>
          <w:gridBefore w:val="1"/>
          <w:wBefore w:w="114" w:type="dxa"/>
          <w:trHeight w:hRule="exact" w:val="227"/>
        </w:trPr>
        <w:tc>
          <w:tcPr>
            <w:tcW w:w="426" w:type="dxa"/>
            <w:vAlign w:val="center"/>
          </w:tcPr>
          <w:p w14:paraId="3F8FA5D6" w14:textId="77777777" w:rsidR="00E50D61" w:rsidRDefault="00E50D61">
            <w:pPr>
              <w:pStyle w:val="colonnes"/>
              <w:spacing w:after="0"/>
              <w:jc w:val="right"/>
              <w:rPr>
                <w:rFonts w:ascii="Trebuchet MS" w:hAnsi="Trebuchet MS" w:cs="Arial"/>
                <w:b/>
                <w:sz w:val="18"/>
                <w:szCs w:val="18"/>
                <w:lang w:val="fr-FR"/>
              </w:rPr>
            </w:pPr>
          </w:p>
        </w:tc>
        <w:tc>
          <w:tcPr>
            <w:tcW w:w="9720" w:type="dxa"/>
            <w:gridSpan w:val="7"/>
            <w:vAlign w:val="center"/>
          </w:tcPr>
          <w:p w14:paraId="04D9C5F5" w14:textId="77777777" w:rsidR="00E50D61" w:rsidRDefault="00AA4F7B">
            <w:pPr>
              <w:pStyle w:val="colonnes"/>
              <w:spacing w:after="0"/>
              <w:jc w:val="left"/>
              <w:rPr>
                <w:rFonts w:ascii="Trebuchet MS" w:hAnsi="Trebuchet MS" w:cs="Arial"/>
                <w:sz w:val="18"/>
                <w:szCs w:val="18"/>
                <w:lang w:val="fr-FR"/>
              </w:rPr>
            </w:pPr>
            <w:r>
              <w:rPr>
                <w:rFonts w:ascii="Trebuchet MS" w:hAnsi="Trebuchet MS" w:cs="Arial"/>
                <w:b/>
                <w:caps/>
                <w:sz w:val="18"/>
                <w:szCs w:val="18"/>
                <w:lang w:val="fr-FR"/>
              </w:rPr>
              <w:t xml:space="preserve">utilisateurs : </w:t>
            </w:r>
            <w:proofErr w:type="spellStart"/>
            <w:r>
              <w:rPr>
                <w:rFonts w:ascii="Trebuchet MS" w:hAnsi="Trebuchet MS" w:cs="Arial"/>
                <w:b/>
                <w:sz w:val="18"/>
                <w:szCs w:val="18"/>
                <w:highlight w:val="yellow"/>
              </w:rPr>
              <w:t>xxxxxxxxxxxxxxxxxxxxxxxxxxxxx</w:t>
            </w:r>
            <w:proofErr w:type="spellEnd"/>
          </w:p>
        </w:tc>
      </w:tr>
      <w:tr w:rsidR="00E50D61" w14:paraId="315349DB" w14:textId="77777777">
        <w:trPr>
          <w:gridBefore w:val="1"/>
          <w:wBefore w:w="114" w:type="dxa"/>
          <w:trHeight w:hRule="exact" w:val="227"/>
        </w:trPr>
        <w:tc>
          <w:tcPr>
            <w:tcW w:w="426" w:type="dxa"/>
            <w:vAlign w:val="center"/>
          </w:tcPr>
          <w:p w14:paraId="61D6D3E1" w14:textId="77777777" w:rsidR="00E50D61" w:rsidRDefault="00AA4F7B">
            <w:pPr>
              <w:pStyle w:val="colonnes"/>
              <w:spacing w:after="0"/>
              <w:jc w:val="right"/>
              <w:rPr>
                <w:rFonts w:ascii="Trebuchet MS" w:hAnsi="Trebuchet MS" w:cs="Arial"/>
                <w:sz w:val="18"/>
                <w:szCs w:val="18"/>
                <w:lang w:val="fr-FR"/>
              </w:rPr>
            </w:pPr>
            <w:r>
              <w:rPr>
                <w:rFonts w:ascii="Trebuchet MS" w:hAnsi="Trebuchet MS" w:cs="Arial"/>
                <w:sz w:val="18"/>
                <w:szCs w:val="18"/>
                <w:lang w:val="fr-FR"/>
              </w:rPr>
              <w:t>-</w:t>
            </w:r>
          </w:p>
        </w:tc>
        <w:tc>
          <w:tcPr>
            <w:tcW w:w="2977" w:type="dxa"/>
            <w:vAlign w:val="center"/>
          </w:tcPr>
          <w:p w14:paraId="098B5547" w14:textId="77777777" w:rsidR="00E50D61" w:rsidRDefault="00AA4F7B">
            <w:pPr>
              <w:pStyle w:val="colonnes"/>
              <w:spacing w:after="0"/>
              <w:jc w:val="left"/>
              <w:rPr>
                <w:rFonts w:ascii="Trebuchet MS" w:hAnsi="Trebuchet MS" w:cs="Arial"/>
                <w:sz w:val="18"/>
                <w:szCs w:val="18"/>
                <w:lang w:val="fr-FR"/>
              </w:rPr>
            </w:pPr>
            <w:proofErr w:type="spellStart"/>
            <w:r>
              <w:rPr>
                <w:rFonts w:ascii="Trebuchet MS" w:hAnsi="Trebuchet MS" w:cs="Arial"/>
                <w:sz w:val="18"/>
                <w:szCs w:val="18"/>
                <w:highlight w:val="yellow"/>
                <w:lang w:val="fr-FR"/>
              </w:rPr>
              <w:t>xxxxxxxxxxxxxxxxxxxxxxxxxxxx</w:t>
            </w:r>
            <w:proofErr w:type="spellEnd"/>
          </w:p>
        </w:tc>
        <w:tc>
          <w:tcPr>
            <w:tcW w:w="1985" w:type="dxa"/>
            <w:vAlign w:val="center"/>
          </w:tcPr>
          <w:p w14:paraId="415345E8" w14:textId="77777777" w:rsidR="00E50D61" w:rsidRDefault="00E50D61">
            <w:pPr>
              <w:pStyle w:val="colonnes"/>
              <w:spacing w:after="0"/>
              <w:jc w:val="left"/>
              <w:rPr>
                <w:rFonts w:ascii="Trebuchet MS" w:hAnsi="Trebuchet MS" w:cs="Arial"/>
                <w:sz w:val="18"/>
                <w:szCs w:val="18"/>
                <w:lang w:val="fr-FR"/>
              </w:rPr>
            </w:pPr>
          </w:p>
        </w:tc>
        <w:tc>
          <w:tcPr>
            <w:tcW w:w="425" w:type="dxa"/>
            <w:vAlign w:val="center"/>
          </w:tcPr>
          <w:p w14:paraId="32ADA934" w14:textId="77777777" w:rsidR="00E50D61" w:rsidRDefault="00E50D61">
            <w:pPr>
              <w:pStyle w:val="colonnes"/>
              <w:spacing w:after="0"/>
              <w:jc w:val="left"/>
              <w:rPr>
                <w:rFonts w:ascii="Trebuchet MS" w:hAnsi="Trebuchet MS" w:cs="Arial"/>
                <w:bCs/>
                <w:caps/>
                <w:sz w:val="18"/>
                <w:szCs w:val="18"/>
              </w:rPr>
            </w:pPr>
          </w:p>
        </w:tc>
        <w:tc>
          <w:tcPr>
            <w:tcW w:w="1559" w:type="dxa"/>
            <w:vAlign w:val="center"/>
          </w:tcPr>
          <w:p w14:paraId="4B40F426" w14:textId="77777777" w:rsidR="00E50D61" w:rsidRDefault="00E50D61">
            <w:pPr>
              <w:pStyle w:val="colonnes"/>
              <w:spacing w:after="0"/>
              <w:rPr>
                <w:rFonts w:ascii="Trebuchet MS" w:hAnsi="Trebuchet MS" w:cs="Arial"/>
                <w:sz w:val="18"/>
                <w:szCs w:val="18"/>
                <w:lang w:val="fr-FR"/>
              </w:rPr>
            </w:pPr>
          </w:p>
        </w:tc>
        <w:tc>
          <w:tcPr>
            <w:tcW w:w="2410" w:type="dxa"/>
            <w:gridSpan w:val="2"/>
            <w:vAlign w:val="center"/>
          </w:tcPr>
          <w:p w14:paraId="15E341DB" w14:textId="77777777" w:rsidR="00E50D61" w:rsidRDefault="00E50D61">
            <w:pPr>
              <w:pStyle w:val="colonnes"/>
              <w:spacing w:after="0"/>
              <w:rPr>
                <w:rFonts w:ascii="Trebuchet MS" w:hAnsi="Trebuchet MS" w:cs="Arial"/>
                <w:sz w:val="18"/>
                <w:szCs w:val="18"/>
                <w:lang w:val="fr-FR"/>
              </w:rPr>
            </w:pPr>
          </w:p>
        </w:tc>
        <w:tc>
          <w:tcPr>
            <w:tcW w:w="364" w:type="dxa"/>
            <w:vAlign w:val="center"/>
          </w:tcPr>
          <w:p w14:paraId="4A621F30" w14:textId="77777777" w:rsidR="00E50D61" w:rsidRDefault="00AA4F7B">
            <w:pPr>
              <w:pStyle w:val="colonnes"/>
              <w:spacing w:after="0"/>
              <w:jc w:val="left"/>
              <w:rPr>
                <w:rFonts w:ascii="Trebuchet MS" w:hAnsi="Trebuchet MS" w:cs="Arial"/>
                <w:sz w:val="18"/>
                <w:szCs w:val="18"/>
                <w:highlight w:val="yellow"/>
                <w:lang w:val="fr-FR"/>
              </w:rPr>
            </w:pPr>
            <w:r>
              <w:rPr>
                <w:rFonts w:ascii="Trebuchet MS" w:hAnsi="Trebuchet MS" w:cs="Arial"/>
                <w:sz w:val="18"/>
                <w:szCs w:val="18"/>
                <w:highlight w:val="yellow"/>
                <w:lang w:val="fr-FR"/>
              </w:rPr>
              <w:t>P</w:t>
            </w:r>
          </w:p>
        </w:tc>
      </w:tr>
      <w:tr w:rsidR="00E50D61" w14:paraId="67F48277" w14:textId="77777777">
        <w:trPr>
          <w:gridBefore w:val="1"/>
          <w:wBefore w:w="114" w:type="dxa"/>
          <w:trHeight w:hRule="exact" w:val="227"/>
        </w:trPr>
        <w:tc>
          <w:tcPr>
            <w:tcW w:w="426" w:type="dxa"/>
            <w:vAlign w:val="center"/>
          </w:tcPr>
          <w:p w14:paraId="63453318" w14:textId="77777777" w:rsidR="00E50D61" w:rsidRDefault="00AA4F7B">
            <w:pPr>
              <w:pStyle w:val="colonnes"/>
              <w:spacing w:after="0"/>
              <w:jc w:val="right"/>
              <w:rPr>
                <w:rFonts w:ascii="Trebuchet MS" w:hAnsi="Trebuchet MS" w:cs="Arial"/>
                <w:sz w:val="18"/>
                <w:szCs w:val="18"/>
                <w:lang w:val="fr-FR"/>
              </w:rPr>
            </w:pPr>
            <w:r>
              <w:rPr>
                <w:rFonts w:ascii="Trebuchet MS" w:hAnsi="Trebuchet MS" w:cs="Arial"/>
                <w:sz w:val="18"/>
                <w:szCs w:val="18"/>
                <w:lang w:val="fr-FR"/>
              </w:rPr>
              <w:t>-</w:t>
            </w:r>
          </w:p>
        </w:tc>
        <w:tc>
          <w:tcPr>
            <w:tcW w:w="2977" w:type="dxa"/>
            <w:vAlign w:val="center"/>
          </w:tcPr>
          <w:p w14:paraId="70C60611" w14:textId="77777777" w:rsidR="00E50D61" w:rsidRDefault="00AA4F7B">
            <w:pPr>
              <w:pStyle w:val="colonnes"/>
              <w:spacing w:after="0"/>
              <w:jc w:val="left"/>
              <w:rPr>
                <w:rFonts w:ascii="Trebuchet MS" w:hAnsi="Trebuchet MS" w:cs="Arial"/>
                <w:sz w:val="18"/>
                <w:szCs w:val="18"/>
                <w:lang w:val="fr-FR"/>
              </w:rPr>
            </w:pPr>
            <w:proofErr w:type="spellStart"/>
            <w:r>
              <w:rPr>
                <w:rFonts w:ascii="Trebuchet MS" w:hAnsi="Trebuchet MS" w:cs="Arial"/>
                <w:sz w:val="18"/>
                <w:szCs w:val="18"/>
                <w:highlight w:val="yellow"/>
                <w:lang w:val="fr-FR"/>
              </w:rPr>
              <w:t>xxxxxxxxxxxxxxxxxxxxxxxxxxxx</w:t>
            </w:r>
            <w:proofErr w:type="spellEnd"/>
          </w:p>
        </w:tc>
        <w:tc>
          <w:tcPr>
            <w:tcW w:w="1985" w:type="dxa"/>
            <w:vAlign w:val="center"/>
          </w:tcPr>
          <w:p w14:paraId="77E3BF05" w14:textId="77777777" w:rsidR="00E50D61" w:rsidRDefault="00E50D61">
            <w:pPr>
              <w:pStyle w:val="colonnes"/>
              <w:spacing w:after="0"/>
              <w:jc w:val="left"/>
              <w:rPr>
                <w:rFonts w:ascii="Trebuchet MS" w:hAnsi="Trebuchet MS" w:cs="Arial"/>
                <w:sz w:val="18"/>
                <w:szCs w:val="18"/>
                <w:lang w:val="fr-FR"/>
              </w:rPr>
            </w:pPr>
          </w:p>
        </w:tc>
        <w:tc>
          <w:tcPr>
            <w:tcW w:w="425" w:type="dxa"/>
            <w:vAlign w:val="center"/>
          </w:tcPr>
          <w:p w14:paraId="772424F7" w14:textId="77777777" w:rsidR="00E50D61" w:rsidRDefault="00E50D61">
            <w:pPr>
              <w:pStyle w:val="colonnes"/>
              <w:spacing w:after="0"/>
              <w:jc w:val="left"/>
              <w:rPr>
                <w:rFonts w:ascii="Trebuchet MS" w:hAnsi="Trebuchet MS" w:cs="Arial"/>
                <w:bCs/>
                <w:caps/>
                <w:sz w:val="18"/>
                <w:szCs w:val="18"/>
              </w:rPr>
            </w:pPr>
          </w:p>
        </w:tc>
        <w:tc>
          <w:tcPr>
            <w:tcW w:w="1559" w:type="dxa"/>
            <w:vAlign w:val="center"/>
          </w:tcPr>
          <w:p w14:paraId="40AB0533" w14:textId="77777777" w:rsidR="00E50D61" w:rsidRDefault="00E50D61">
            <w:pPr>
              <w:pStyle w:val="colonnes"/>
              <w:spacing w:after="0"/>
              <w:rPr>
                <w:rFonts w:ascii="Trebuchet MS" w:hAnsi="Trebuchet MS" w:cs="Arial"/>
                <w:sz w:val="18"/>
                <w:szCs w:val="18"/>
                <w:lang w:val="fr-FR"/>
              </w:rPr>
            </w:pPr>
          </w:p>
        </w:tc>
        <w:tc>
          <w:tcPr>
            <w:tcW w:w="2410" w:type="dxa"/>
            <w:gridSpan w:val="2"/>
            <w:vAlign w:val="center"/>
          </w:tcPr>
          <w:p w14:paraId="7BF35DE6" w14:textId="77777777" w:rsidR="00E50D61" w:rsidRDefault="00E50D61">
            <w:pPr>
              <w:pStyle w:val="colonnes"/>
              <w:spacing w:after="0"/>
              <w:rPr>
                <w:rFonts w:ascii="Trebuchet MS" w:hAnsi="Trebuchet MS" w:cs="Arial"/>
                <w:sz w:val="18"/>
                <w:szCs w:val="18"/>
                <w:lang w:val="fr-FR"/>
              </w:rPr>
            </w:pPr>
          </w:p>
        </w:tc>
        <w:tc>
          <w:tcPr>
            <w:tcW w:w="364" w:type="dxa"/>
            <w:vAlign w:val="center"/>
          </w:tcPr>
          <w:p w14:paraId="426641BB" w14:textId="77777777" w:rsidR="00E50D61" w:rsidRDefault="00AA4F7B">
            <w:pPr>
              <w:pStyle w:val="colonnes"/>
              <w:spacing w:after="0"/>
              <w:jc w:val="left"/>
              <w:rPr>
                <w:rFonts w:ascii="Trebuchet MS" w:hAnsi="Trebuchet MS" w:cs="Arial"/>
                <w:sz w:val="18"/>
                <w:szCs w:val="18"/>
                <w:highlight w:val="yellow"/>
                <w:lang w:val="fr-FR"/>
              </w:rPr>
            </w:pPr>
            <w:r>
              <w:rPr>
                <w:rFonts w:ascii="Trebuchet MS" w:hAnsi="Trebuchet MS" w:cs="Arial"/>
                <w:sz w:val="18"/>
                <w:szCs w:val="18"/>
                <w:highlight w:val="yellow"/>
                <w:lang w:val="fr-FR"/>
              </w:rPr>
              <w:t>P</w:t>
            </w:r>
          </w:p>
        </w:tc>
      </w:tr>
      <w:tr w:rsidR="00E50D61" w14:paraId="79482AE0" w14:textId="77777777">
        <w:trPr>
          <w:gridBefore w:val="1"/>
          <w:wBefore w:w="114" w:type="dxa"/>
          <w:trHeight w:hRule="exact" w:val="113"/>
        </w:trPr>
        <w:tc>
          <w:tcPr>
            <w:tcW w:w="426" w:type="dxa"/>
            <w:vAlign w:val="center"/>
          </w:tcPr>
          <w:p w14:paraId="2A3DFFC6" w14:textId="77777777" w:rsidR="00E50D61" w:rsidRDefault="00E50D61">
            <w:pPr>
              <w:pStyle w:val="colonnes"/>
              <w:spacing w:after="0"/>
              <w:jc w:val="right"/>
              <w:rPr>
                <w:rFonts w:ascii="Trebuchet MS" w:hAnsi="Trebuchet MS" w:cs="Arial"/>
                <w:sz w:val="18"/>
                <w:szCs w:val="18"/>
                <w:lang w:val="fr-FR"/>
              </w:rPr>
            </w:pPr>
          </w:p>
        </w:tc>
        <w:tc>
          <w:tcPr>
            <w:tcW w:w="9720" w:type="dxa"/>
            <w:gridSpan w:val="7"/>
            <w:vAlign w:val="center"/>
          </w:tcPr>
          <w:p w14:paraId="278A2207" w14:textId="77777777" w:rsidR="00E50D61" w:rsidRDefault="00E50D61">
            <w:pPr>
              <w:pStyle w:val="colonnes"/>
              <w:spacing w:after="0"/>
              <w:jc w:val="left"/>
              <w:rPr>
                <w:rFonts w:ascii="Trebuchet MS" w:hAnsi="Trebuchet MS" w:cs="Arial"/>
                <w:sz w:val="18"/>
                <w:szCs w:val="18"/>
                <w:lang w:val="fr-FR"/>
              </w:rPr>
            </w:pPr>
          </w:p>
        </w:tc>
      </w:tr>
      <w:tr w:rsidR="00E50D61" w14:paraId="236D43B2" w14:textId="77777777">
        <w:trPr>
          <w:gridBefore w:val="1"/>
          <w:wBefore w:w="114" w:type="dxa"/>
          <w:trHeight w:hRule="exact" w:val="227"/>
        </w:trPr>
        <w:tc>
          <w:tcPr>
            <w:tcW w:w="426" w:type="dxa"/>
            <w:vAlign w:val="center"/>
          </w:tcPr>
          <w:p w14:paraId="60A1C663" w14:textId="77777777" w:rsidR="00E50D61" w:rsidRDefault="00E50D61">
            <w:pPr>
              <w:pStyle w:val="colonnes"/>
              <w:spacing w:after="0"/>
              <w:jc w:val="right"/>
              <w:rPr>
                <w:rFonts w:ascii="Trebuchet MS" w:hAnsi="Trebuchet MS" w:cs="Arial"/>
                <w:b/>
                <w:sz w:val="18"/>
                <w:szCs w:val="18"/>
                <w:lang w:val="fr-FR"/>
              </w:rPr>
            </w:pPr>
          </w:p>
        </w:tc>
        <w:tc>
          <w:tcPr>
            <w:tcW w:w="9720" w:type="dxa"/>
            <w:gridSpan w:val="7"/>
            <w:vAlign w:val="center"/>
          </w:tcPr>
          <w:p w14:paraId="3944BD46" w14:textId="77777777" w:rsidR="00E50D61" w:rsidRDefault="00AA4F7B">
            <w:pPr>
              <w:rPr>
                <w:rFonts w:ascii="Trebuchet MS" w:hAnsi="Trebuchet MS" w:cs="Arial"/>
                <w:sz w:val="18"/>
                <w:szCs w:val="18"/>
              </w:rPr>
            </w:pPr>
            <w:r>
              <w:rPr>
                <w:rFonts w:ascii="Trebuchet MS" w:hAnsi="Trebuchet MS" w:cs="Arial"/>
                <w:b/>
                <w:caps/>
                <w:sz w:val="18"/>
                <w:szCs w:val="18"/>
              </w:rPr>
              <w:t xml:space="preserve">POUVOIR SUBSIDIANT: </w:t>
            </w:r>
            <w:proofErr w:type="spellStart"/>
            <w:r>
              <w:rPr>
                <w:rFonts w:ascii="Trebuchet MS" w:hAnsi="Trebuchet MS" w:cs="Arial"/>
                <w:b/>
                <w:sz w:val="18"/>
                <w:szCs w:val="18"/>
                <w:highlight w:val="yellow"/>
              </w:rPr>
              <w:t>xxxxxxxxxxxxxxxxxxxxxxxxxxxxx</w:t>
            </w:r>
            <w:proofErr w:type="spellEnd"/>
          </w:p>
          <w:p w14:paraId="1D1E0332" w14:textId="77777777" w:rsidR="00E50D61" w:rsidRDefault="00E50D61">
            <w:pPr>
              <w:pStyle w:val="colonnes"/>
              <w:spacing w:after="0"/>
              <w:jc w:val="left"/>
              <w:rPr>
                <w:rFonts w:ascii="Trebuchet MS" w:hAnsi="Trebuchet MS" w:cs="Arial"/>
                <w:sz w:val="18"/>
                <w:szCs w:val="18"/>
                <w:lang w:val="fr-FR"/>
              </w:rPr>
            </w:pPr>
          </w:p>
        </w:tc>
      </w:tr>
      <w:tr w:rsidR="00E50D61" w14:paraId="402094E9" w14:textId="77777777">
        <w:trPr>
          <w:gridBefore w:val="1"/>
          <w:wBefore w:w="114" w:type="dxa"/>
          <w:trHeight w:hRule="exact" w:val="316"/>
        </w:trPr>
        <w:tc>
          <w:tcPr>
            <w:tcW w:w="426" w:type="dxa"/>
            <w:vAlign w:val="center"/>
          </w:tcPr>
          <w:p w14:paraId="31CAD5C9" w14:textId="77777777" w:rsidR="00E50D61" w:rsidRDefault="00AA4F7B">
            <w:pPr>
              <w:pStyle w:val="colonnes"/>
              <w:spacing w:after="0"/>
              <w:jc w:val="right"/>
              <w:rPr>
                <w:rFonts w:ascii="Trebuchet MS" w:hAnsi="Trebuchet MS" w:cs="Arial"/>
                <w:sz w:val="18"/>
                <w:szCs w:val="18"/>
                <w:lang w:val="fr-FR"/>
              </w:rPr>
            </w:pPr>
            <w:r>
              <w:rPr>
                <w:rFonts w:ascii="Trebuchet MS" w:hAnsi="Trebuchet MS" w:cs="Arial"/>
                <w:sz w:val="18"/>
                <w:szCs w:val="18"/>
                <w:lang w:val="fr-FR"/>
              </w:rPr>
              <w:t>-</w:t>
            </w:r>
          </w:p>
        </w:tc>
        <w:tc>
          <w:tcPr>
            <w:tcW w:w="2977" w:type="dxa"/>
            <w:vAlign w:val="center"/>
          </w:tcPr>
          <w:p w14:paraId="4D785CDB" w14:textId="77777777" w:rsidR="00E50D61" w:rsidRDefault="00AA4F7B">
            <w:pPr>
              <w:pStyle w:val="colonnes"/>
              <w:spacing w:after="0"/>
              <w:jc w:val="left"/>
              <w:rPr>
                <w:rFonts w:ascii="Trebuchet MS" w:hAnsi="Trebuchet MS" w:cs="Arial"/>
                <w:sz w:val="18"/>
                <w:szCs w:val="18"/>
                <w:lang w:val="fr-FR"/>
              </w:rPr>
            </w:pPr>
            <w:proofErr w:type="spellStart"/>
            <w:r>
              <w:rPr>
                <w:rFonts w:ascii="Trebuchet MS" w:hAnsi="Trebuchet MS" w:cs="Arial"/>
                <w:sz w:val="18"/>
                <w:szCs w:val="18"/>
                <w:highlight w:val="yellow"/>
                <w:lang w:val="fr-FR"/>
              </w:rPr>
              <w:t>xxxxxxxxxxxxxxxxxxxxxxxxxxxx</w:t>
            </w:r>
            <w:proofErr w:type="spellEnd"/>
          </w:p>
        </w:tc>
        <w:tc>
          <w:tcPr>
            <w:tcW w:w="1985" w:type="dxa"/>
            <w:vAlign w:val="center"/>
          </w:tcPr>
          <w:p w14:paraId="1D8F196C" w14:textId="77777777" w:rsidR="00E50D61" w:rsidRDefault="00E50D61">
            <w:pPr>
              <w:pStyle w:val="colonnes"/>
              <w:spacing w:after="0"/>
              <w:jc w:val="left"/>
              <w:rPr>
                <w:rFonts w:ascii="Trebuchet MS" w:hAnsi="Trebuchet MS" w:cs="Arial"/>
                <w:sz w:val="18"/>
                <w:szCs w:val="18"/>
                <w:lang w:val="fr-FR"/>
              </w:rPr>
            </w:pPr>
          </w:p>
        </w:tc>
        <w:tc>
          <w:tcPr>
            <w:tcW w:w="425" w:type="dxa"/>
            <w:vAlign w:val="center"/>
          </w:tcPr>
          <w:p w14:paraId="15CF123D" w14:textId="77777777" w:rsidR="00E50D61" w:rsidRDefault="00E50D61">
            <w:pPr>
              <w:pStyle w:val="colonnes"/>
              <w:spacing w:after="0"/>
              <w:jc w:val="left"/>
              <w:rPr>
                <w:rFonts w:ascii="Trebuchet MS" w:hAnsi="Trebuchet MS" w:cs="Arial"/>
                <w:sz w:val="18"/>
                <w:szCs w:val="18"/>
                <w:lang w:val="fr-FR"/>
              </w:rPr>
            </w:pPr>
          </w:p>
        </w:tc>
        <w:tc>
          <w:tcPr>
            <w:tcW w:w="1559" w:type="dxa"/>
            <w:vAlign w:val="center"/>
          </w:tcPr>
          <w:p w14:paraId="43FB6502" w14:textId="77777777" w:rsidR="00E50D61" w:rsidRDefault="00E50D61">
            <w:pPr>
              <w:pStyle w:val="colonnes"/>
              <w:spacing w:after="0"/>
              <w:rPr>
                <w:rFonts w:ascii="Trebuchet MS" w:hAnsi="Trebuchet MS" w:cs="Arial"/>
                <w:sz w:val="18"/>
                <w:szCs w:val="18"/>
                <w:lang w:val="fr-FR"/>
              </w:rPr>
            </w:pPr>
          </w:p>
        </w:tc>
        <w:tc>
          <w:tcPr>
            <w:tcW w:w="2410" w:type="dxa"/>
            <w:gridSpan w:val="2"/>
            <w:vAlign w:val="center"/>
          </w:tcPr>
          <w:p w14:paraId="1E5ED612" w14:textId="77777777" w:rsidR="00E50D61" w:rsidRDefault="00E50D61">
            <w:pPr>
              <w:pStyle w:val="colonnes"/>
              <w:spacing w:after="0"/>
              <w:rPr>
                <w:rFonts w:ascii="Trebuchet MS" w:hAnsi="Trebuchet MS" w:cs="Arial"/>
                <w:sz w:val="18"/>
                <w:szCs w:val="18"/>
                <w:lang w:val="fr-FR"/>
              </w:rPr>
            </w:pPr>
          </w:p>
        </w:tc>
        <w:tc>
          <w:tcPr>
            <w:tcW w:w="364" w:type="dxa"/>
            <w:vAlign w:val="center"/>
          </w:tcPr>
          <w:p w14:paraId="374729EF" w14:textId="77777777" w:rsidR="00E50D61" w:rsidRDefault="00AA4F7B">
            <w:pPr>
              <w:pStyle w:val="colonnes"/>
              <w:spacing w:after="0"/>
              <w:jc w:val="left"/>
              <w:rPr>
                <w:rFonts w:ascii="Trebuchet MS" w:hAnsi="Trebuchet MS" w:cs="Arial"/>
                <w:sz w:val="18"/>
                <w:szCs w:val="18"/>
                <w:lang w:val="fr-FR"/>
              </w:rPr>
            </w:pPr>
            <w:r>
              <w:rPr>
                <w:rFonts w:ascii="Trebuchet MS" w:hAnsi="Trebuchet MS" w:cs="Arial"/>
                <w:sz w:val="18"/>
                <w:szCs w:val="18"/>
                <w:highlight w:val="yellow"/>
                <w:lang w:val="fr-FR"/>
              </w:rPr>
              <w:t>P</w:t>
            </w:r>
          </w:p>
        </w:tc>
      </w:tr>
      <w:tr w:rsidR="00E50D61" w14:paraId="4F08C81D" w14:textId="77777777">
        <w:trPr>
          <w:gridBefore w:val="1"/>
          <w:wBefore w:w="114" w:type="dxa"/>
          <w:trHeight w:hRule="exact" w:val="140"/>
        </w:trPr>
        <w:tc>
          <w:tcPr>
            <w:tcW w:w="426" w:type="dxa"/>
            <w:vAlign w:val="center"/>
          </w:tcPr>
          <w:p w14:paraId="3CFD7561" w14:textId="77777777" w:rsidR="00E50D61" w:rsidRDefault="00E50D61">
            <w:pPr>
              <w:pStyle w:val="colonnes"/>
              <w:spacing w:after="0"/>
              <w:jc w:val="right"/>
              <w:rPr>
                <w:rFonts w:ascii="Trebuchet MS" w:hAnsi="Trebuchet MS" w:cs="Arial"/>
                <w:sz w:val="18"/>
                <w:szCs w:val="18"/>
                <w:lang w:val="fr-FR"/>
              </w:rPr>
            </w:pPr>
          </w:p>
        </w:tc>
        <w:tc>
          <w:tcPr>
            <w:tcW w:w="9720" w:type="dxa"/>
            <w:gridSpan w:val="7"/>
            <w:vAlign w:val="center"/>
          </w:tcPr>
          <w:p w14:paraId="628CCFB2" w14:textId="77777777" w:rsidR="00E50D61" w:rsidRDefault="00E50D61">
            <w:pPr>
              <w:pStyle w:val="colonnes"/>
              <w:spacing w:after="0"/>
              <w:jc w:val="left"/>
              <w:rPr>
                <w:rFonts w:ascii="Trebuchet MS" w:hAnsi="Trebuchet MS" w:cs="Arial"/>
                <w:sz w:val="18"/>
                <w:szCs w:val="18"/>
                <w:lang w:val="fr-FR"/>
              </w:rPr>
            </w:pPr>
          </w:p>
        </w:tc>
      </w:tr>
      <w:tr w:rsidR="00E50D61" w14:paraId="26B9BAA9" w14:textId="77777777">
        <w:trPr>
          <w:gridBefore w:val="1"/>
          <w:wBefore w:w="114" w:type="dxa"/>
          <w:trHeight w:hRule="exact" w:val="703"/>
        </w:trPr>
        <w:tc>
          <w:tcPr>
            <w:tcW w:w="426" w:type="dxa"/>
            <w:vAlign w:val="center"/>
          </w:tcPr>
          <w:p w14:paraId="1EF1E252" w14:textId="77777777" w:rsidR="00E50D61" w:rsidRDefault="00E50D61">
            <w:pPr>
              <w:pStyle w:val="colonnes"/>
              <w:spacing w:after="0"/>
              <w:jc w:val="right"/>
              <w:rPr>
                <w:rFonts w:ascii="Trebuchet MS" w:hAnsi="Trebuchet MS" w:cs="Arial"/>
                <w:b/>
                <w:sz w:val="28"/>
                <w:szCs w:val="28"/>
                <w:lang w:val="fr-FR"/>
              </w:rPr>
            </w:pPr>
          </w:p>
        </w:tc>
        <w:tc>
          <w:tcPr>
            <w:tcW w:w="9720" w:type="dxa"/>
            <w:gridSpan w:val="7"/>
            <w:vAlign w:val="center"/>
          </w:tcPr>
          <w:p w14:paraId="408418D7" w14:textId="77777777" w:rsidR="00E50D61" w:rsidRDefault="00AA4F7B">
            <w:pPr>
              <w:pStyle w:val="colonnes"/>
              <w:spacing w:after="0"/>
              <w:jc w:val="left"/>
              <w:rPr>
                <w:rFonts w:ascii="Trebuchet MS" w:hAnsi="Trebuchet MS" w:cs="Arial"/>
                <w:b/>
                <w:sz w:val="28"/>
                <w:szCs w:val="28"/>
                <w:lang w:val="fr-FR"/>
              </w:rPr>
            </w:pPr>
            <w:r>
              <w:rPr>
                <w:rFonts w:ascii="Trebuchet MS" w:hAnsi="Trebuchet MS" w:cs="Arial"/>
                <w:b/>
                <w:sz w:val="28"/>
                <w:szCs w:val="28"/>
                <w:lang w:val="fr-FR"/>
              </w:rPr>
              <w:t>Invités ponctuels</w:t>
            </w:r>
          </w:p>
        </w:tc>
      </w:tr>
      <w:tr w:rsidR="00E50D61" w14:paraId="673953F6" w14:textId="77777777">
        <w:trPr>
          <w:gridBefore w:val="1"/>
          <w:wBefore w:w="114" w:type="dxa"/>
          <w:trHeight w:hRule="exact" w:val="227"/>
        </w:trPr>
        <w:tc>
          <w:tcPr>
            <w:tcW w:w="426" w:type="dxa"/>
            <w:vAlign w:val="center"/>
          </w:tcPr>
          <w:p w14:paraId="3E3AB4F8" w14:textId="77777777" w:rsidR="00E50D61" w:rsidRDefault="00AA4F7B">
            <w:pPr>
              <w:pStyle w:val="colonnes"/>
              <w:spacing w:after="0"/>
              <w:jc w:val="right"/>
              <w:rPr>
                <w:rFonts w:ascii="Trebuchet MS" w:hAnsi="Trebuchet MS" w:cs="Arial"/>
                <w:b/>
                <w:color w:val="808080" w:themeColor="background1" w:themeShade="80"/>
                <w:sz w:val="18"/>
                <w:szCs w:val="18"/>
                <w:lang w:val="fr-FR"/>
              </w:rPr>
            </w:pPr>
            <w:r>
              <w:rPr>
                <w:rFonts w:ascii="Trebuchet MS" w:hAnsi="Trebuchet MS" w:cs="Arial"/>
                <w:b/>
                <w:color w:val="808080" w:themeColor="background1" w:themeShade="80"/>
                <w:sz w:val="18"/>
                <w:szCs w:val="18"/>
                <w:lang w:val="fr-FR"/>
              </w:rPr>
              <w:t>-</w:t>
            </w:r>
          </w:p>
        </w:tc>
        <w:tc>
          <w:tcPr>
            <w:tcW w:w="9720" w:type="dxa"/>
            <w:gridSpan w:val="7"/>
            <w:vAlign w:val="center"/>
          </w:tcPr>
          <w:p w14:paraId="6D3D642F" w14:textId="77777777" w:rsidR="00E50D61" w:rsidRDefault="00AA4F7B">
            <w:pPr>
              <w:pStyle w:val="colonnes"/>
              <w:spacing w:after="0"/>
              <w:jc w:val="left"/>
              <w:rPr>
                <w:rFonts w:ascii="Trebuchet MS" w:hAnsi="Trebuchet MS" w:cs="Arial"/>
                <w:color w:val="808080" w:themeColor="background1" w:themeShade="80"/>
                <w:sz w:val="18"/>
                <w:szCs w:val="18"/>
                <w:lang w:val="fr-FR"/>
              </w:rPr>
            </w:pPr>
            <w:r>
              <w:rPr>
                <w:rFonts w:ascii="Trebuchet MS" w:hAnsi="Trebuchet MS" w:cs="Arial"/>
                <w:b/>
                <w:color w:val="808080" w:themeColor="background1" w:themeShade="80"/>
                <w:sz w:val="18"/>
                <w:szCs w:val="18"/>
                <w:lang w:val="fr-FR"/>
              </w:rPr>
              <w:t>URBANISME :</w:t>
            </w:r>
          </w:p>
        </w:tc>
      </w:tr>
      <w:tr w:rsidR="00E50D61" w14:paraId="1B670C9B" w14:textId="77777777">
        <w:trPr>
          <w:gridBefore w:val="1"/>
          <w:wBefore w:w="114" w:type="dxa"/>
          <w:trHeight w:hRule="exact" w:val="227"/>
        </w:trPr>
        <w:tc>
          <w:tcPr>
            <w:tcW w:w="426" w:type="dxa"/>
            <w:vAlign w:val="center"/>
          </w:tcPr>
          <w:p w14:paraId="1D56EBFF" w14:textId="77777777" w:rsidR="00E50D61" w:rsidRDefault="00E50D61">
            <w:pPr>
              <w:pStyle w:val="colonnes"/>
              <w:spacing w:after="0"/>
              <w:jc w:val="right"/>
              <w:rPr>
                <w:rFonts w:ascii="Trebuchet MS" w:hAnsi="Trebuchet MS" w:cs="Arial"/>
                <w:color w:val="808080" w:themeColor="background1" w:themeShade="80"/>
                <w:sz w:val="18"/>
                <w:szCs w:val="18"/>
                <w:lang w:val="fr-FR"/>
              </w:rPr>
            </w:pPr>
          </w:p>
        </w:tc>
        <w:tc>
          <w:tcPr>
            <w:tcW w:w="2977" w:type="dxa"/>
            <w:vAlign w:val="center"/>
          </w:tcPr>
          <w:p w14:paraId="2AA85122" w14:textId="77777777" w:rsidR="00E50D61" w:rsidRDefault="00AA4F7B">
            <w:pPr>
              <w:pStyle w:val="colonnes"/>
              <w:spacing w:after="0"/>
              <w:jc w:val="left"/>
              <w:rPr>
                <w:rFonts w:ascii="Trebuchet MS" w:hAnsi="Trebuchet MS" w:cs="Arial"/>
                <w:color w:val="808080" w:themeColor="background1" w:themeShade="80"/>
                <w:sz w:val="18"/>
                <w:szCs w:val="18"/>
                <w:lang w:val="fr-FR"/>
              </w:rPr>
            </w:pPr>
            <w:r>
              <w:rPr>
                <w:rFonts w:ascii="Trebuchet MS" w:hAnsi="Trebuchet MS" w:cs="Arial"/>
                <w:bCs/>
                <w:color w:val="808080" w:themeColor="background1" w:themeShade="80"/>
                <w:sz w:val="18"/>
                <w:szCs w:val="18"/>
              </w:rPr>
              <w:t>Responsable urbanisme local</w:t>
            </w:r>
          </w:p>
        </w:tc>
        <w:tc>
          <w:tcPr>
            <w:tcW w:w="1985" w:type="dxa"/>
            <w:vAlign w:val="center"/>
          </w:tcPr>
          <w:p w14:paraId="163D415F" w14:textId="77777777" w:rsidR="00E50D61" w:rsidRDefault="00E50D61">
            <w:pPr>
              <w:pStyle w:val="colonnes"/>
              <w:spacing w:after="0"/>
              <w:jc w:val="left"/>
              <w:rPr>
                <w:rFonts w:ascii="Trebuchet MS" w:hAnsi="Trebuchet MS" w:cs="Arial"/>
                <w:color w:val="808080" w:themeColor="background1" w:themeShade="80"/>
                <w:sz w:val="18"/>
                <w:szCs w:val="18"/>
                <w:lang w:val="fr-FR"/>
              </w:rPr>
            </w:pPr>
          </w:p>
        </w:tc>
        <w:tc>
          <w:tcPr>
            <w:tcW w:w="425" w:type="dxa"/>
            <w:vAlign w:val="center"/>
          </w:tcPr>
          <w:p w14:paraId="47019FF2" w14:textId="77777777" w:rsidR="00E50D61" w:rsidRDefault="00E50D61">
            <w:pPr>
              <w:pStyle w:val="colonnes"/>
              <w:spacing w:after="0"/>
              <w:jc w:val="left"/>
              <w:rPr>
                <w:rFonts w:ascii="Trebuchet MS" w:hAnsi="Trebuchet MS" w:cs="Arial"/>
                <w:color w:val="808080" w:themeColor="background1" w:themeShade="80"/>
                <w:sz w:val="18"/>
                <w:szCs w:val="18"/>
                <w:lang w:val="fr-FR"/>
              </w:rPr>
            </w:pPr>
          </w:p>
        </w:tc>
        <w:tc>
          <w:tcPr>
            <w:tcW w:w="1559" w:type="dxa"/>
            <w:vAlign w:val="center"/>
          </w:tcPr>
          <w:p w14:paraId="2461D6DD" w14:textId="77777777" w:rsidR="00E50D61" w:rsidRDefault="00E50D61">
            <w:pPr>
              <w:pStyle w:val="colonnes"/>
              <w:spacing w:after="0"/>
              <w:rPr>
                <w:rFonts w:ascii="Trebuchet MS" w:hAnsi="Trebuchet MS" w:cs="Arial"/>
                <w:color w:val="808080" w:themeColor="background1" w:themeShade="80"/>
                <w:sz w:val="18"/>
                <w:szCs w:val="18"/>
                <w:lang w:val="fr-FR"/>
              </w:rPr>
            </w:pPr>
          </w:p>
        </w:tc>
        <w:tc>
          <w:tcPr>
            <w:tcW w:w="2410" w:type="dxa"/>
            <w:gridSpan w:val="2"/>
            <w:vAlign w:val="center"/>
          </w:tcPr>
          <w:p w14:paraId="587CAEDB" w14:textId="77777777" w:rsidR="00E50D61" w:rsidRDefault="00E50D61">
            <w:pPr>
              <w:pStyle w:val="colonnes"/>
              <w:spacing w:after="0"/>
              <w:rPr>
                <w:rFonts w:ascii="Trebuchet MS" w:hAnsi="Trebuchet MS" w:cs="Arial"/>
                <w:color w:val="808080" w:themeColor="background1" w:themeShade="80"/>
                <w:sz w:val="18"/>
                <w:szCs w:val="18"/>
                <w:lang w:val="fr-FR"/>
              </w:rPr>
            </w:pPr>
          </w:p>
        </w:tc>
        <w:tc>
          <w:tcPr>
            <w:tcW w:w="364" w:type="dxa"/>
            <w:vAlign w:val="center"/>
          </w:tcPr>
          <w:p w14:paraId="424CE7D7" w14:textId="77777777" w:rsidR="00E50D61" w:rsidRDefault="00AA4F7B">
            <w:pPr>
              <w:pStyle w:val="colonnes"/>
              <w:spacing w:after="0"/>
              <w:jc w:val="left"/>
              <w:rPr>
                <w:rFonts w:ascii="Trebuchet MS" w:hAnsi="Trebuchet MS" w:cs="Arial"/>
                <w:color w:val="808080" w:themeColor="background1" w:themeShade="80"/>
                <w:sz w:val="18"/>
                <w:szCs w:val="18"/>
                <w:highlight w:val="yellow"/>
                <w:lang w:val="fr-FR"/>
              </w:rPr>
            </w:pPr>
            <w:r>
              <w:rPr>
                <w:rFonts w:ascii="Trebuchet MS" w:hAnsi="Trebuchet MS" w:cs="Arial"/>
                <w:color w:val="808080" w:themeColor="background1" w:themeShade="80"/>
                <w:sz w:val="18"/>
                <w:szCs w:val="18"/>
                <w:highlight w:val="yellow"/>
                <w:lang w:val="fr-FR"/>
              </w:rPr>
              <w:t>P</w:t>
            </w:r>
          </w:p>
        </w:tc>
      </w:tr>
      <w:tr w:rsidR="00E50D61" w14:paraId="3135A45E" w14:textId="77777777">
        <w:trPr>
          <w:gridBefore w:val="1"/>
          <w:wBefore w:w="114" w:type="dxa"/>
          <w:trHeight w:hRule="exact" w:val="252"/>
        </w:trPr>
        <w:tc>
          <w:tcPr>
            <w:tcW w:w="426" w:type="dxa"/>
            <w:vAlign w:val="center"/>
          </w:tcPr>
          <w:p w14:paraId="5B5B668E" w14:textId="77777777" w:rsidR="00E50D61" w:rsidRDefault="00E50D61">
            <w:pPr>
              <w:pStyle w:val="colonnes"/>
              <w:spacing w:after="0"/>
              <w:jc w:val="right"/>
              <w:rPr>
                <w:rFonts w:ascii="Trebuchet MS" w:hAnsi="Trebuchet MS" w:cs="Arial"/>
                <w:color w:val="808080" w:themeColor="background1" w:themeShade="80"/>
                <w:sz w:val="18"/>
                <w:szCs w:val="18"/>
                <w:lang w:val="fr-FR"/>
              </w:rPr>
            </w:pPr>
          </w:p>
        </w:tc>
        <w:tc>
          <w:tcPr>
            <w:tcW w:w="2977" w:type="dxa"/>
            <w:vAlign w:val="center"/>
          </w:tcPr>
          <w:p w14:paraId="5C7A4407" w14:textId="77777777" w:rsidR="00E50D61" w:rsidRDefault="00AA4F7B">
            <w:pPr>
              <w:pStyle w:val="colonnes"/>
              <w:spacing w:after="0"/>
              <w:jc w:val="left"/>
              <w:rPr>
                <w:rFonts w:ascii="Trebuchet MS" w:hAnsi="Trebuchet MS" w:cs="Arial"/>
                <w:color w:val="808080" w:themeColor="background1" w:themeShade="80"/>
                <w:sz w:val="18"/>
                <w:szCs w:val="18"/>
                <w:lang w:val="fr-FR"/>
              </w:rPr>
            </w:pPr>
            <w:r>
              <w:rPr>
                <w:rFonts w:ascii="Trebuchet MS" w:hAnsi="Trebuchet MS" w:cs="Arial"/>
                <w:color w:val="808080" w:themeColor="background1" w:themeShade="80"/>
                <w:sz w:val="18"/>
                <w:szCs w:val="18"/>
                <w:lang w:val="fr-FR"/>
              </w:rPr>
              <w:t>Responsable urbanisme régional</w:t>
            </w:r>
          </w:p>
        </w:tc>
        <w:tc>
          <w:tcPr>
            <w:tcW w:w="1985" w:type="dxa"/>
            <w:vAlign w:val="center"/>
          </w:tcPr>
          <w:p w14:paraId="5990B6B4" w14:textId="77777777" w:rsidR="00E50D61" w:rsidRDefault="00E50D61">
            <w:pPr>
              <w:pStyle w:val="colonnes"/>
              <w:spacing w:after="0"/>
              <w:jc w:val="left"/>
              <w:rPr>
                <w:rFonts w:ascii="Trebuchet MS" w:hAnsi="Trebuchet MS" w:cs="Arial"/>
                <w:color w:val="808080" w:themeColor="background1" w:themeShade="80"/>
                <w:sz w:val="18"/>
                <w:szCs w:val="18"/>
                <w:lang w:val="fr-FR"/>
              </w:rPr>
            </w:pPr>
          </w:p>
        </w:tc>
        <w:tc>
          <w:tcPr>
            <w:tcW w:w="425" w:type="dxa"/>
            <w:vAlign w:val="center"/>
          </w:tcPr>
          <w:p w14:paraId="1FBE0264" w14:textId="77777777" w:rsidR="00E50D61" w:rsidRDefault="00E50D61">
            <w:pPr>
              <w:pStyle w:val="colonnes"/>
              <w:spacing w:after="0"/>
              <w:jc w:val="left"/>
              <w:rPr>
                <w:rFonts w:ascii="Trebuchet MS" w:hAnsi="Trebuchet MS" w:cs="Arial"/>
                <w:color w:val="808080" w:themeColor="background1" w:themeShade="80"/>
                <w:sz w:val="18"/>
                <w:szCs w:val="18"/>
                <w:lang w:val="fr-FR"/>
              </w:rPr>
            </w:pPr>
          </w:p>
        </w:tc>
        <w:tc>
          <w:tcPr>
            <w:tcW w:w="1559" w:type="dxa"/>
            <w:vAlign w:val="center"/>
          </w:tcPr>
          <w:p w14:paraId="576E787D" w14:textId="77777777" w:rsidR="00E50D61" w:rsidRDefault="00E50D61">
            <w:pPr>
              <w:pStyle w:val="colonnes"/>
              <w:spacing w:after="0"/>
              <w:rPr>
                <w:rFonts w:ascii="Trebuchet MS" w:hAnsi="Trebuchet MS" w:cs="Arial"/>
                <w:color w:val="808080" w:themeColor="background1" w:themeShade="80"/>
                <w:sz w:val="18"/>
                <w:szCs w:val="18"/>
                <w:lang w:val="fr-FR"/>
              </w:rPr>
            </w:pPr>
          </w:p>
        </w:tc>
        <w:tc>
          <w:tcPr>
            <w:tcW w:w="2410" w:type="dxa"/>
            <w:gridSpan w:val="2"/>
            <w:vAlign w:val="center"/>
          </w:tcPr>
          <w:p w14:paraId="44113C29" w14:textId="77777777" w:rsidR="00E50D61" w:rsidRDefault="00E50D61">
            <w:pPr>
              <w:pStyle w:val="colonnes"/>
              <w:spacing w:after="0"/>
              <w:rPr>
                <w:rFonts w:ascii="Trebuchet MS" w:hAnsi="Trebuchet MS" w:cs="Arial"/>
                <w:color w:val="808080" w:themeColor="background1" w:themeShade="80"/>
                <w:sz w:val="18"/>
                <w:szCs w:val="18"/>
                <w:lang w:val="fr-FR"/>
              </w:rPr>
            </w:pPr>
          </w:p>
        </w:tc>
        <w:tc>
          <w:tcPr>
            <w:tcW w:w="364" w:type="dxa"/>
            <w:vAlign w:val="center"/>
          </w:tcPr>
          <w:p w14:paraId="643DC82F" w14:textId="77777777" w:rsidR="00E50D61" w:rsidRDefault="00AA4F7B">
            <w:pPr>
              <w:pStyle w:val="colonnes"/>
              <w:spacing w:after="0"/>
              <w:jc w:val="left"/>
              <w:rPr>
                <w:rFonts w:ascii="Trebuchet MS" w:hAnsi="Trebuchet MS" w:cs="Arial"/>
                <w:color w:val="808080" w:themeColor="background1" w:themeShade="80"/>
                <w:sz w:val="18"/>
                <w:szCs w:val="18"/>
                <w:highlight w:val="yellow"/>
                <w:lang w:val="fr-FR"/>
              </w:rPr>
            </w:pPr>
            <w:r>
              <w:rPr>
                <w:rFonts w:ascii="Trebuchet MS" w:hAnsi="Trebuchet MS" w:cs="Arial"/>
                <w:color w:val="808080" w:themeColor="background1" w:themeShade="80"/>
                <w:sz w:val="18"/>
                <w:szCs w:val="18"/>
                <w:highlight w:val="yellow"/>
                <w:lang w:val="fr-FR"/>
              </w:rPr>
              <w:t>P</w:t>
            </w:r>
          </w:p>
        </w:tc>
      </w:tr>
      <w:tr w:rsidR="00E50D61" w14:paraId="2B9FBA04" w14:textId="77777777">
        <w:trPr>
          <w:gridBefore w:val="1"/>
          <w:wBefore w:w="114" w:type="dxa"/>
          <w:trHeight w:hRule="exact" w:val="227"/>
        </w:trPr>
        <w:tc>
          <w:tcPr>
            <w:tcW w:w="426" w:type="dxa"/>
            <w:vAlign w:val="center"/>
          </w:tcPr>
          <w:p w14:paraId="71EF7633" w14:textId="77777777" w:rsidR="00E50D61" w:rsidRDefault="00E50D61">
            <w:pPr>
              <w:pStyle w:val="colonnes"/>
              <w:spacing w:after="0"/>
              <w:jc w:val="right"/>
              <w:rPr>
                <w:rFonts w:ascii="Trebuchet MS" w:hAnsi="Trebuchet MS" w:cs="Arial"/>
                <w:color w:val="808080" w:themeColor="background1" w:themeShade="80"/>
                <w:sz w:val="18"/>
                <w:szCs w:val="18"/>
                <w:lang w:val="fr-FR"/>
              </w:rPr>
            </w:pPr>
          </w:p>
        </w:tc>
        <w:tc>
          <w:tcPr>
            <w:tcW w:w="2977" w:type="dxa"/>
            <w:vAlign w:val="center"/>
          </w:tcPr>
          <w:p w14:paraId="0A966A62" w14:textId="77777777" w:rsidR="00E50D61" w:rsidRDefault="00E50D61">
            <w:pPr>
              <w:pStyle w:val="colonnes"/>
              <w:spacing w:after="0"/>
              <w:jc w:val="left"/>
              <w:rPr>
                <w:rFonts w:ascii="Trebuchet MS" w:hAnsi="Trebuchet MS" w:cs="Arial"/>
                <w:color w:val="808080" w:themeColor="background1" w:themeShade="80"/>
                <w:sz w:val="18"/>
                <w:szCs w:val="18"/>
                <w:lang w:val="fr-FR"/>
              </w:rPr>
            </w:pPr>
          </w:p>
        </w:tc>
        <w:tc>
          <w:tcPr>
            <w:tcW w:w="1985" w:type="dxa"/>
            <w:vAlign w:val="center"/>
          </w:tcPr>
          <w:p w14:paraId="477BDBC9" w14:textId="77777777" w:rsidR="00E50D61" w:rsidRDefault="00E50D61">
            <w:pPr>
              <w:pStyle w:val="colonnes"/>
              <w:spacing w:after="0"/>
              <w:jc w:val="left"/>
              <w:rPr>
                <w:rFonts w:ascii="Trebuchet MS" w:hAnsi="Trebuchet MS" w:cs="Arial"/>
                <w:color w:val="808080" w:themeColor="background1" w:themeShade="80"/>
                <w:sz w:val="18"/>
                <w:szCs w:val="18"/>
                <w:lang w:val="fr-FR"/>
              </w:rPr>
            </w:pPr>
          </w:p>
        </w:tc>
        <w:tc>
          <w:tcPr>
            <w:tcW w:w="425" w:type="dxa"/>
            <w:vAlign w:val="center"/>
          </w:tcPr>
          <w:p w14:paraId="75AB91F9" w14:textId="77777777" w:rsidR="00E50D61" w:rsidRDefault="00E50D61">
            <w:pPr>
              <w:pStyle w:val="colonnes"/>
              <w:spacing w:after="0"/>
              <w:jc w:val="left"/>
              <w:rPr>
                <w:rFonts w:ascii="Trebuchet MS" w:hAnsi="Trebuchet MS" w:cs="Arial"/>
                <w:color w:val="808080" w:themeColor="background1" w:themeShade="80"/>
                <w:sz w:val="18"/>
                <w:szCs w:val="18"/>
                <w:lang w:val="fr-FR"/>
              </w:rPr>
            </w:pPr>
          </w:p>
        </w:tc>
        <w:tc>
          <w:tcPr>
            <w:tcW w:w="1559" w:type="dxa"/>
            <w:vAlign w:val="center"/>
          </w:tcPr>
          <w:p w14:paraId="520BE322" w14:textId="77777777" w:rsidR="00E50D61" w:rsidRDefault="00E50D61">
            <w:pPr>
              <w:pStyle w:val="colonnes"/>
              <w:spacing w:after="0"/>
              <w:rPr>
                <w:rFonts w:ascii="Trebuchet MS" w:hAnsi="Trebuchet MS" w:cs="Arial"/>
                <w:color w:val="808080" w:themeColor="background1" w:themeShade="80"/>
                <w:sz w:val="18"/>
                <w:szCs w:val="18"/>
                <w:lang w:val="fr-FR"/>
              </w:rPr>
            </w:pPr>
          </w:p>
        </w:tc>
        <w:tc>
          <w:tcPr>
            <w:tcW w:w="2410" w:type="dxa"/>
            <w:gridSpan w:val="2"/>
            <w:vAlign w:val="center"/>
          </w:tcPr>
          <w:p w14:paraId="2D157BED" w14:textId="77777777" w:rsidR="00E50D61" w:rsidRDefault="00E50D61">
            <w:pPr>
              <w:pStyle w:val="colonnes"/>
              <w:spacing w:after="0"/>
              <w:rPr>
                <w:rFonts w:ascii="Trebuchet MS" w:hAnsi="Trebuchet MS" w:cs="Arial"/>
                <w:color w:val="808080" w:themeColor="background1" w:themeShade="80"/>
                <w:sz w:val="18"/>
                <w:szCs w:val="18"/>
                <w:lang w:val="fr-FR"/>
              </w:rPr>
            </w:pPr>
          </w:p>
        </w:tc>
        <w:tc>
          <w:tcPr>
            <w:tcW w:w="364" w:type="dxa"/>
            <w:vAlign w:val="center"/>
          </w:tcPr>
          <w:p w14:paraId="2C3FEE25" w14:textId="77777777" w:rsidR="00E50D61" w:rsidRDefault="00E50D61">
            <w:pPr>
              <w:pStyle w:val="colonnes"/>
              <w:spacing w:after="0"/>
              <w:jc w:val="left"/>
              <w:rPr>
                <w:rFonts w:ascii="Trebuchet MS" w:hAnsi="Trebuchet MS" w:cs="Arial"/>
                <w:color w:val="808080" w:themeColor="background1" w:themeShade="80"/>
                <w:sz w:val="18"/>
                <w:szCs w:val="18"/>
                <w:lang w:val="fr-FR"/>
              </w:rPr>
            </w:pPr>
          </w:p>
        </w:tc>
      </w:tr>
      <w:tr w:rsidR="00E50D61" w14:paraId="7799A9FA" w14:textId="77777777">
        <w:trPr>
          <w:gridBefore w:val="1"/>
          <w:wBefore w:w="114" w:type="dxa"/>
          <w:trHeight w:hRule="exact" w:val="227"/>
        </w:trPr>
        <w:tc>
          <w:tcPr>
            <w:tcW w:w="426" w:type="dxa"/>
            <w:vAlign w:val="center"/>
          </w:tcPr>
          <w:p w14:paraId="29AFE440" w14:textId="77777777" w:rsidR="00E50D61" w:rsidRDefault="00AA4F7B">
            <w:pPr>
              <w:pStyle w:val="colonnes"/>
              <w:spacing w:after="0"/>
              <w:jc w:val="right"/>
              <w:rPr>
                <w:rFonts w:ascii="Trebuchet MS" w:hAnsi="Trebuchet MS" w:cs="Arial"/>
                <w:b/>
                <w:color w:val="808080" w:themeColor="background1" w:themeShade="80"/>
                <w:sz w:val="18"/>
                <w:szCs w:val="18"/>
                <w:lang w:val="fr-FR"/>
              </w:rPr>
            </w:pPr>
            <w:r>
              <w:rPr>
                <w:rFonts w:ascii="Trebuchet MS" w:hAnsi="Trebuchet MS" w:cs="Arial"/>
                <w:b/>
                <w:color w:val="808080" w:themeColor="background1" w:themeShade="80"/>
                <w:sz w:val="18"/>
                <w:szCs w:val="18"/>
                <w:lang w:val="fr-FR"/>
              </w:rPr>
              <w:t>-</w:t>
            </w:r>
          </w:p>
        </w:tc>
        <w:tc>
          <w:tcPr>
            <w:tcW w:w="9720" w:type="dxa"/>
            <w:gridSpan w:val="7"/>
            <w:vAlign w:val="center"/>
          </w:tcPr>
          <w:p w14:paraId="5BD438F3" w14:textId="77777777" w:rsidR="00E50D61" w:rsidRDefault="00AA4F7B">
            <w:pPr>
              <w:pStyle w:val="colonnes"/>
              <w:spacing w:after="0"/>
              <w:jc w:val="left"/>
              <w:rPr>
                <w:rFonts w:ascii="Trebuchet MS" w:hAnsi="Trebuchet MS" w:cs="Arial"/>
                <w:color w:val="808080" w:themeColor="background1" w:themeShade="80"/>
                <w:sz w:val="18"/>
                <w:szCs w:val="18"/>
                <w:lang w:val="fr-FR"/>
              </w:rPr>
            </w:pPr>
            <w:r>
              <w:rPr>
                <w:rFonts w:ascii="Trebuchet MS" w:hAnsi="Trebuchet MS" w:cs="Arial"/>
                <w:b/>
                <w:color w:val="808080" w:themeColor="background1" w:themeShade="80"/>
                <w:sz w:val="18"/>
                <w:szCs w:val="18"/>
                <w:lang w:val="fr-FR"/>
              </w:rPr>
              <w:t>Cellule architecture de la Fédération Wallonie-Bruxelles :</w:t>
            </w:r>
          </w:p>
        </w:tc>
      </w:tr>
      <w:tr w:rsidR="00E50D61" w14:paraId="4006F3EA" w14:textId="77777777">
        <w:trPr>
          <w:gridBefore w:val="1"/>
          <w:wBefore w:w="114" w:type="dxa"/>
          <w:trHeight w:hRule="exact" w:val="227"/>
        </w:trPr>
        <w:tc>
          <w:tcPr>
            <w:tcW w:w="426" w:type="dxa"/>
            <w:vAlign w:val="center"/>
          </w:tcPr>
          <w:p w14:paraId="5D1AC4A5" w14:textId="77777777" w:rsidR="00E50D61" w:rsidRDefault="00E50D61">
            <w:pPr>
              <w:pStyle w:val="colonnes"/>
              <w:spacing w:after="0"/>
              <w:jc w:val="right"/>
              <w:rPr>
                <w:rFonts w:ascii="Trebuchet MS" w:hAnsi="Trebuchet MS" w:cs="Arial"/>
                <w:color w:val="808080" w:themeColor="background1" w:themeShade="80"/>
                <w:sz w:val="18"/>
                <w:szCs w:val="18"/>
                <w:lang w:val="fr-FR"/>
              </w:rPr>
            </w:pPr>
          </w:p>
        </w:tc>
        <w:tc>
          <w:tcPr>
            <w:tcW w:w="2977" w:type="dxa"/>
            <w:vAlign w:val="center"/>
          </w:tcPr>
          <w:p w14:paraId="66F6CC46" w14:textId="77777777" w:rsidR="00E50D61" w:rsidRDefault="00AA4F7B">
            <w:pPr>
              <w:pStyle w:val="colonnes"/>
              <w:spacing w:after="0"/>
              <w:jc w:val="left"/>
              <w:rPr>
                <w:rFonts w:ascii="Trebuchet MS" w:hAnsi="Trebuchet MS" w:cs="Arial"/>
                <w:color w:val="808080" w:themeColor="background1" w:themeShade="80"/>
                <w:sz w:val="18"/>
                <w:szCs w:val="18"/>
                <w:lang w:val="fr-FR"/>
              </w:rPr>
            </w:pPr>
            <w:r>
              <w:rPr>
                <w:rFonts w:ascii="Trebuchet MS" w:hAnsi="Trebuchet MS" w:cs="Arial"/>
                <w:color w:val="808080" w:themeColor="background1" w:themeShade="80"/>
                <w:sz w:val="18"/>
                <w:szCs w:val="18"/>
                <w:lang w:val="fr-FR"/>
              </w:rPr>
              <w:t>architecte, Directrice</w:t>
            </w:r>
          </w:p>
        </w:tc>
        <w:tc>
          <w:tcPr>
            <w:tcW w:w="1985" w:type="dxa"/>
            <w:vAlign w:val="center"/>
          </w:tcPr>
          <w:p w14:paraId="25078D92" w14:textId="77777777" w:rsidR="00E50D61" w:rsidRDefault="00E50D61">
            <w:pPr>
              <w:pStyle w:val="colonnes"/>
              <w:spacing w:after="0"/>
              <w:ind w:right="-70"/>
              <w:jc w:val="left"/>
              <w:rPr>
                <w:rFonts w:ascii="Trebuchet MS" w:hAnsi="Trebuchet MS" w:cs="Arial"/>
                <w:color w:val="808080" w:themeColor="background1" w:themeShade="80"/>
                <w:sz w:val="18"/>
                <w:szCs w:val="18"/>
              </w:rPr>
            </w:pPr>
          </w:p>
        </w:tc>
        <w:tc>
          <w:tcPr>
            <w:tcW w:w="425" w:type="dxa"/>
            <w:vAlign w:val="center"/>
          </w:tcPr>
          <w:p w14:paraId="2DCEE259" w14:textId="77777777" w:rsidR="00E50D61" w:rsidRDefault="00E50D61">
            <w:pPr>
              <w:pStyle w:val="colonnes"/>
              <w:spacing w:after="0"/>
              <w:jc w:val="left"/>
              <w:rPr>
                <w:rFonts w:ascii="Trebuchet MS" w:hAnsi="Trebuchet MS" w:cs="Arial"/>
                <w:color w:val="808080" w:themeColor="background1" w:themeShade="80"/>
                <w:sz w:val="18"/>
                <w:szCs w:val="18"/>
              </w:rPr>
            </w:pPr>
          </w:p>
        </w:tc>
        <w:tc>
          <w:tcPr>
            <w:tcW w:w="1559" w:type="dxa"/>
            <w:vAlign w:val="center"/>
          </w:tcPr>
          <w:p w14:paraId="74CE2EAB" w14:textId="77777777" w:rsidR="00E50D61" w:rsidRDefault="00E50D61">
            <w:pPr>
              <w:jc w:val="center"/>
              <w:rPr>
                <w:rFonts w:ascii="Trebuchet MS" w:hAnsi="Trebuchet MS" w:cs="Arial"/>
                <w:color w:val="808080" w:themeColor="background1" w:themeShade="80"/>
                <w:sz w:val="18"/>
                <w:szCs w:val="18"/>
                <w:lang w:val="fr-BE"/>
              </w:rPr>
            </w:pPr>
          </w:p>
        </w:tc>
        <w:tc>
          <w:tcPr>
            <w:tcW w:w="2410" w:type="dxa"/>
            <w:gridSpan w:val="2"/>
            <w:vAlign w:val="center"/>
          </w:tcPr>
          <w:p w14:paraId="24E15B1F" w14:textId="77777777" w:rsidR="00E50D61" w:rsidRDefault="00E50D61">
            <w:pPr>
              <w:pStyle w:val="colonnes"/>
              <w:spacing w:after="0"/>
              <w:rPr>
                <w:rFonts w:ascii="Trebuchet MS" w:hAnsi="Trebuchet MS" w:cs="Arial"/>
                <w:color w:val="808080" w:themeColor="background1" w:themeShade="80"/>
                <w:sz w:val="18"/>
                <w:szCs w:val="18"/>
                <w:lang w:val="de-DE"/>
              </w:rPr>
            </w:pPr>
          </w:p>
        </w:tc>
        <w:tc>
          <w:tcPr>
            <w:tcW w:w="364" w:type="dxa"/>
            <w:vAlign w:val="center"/>
          </w:tcPr>
          <w:p w14:paraId="7471779F" w14:textId="77777777" w:rsidR="00E50D61" w:rsidRDefault="00AA4F7B">
            <w:pPr>
              <w:pStyle w:val="colonnes"/>
              <w:spacing w:after="0"/>
              <w:jc w:val="left"/>
              <w:rPr>
                <w:rFonts w:ascii="Trebuchet MS" w:hAnsi="Trebuchet MS" w:cs="Arial"/>
                <w:color w:val="808080" w:themeColor="background1" w:themeShade="80"/>
                <w:sz w:val="18"/>
                <w:szCs w:val="18"/>
                <w:highlight w:val="yellow"/>
              </w:rPr>
            </w:pPr>
            <w:r>
              <w:rPr>
                <w:rFonts w:ascii="Trebuchet MS" w:hAnsi="Trebuchet MS" w:cs="Arial"/>
                <w:color w:val="808080" w:themeColor="background1" w:themeShade="80"/>
                <w:sz w:val="18"/>
                <w:szCs w:val="18"/>
                <w:highlight w:val="yellow"/>
              </w:rPr>
              <w:t>P</w:t>
            </w:r>
          </w:p>
        </w:tc>
      </w:tr>
      <w:tr w:rsidR="00E50D61" w14:paraId="22630F89" w14:textId="77777777">
        <w:trPr>
          <w:gridBefore w:val="1"/>
          <w:wBefore w:w="114" w:type="dxa"/>
          <w:trHeight w:hRule="exact" w:val="227"/>
        </w:trPr>
        <w:tc>
          <w:tcPr>
            <w:tcW w:w="426" w:type="dxa"/>
            <w:vAlign w:val="center"/>
          </w:tcPr>
          <w:p w14:paraId="65C83A3D" w14:textId="77777777" w:rsidR="00E50D61" w:rsidRDefault="00E50D61">
            <w:pPr>
              <w:pStyle w:val="colonnes"/>
              <w:spacing w:after="0"/>
              <w:jc w:val="right"/>
              <w:rPr>
                <w:rFonts w:ascii="Trebuchet MS" w:hAnsi="Trebuchet MS" w:cs="Arial"/>
                <w:color w:val="808080" w:themeColor="background1" w:themeShade="80"/>
                <w:sz w:val="18"/>
                <w:szCs w:val="18"/>
              </w:rPr>
            </w:pPr>
          </w:p>
        </w:tc>
        <w:tc>
          <w:tcPr>
            <w:tcW w:w="2977" w:type="dxa"/>
            <w:vAlign w:val="center"/>
          </w:tcPr>
          <w:p w14:paraId="4D6F1505" w14:textId="77777777" w:rsidR="00E50D61" w:rsidRDefault="00AA4F7B">
            <w:pPr>
              <w:pStyle w:val="colonnes"/>
              <w:spacing w:after="0"/>
              <w:jc w:val="left"/>
              <w:rPr>
                <w:rFonts w:ascii="Trebuchet MS" w:hAnsi="Trebuchet MS" w:cs="Arial"/>
                <w:color w:val="808080" w:themeColor="background1" w:themeShade="80"/>
                <w:sz w:val="18"/>
                <w:szCs w:val="18"/>
              </w:rPr>
            </w:pPr>
            <w:r>
              <w:rPr>
                <w:rFonts w:ascii="Trebuchet MS" w:hAnsi="Trebuchet MS" w:cs="Arial"/>
                <w:color w:val="808080" w:themeColor="background1" w:themeShade="80"/>
                <w:sz w:val="18"/>
                <w:szCs w:val="18"/>
              </w:rPr>
              <w:t>architecte</w:t>
            </w:r>
          </w:p>
        </w:tc>
        <w:tc>
          <w:tcPr>
            <w:tcW w:w="1985" w:type="dxa"/>
            <w:vAlign w:val="center"/>
          </w:tcPr>
          <w:p w14:paraId="39863902" w14:textId="77777777" w:rsidR="00E50D61" w:rsidRDefault="00E50D61">
            <w:pPr>
              <w:pStyle w:val="colonnes"/>
              <w:spacing w:after="0"/>
              <w:ind w:right="-70"/>
              <w:jc w:val="left"/>
              <w:rPr>
                <w:rFonts w:ascii="Trebuchet MS" w:hAnsi="Trebuchet MS" w:cs="Arial"/>
                <w:color w:val="808080" w:themeColor="background1" w:themeShade="80"/>
                <w:sz w:val="18"/>
                <w:szCs w:val="18"/>
              </w:rPr>
            </w:pPr>
          </w:p>
        </w:tc>
        <w:tc>
          <w:tcPr>
            <w:tcW w:w="425" w:type="dxa"/>
            <w:vAlign w:val="center"/>
          </w:tcPr>
          <w:p w14:paraId="6D45D38C" w14:textId="77777777" w:rsidR="00E50D61" w:rsidRDefault="00E50D61">
            <w:pPr>
              <w:pStyle w:val="colonnes"/>
              <w:spacing w:after="0"/>
              <w:jc w:val="left"/>
              <w:rPr>
                <w:rFonts w:ascii="Trebuchet MS" w:hAnsi="Trebuchet MS" w:cs="Arial"/>
                <w:color w:val="808080" w:themeColor="background1" w:themeShade="80"/>
                <w:sz w:val="18"/>
                <w:szCs w:val="18"/>
              </w:rPr>
            </w:pPr>
          </w:p>
        </w:tc>
        <w:tc>
          <w:tcPr>
            <w:tcW w:w="1559" w:type="dxa"/>
            <w:vAlign w:val="center"/>
          </w:tcPr>
          <w:p w14:paraId="2AD18930" w14:textId="77777777" w:rsidR="00E50D61" w:rsidRDefault="00E50D61">
            <w:pPr>
              <w:jc w:val="center"/>
              <w:rPr>
                <w:rFonts w:ascii="Trebuchet MS" w:hAnsi="Trebuchet MS" w:cs="Arial"/>
                <w:color w:val="808080" w:themeColor="background1" w:themeShade="80"/>
                <w:sz w:val="18"/>
                <w:szCs w:val="18"/>
              </w:rPr>
            </w:pPr>
          </w:p>
        </w:tc>
        <w:tc>
          <w:tcPr>
            <w:tcW w:w="2410" w:type="dxa"/>
            <w:gridSpan w:val="2"/>
            <w:vAlign w:val="center"/>
          </w:tcPr>
          <w:p w14:paraId="4388BC7F" w14:textId="77777777" w:rsidR="00E50D61" w:rsidRDefault="00E50D61">
            <w:pPr>
              <w:pStyle w:val="colonnes"/>
              <w:spacing w:after="0"/>
              <w:rPr>
                <w:rFonts w:ascii="Trebuchet MS" w:hAnsi="Trebuchet MS" w:cs="Arial"/>
                <w:color w:val="808080" w:themeColor="background1" w:themeShade="80"/>
                <w:sz w:val="18"/>
                <w:szCs w:val="18"/>
                <w:lang w:val="de-DE"/>
              </w:rPr>
            </w:pPr>
          </w:p>
          <w:p w14:paraId="6FB4279B" w14:textId="77777777" w:rsidR="00E50D61" w:rsidRDefault="00E50D61">
            <w:pPr>
              <w:pStyle w:val="colonnes"/>
              <w:spacing w:after="0"/>
              <w:rPr>
                <w:rFonts w:ascii="Trebuchet MS" w:hAnsi="Trebuchet MS" w:cs="Arial"/>
                <w:color w:val="808080" w:themeColor="background1" w:themeShade="80"/>
                <w:sz w:val="18"/>
                <w:szCs w:val="18"/>
                <w:lang w:val="de-DE"/>
              </w:rPr>
            </w:pPr>
          </w:p>
        </w:tc>
        <w:tc>
          <w:tcPr>
            <w:tcW w:w="364" w:type="dxa"/>
            <w:vAlign w:val="center"/>
          </w:tcPr>
          <w:p w14:paraId="6D604C7B" w14:textId="77777777" w:rsidR="00E50D61" w:rsidRDefault="00AA4F7B">
            <w:pPr>
              <w:pStyle w:val="colonnes"/>
              <w:spacing w:after="0"/>
              <w:jc w:val="left"/>
              <w:rPr>
                <w:rFonts w:ascii="Trebuchet MS" w:hAnsi="Trebuchet MS" w:cs="Arial"/>
                <w:color w:val="808080" w:themeColor="background1" w:themeShade="80"/>
                <w:sz w:val="18"/>
                <w:szCs w:val="18"/>
                <w:highlight w:val="yellow"/>
                <w:lang w:val="fr-FR"/>
              </w:rPr>
            </w:pPr>
            <w:r>
              <w:rPr>
                <w:rFonts w:ascii="Trebuchet MS" w:hAnsi="Trebuchet MS" w:cs="Arial"/>
                <w:color w:val="808080" w:themeColor="background1" w:themeShade="80"/>
                <w:sz w:val="18"/>
                <w:szCs w:val="18"/>
                <w:highlight w:val="yellow"/>
                <w:lang w:val="fr-FR"/>
              </w:rPr>
              <w:t xml:space="preserve">P </w:t>
            </w:r>
          </w:p>
        </w:tc>
      </w:tr>
      <w:tr w:rsidR="00E50D61" w14:paraId="3A78A07F" w14:textId="77777777">
        <w:trPr>
          <w:gridBefore w:val="1"/>
          <w:wBefore w:w="114" w:type="dxa"/>
          <w:trHeight w:hRule="exact" w:val="140"/>
        </w:trPr>
        <w:tc>
          <w:tcPr>
            <w:tcW w:w="426" w:type="dxa"/>
            <w:vAlign w:val="center"/>
          </w:tcPr>
          <w:p w14:paraId="4D57B031" w14:textId="77777777" w:rsidR="00E50D61" w:rsidRDefault="00E50D61">
            <w:pPr>
              <w:pStyle w:val="colonnes"/>
              <w:spacing w:after="0"/>
              <w:jc w:val="right"/>
              <w:rPr>
                <w:rFonts w:ascii="Trebuchet MS" w:hAnsi="Trebuchet MS" w:cs="Arial"/>
                <w:sz w:val="18"/>
                <w:szCs w:val="18"/>
                <w:lang w:val="fr-FR"/>
              </w:rPr>
            </w:pPr>
          </w:p>
        </w:tc>
        <w:tc>
          <w:tcPr>
            <w:tcW w:w="9720" w:type="dxa"/>
            <w:gridSpan w:val="7"/>
            <w:vAlign w:val="center"/>
          </w:tcPr>
          <w:p w14:paraId="380F3532" w14:textId="77777777" w:rsidR="00E50D61" w:rsidRDefault="00E50D61">
            <w:pPr>
              <w:pStyle w:val="colonnes"/>
              <w:spacing w:after="0"/>
              <w:jc w:val="left"/>
              <w:rPr>
                <w:rFonts w:ascii="Trebuchet MS" w:hAnsi="Trebuchet MS" w:cs="Arial"/>
                <w:sz w:val="18"/>
                <w:szCs w:val="18"/>
                <w:lang w:val="fr-FR"/>
              </w:rPr>
            </w:pPr>
          </w:p>
        </w:tc>
      </w:tr>
      <w:tr w:rsidR="00E50D61" w14:paraId="23B354E6" w14:textId="77777777">
        <w:trPr>
          <w:gridBefore w:val="1"/>
          <w:wBefore w:w="114" w:type="dxa"/>
          <w:trHeight w:hRule="exact" w:val="140"/>
        </w:trPr>
        <w:tc>
          <w:tcPr>
            <w:tcW w:w="426" w:type="dxa"/>
            <w:vAlign w:val="center"/>
          </w:tcPr>
          <w:p w14:paraId="40B2001A" w14:textId="77777777" w:rsidR="00E50D61" w:rsidRDefault="00E50D61">
            <w:pPr>
              <w:pStyle w:val="colonnes"/>
              <w:spacing w:after="0"/>
              <w:jc w:val="right"/>
              <w:rPr>
                <w:rFonts w:ascii="Trebuchet MS" w:hAnsi="Trebuchet MS" w:cs="Arial"/>
                <w:sz w:val="18"/>
                <w:szCs w:val="18"/>
                <w:lang w:val="fr-FR"/>
              </w:rPr>
            </w:pPr>
          </w:p>
        </w:tc>
        <w:tc>
          <w:tcPr>
            <w:tcW w:w="9720" w:type="dxa"/>
            <w:gridSpan w:val="7"/>
            <w:vAlign w:val="center"/>
          </w:tcPr>
          <w:p w14:paraId="07BAC8BB" w14:textId="77777777" w:rsidR="00E50D61" w:rsidRDefault="00E50D61">
            <w:pPr>
              <w:pStyle w:val="colonnes"/>
              <w:spacing w:after="0"/>
              <w:jc w:val="left"/>
              <w:rPr>
                <w:rFonts w:ascii="Trebuchet MS" w:hAnsi="Trebuchet MS" w:cs="Arial"/>
                <w:sz w:val="18"/>
                <w:szCs w:val="18"/>
                <w:lang w:val="fr-FR"/>
              </w:rPr>
            </w:pPr>
          </w:p>
        </w:tc>
      </w:tr>
      <w:tr w:rsidR="00E50D61" w14:paraId="596BD98D" w14:textId="77777777">
        <w:trPr>
          <w:gridBefore w:val="1"/>
          <w:wBefore w:w="114" w:type="dxa"/>
          <w:trHeight w:hRule="exact" w:val="848"/>
        </w:trPr>
        <w:tc>
          <w:tcPr>
            <w:tcW w:w="426" w:type="dxa"/>
            <w:vAlign w:val="center"/>
          </w:tcPr>
          <w:p w14:paraId="31CCC06A" w14:textId="77777777" w:rsidR="00E50D61" w:rsidRDefault="00E50D61">
            <w:pPr>
              <w:pStyle w:val="colonnes"/>
              <w:spacing w:after="0"/>
              <w:jc w:val="right"/>
              <w:rPr>
                <w:rFonts w:ascii="Trebuchet MS" w:hAnsi="Trebuchet MS" w:cs="Arial"/>
                <w:b/>
                <w:sz w:val="28"/>
                <w:szCs w:val="28"/>
                <w:lang w:val="fr-FR"/>
              </w:rPr>
            </w:pPr>
          </w:p>
        </w:tc>
        <w:tc>
          <w:tcPr>
            <w:tcW w:w="2977" w:type="dxa"/>
            <w:vAlign w:val="center"/>
          </w:tcPr>
          <w:p w14:paraId="16FE7994" w14:textId="77777777" w:rsidR="00E50D61" w:rsidRDefault="00AA4F7B">
            <w:pPr>
              <w:rPr>
                <w:rFonts w:ascii="Trebuchet MS" w:hAnsi="Trebuchet MS" w:cs="Arial"/>
                <w:b/>
                <w:sz w:val="28"/>
                <w:szCs w:val="28"/>
              </w:rPr>
            </w:pPr>
            <w:r>
              <w:rPr>
                <w:rFonts w:ascii="Trebuchet MS" w:hAnsi="Trebuchet MS" w:cs="Arial"/>
                <w:b/>
                <w:sz w:val="28"/>
                <w:szCs w:val="28"/>
              </w:rPr>
              <w:t xml:space="preserve">Equipe d’auteurs de projet </w:t>
            </w:r>
          </w:p>
          <w:p w14:paraId="3B8AD8CA" w14:textId="77777777" w:rsidR="00E50D61" w:rsidRDefault="00E50D61">
            <w:pPr>
              <w:pStyle w:val="colonnes"/>
              <w:spacing w:after="0"/>
              <w:jc w:val="left"/>
              <w:rPr>
                <w:rFonts w:ascii="Trebuchet MS" w:hAnsi="Trebuchet MS" w:cs="Arial"/>
                <w:b/>
                <w:sz w:val="28"/>
                <w:szCs w:val="28"/>
                <w:lang w:val="fr-FR"/>
              </w:rPr>
            </w:pPr>
          </w:p>
        </w:tc>
        <w:tc>
          <w:tcPr>
            <w:tcW w:w="1985" w:type="dxa"/>
            <w:vAlign w:val="center"/>
          </w:tcPr>
          <w:p w14:paraId="58AB95CC" w14:textId="77777777" w:rsidR="00E50D61" w:rsidRDefault="00E50D61">
            <w:pPr>
              <w:pStyle w:val="colonnes"/>
              <w:spacing w:after="0"/>
              <w:jc w:val="left"/>
              <w:rPr>
                <w:rFonts w:ascii="Trebuchet MS" w:hAnsi="Trebuchet MS" w:cs="Arial"/>
                <w:sz w:val="18"/>
                <w:szCs w:val="18"/>
                <w:lang w:val="fr-FR"/>
              </w:rPr>
            </w:pPr>
          </w:p>
        </w:tc>
        <w:tc>
          <w:tcPr>
            <w:tcW w:w="425" w:type="dxa"/>
            <w:vAlign w:val="center"/>
          </w:tcPr>
          <w:p w14:paraId="499E99D6" w14:textId="77777777" w:rsidR="00E50D61" w:rsidRDefault="00E50D61">
            <w:pPr>
              <w:pStyle w:val="colonnes"/>
              <w:spacing w:after="0"/>
              <w:jc w:val="left"/>
              <w:rPr>
                <w:rFonts w:ascii="Trebuchet MS" w:hAnsi="Trebuchet MS" w:cs="Arial"/>
                <w:sz w:val="18"/>
                <w:szCs w:val="18"/>
                <w:lang w:val="fr-FR"/>
              </w:rPr>
            </w:pPr>
          </w:p>
        </w:tc>
        <w:tc>
          <w:tcPr>
            <w:tcW w:w="1559" w:type="dxa"/>
            <w:vAlign w:val="center"/>
          </w:tcPr>
          <w:p w14:paraId="648081B4" w14:textId="77777777" w:rsidR="00E50D61" w:rsidRDefault="00E50D61">
            <w:pPr>
              <w:pStyle w:val="colonnes"/>
              <w:spacing w:after="0"/>
              <w:rPr>
                <w:rFonts w:ascii="Trebuchet MS" w:hAnsi="Trebuchet MS" w:cs="Arial"/>
                <w:sz w:val="18"/>
                <w:szCs w:val="18"/>
                <w:lang w:val="fr-FR"/>
              </w:rPr>
            </w:pPr>
          </w:p>
        </w:tc>
        <w:tc>
          <w:tcPr>
            <w:tcW w:w="2410" w:type="dxa"/>
            <w:gridSpan w:val="2"/>
            <w:vAlign w:val="center"/>
          </w:tcPr>
          <w:p w14:paraId="30FCC3DD" w14:textId="77777777" w:rsidR="00E50D61" w:rsidRDefault="00E50D61">
            <w:pPr>
              <w:pStyle w:val="colonnes"/>
              <w:spacing w:after="0"/>
              <w:rPr>
                <w:rFonts w:ascii="Trebuchet MS" w:hAnsi="Trebuchet MS" w:cs="Arial"/>
                <w:sz w:val="18"/>
                <w:szCs w:val="18"/>
                <w:lang w:val="fr-FR"/>
              </w:rPr>
            </w:pPr>
          </w:p>
        </w:tc>
        <w:tc>
          <w:tcPr>
            <w:tcW w:w="364" w:type="dxa"/>
            <w:vAlign w:val="center"/>
          </w:tcPr>
          <w:p w14:paraId="6BF2B738" w14:textId="77777777" w:rsidR="00E50D61" w:rsidRDefault="00E50D61">
            <w:pPr>
              <w:pStyle w:val="colonnes"/>
              <w:spacing w:after="0"/>
              <w:jc w:val="left"/>
              <w:rPr>
                <w:rFonts w:ascii="Trebuchet MS" w:hAnsi="Trebuchet MS" w:cs="Arial"/>
                <w:sz w:val="18"/>
                <w:szCs w:val="18"/>
                <w:lang w:val="fr-FR"/>
              </w:rPr>
            </w:pPr>
          </w:p>
        </w:tc>
      </w:tr>
      <w:tr w:rsidR="00E50D61" w14:paraId="38369BCD" w14:textId="77777777">
        <w:trPr>
          <w:gridBefore w:val="1"/>
          <w:wBefore w:w="114" w:type="dxa"/>
          <w:trHeight w:hRule="exact" w:val="212"/>
        </w:trPr>
        <w:tc>
          <w:tcPr>
            <w:tcW w:w="426" w:type="dxa"/>
            <w:vAlign w:val="center"/>
          </w:tcPr>
          <w:p w14:paraId="1985D9F4" w14:textId="77777777" w:rsidR="00E50D61" w:rsidRDefault="00AA4F7B">
            <w:pPr>
              <w:pStyle w:val="colonnes"/>
              <w:spacing w:after="0"/>
              <w:jc w:val="right"/>
              <w:rPr>
                <w:rFonts w:ascii="Trebuchet MS" w:hAnsi="Trebuchet MS" w:cs="Arial"/>
                <w:sz w:val="18"/>
                <w:szCs w:val="18"/>
                <w:lang w:val="fr-FR"/>
              </w:rPr>
            </w:pPr>
            <w:r>
              <w:rPr>
                <w:rFonts w:ascii="Trebuchet MS" w:hAnsi="Trebuchet MS" w:cs="Arial"/>
                <w:sz w:val="18"/>
                <w:szCs w:val="18"/>
                <w:lang w:val="fr-FR"/>
              </w:rPr>
              <w:t>-</w:t>
            </w:r>
          </w:p>
        </w:tc>
        <w:tc>
          <w:tcPr>
            <w:tcW w:w="2977" w:type="dxa"/>
            <w:vAlign w:val="center"/>
          </w:tcPr>
          <w:p w14:paraId="3F07366A" w14:textId="77777777" w:rsidR="00E50D61" w:rsidRDefault="00AA4F7B">
            <w:pPr>
              <w:pStyle w:val="colonnes"/>
              <w:spacing w:after="0"/>
              <w:jc w:val="left"/>
              <w:rPr>
                <w:rFonts w:ascii="Trebuchet MS" w:hAnsi="Trebuchet MS" w:cs="Arial"/>
                <w:sz w:val="18"/>
                <w:szCs w:val="18"/>
                <w:lang w:val="fr-FR"/>
              </w:rPr>
            </w:pPr>
            <w:r>
              <w:rPr>
                <w:rFonts w:ascii="Trebuchet MS" w:hAnsi="Trebuchet MS" w:cs="Arial"/>
                <w:sz w:val="18"/>
                <w:szCs w:val="18"/>
                <w:lang w:val="fr-FR"/>
              </w:rPr>
              <w:t xml:space="preserve">architecte : </w:t>
            </w:r>
            <w:proofErr w:type="spellStart"/>
            <w:r>
              <w:rPr>
                <w:rFonts w:ascii="Trebuchet MS" w:hAnsi="Trebuchet MS" w:cs="Arial"/>
                <w:sz w:val="18"/>
                <w:szCs w:val="18"/>
                <w:lang w:val="fr-FR"/>
              </w:rPr>
              <w:t>xxxxxx</w:t>
            </w:r>
            <w:proofErr w:type="spellEnd"/>
          </w:p>
        </w:tc>
        <w:tc>
          <w:tcPr>
            <w:tcW w:w="1985" w:type="dxa"/>
            <w:vAlign w:val="center"/>
          </w:tcPr>
          <w:p w14:paraId="12BF5302" w14:textId="77777777" w:rsidR="00E50D61" w:rsidRDefault="00E50D61">
            <w:pPr>
              <w:pStyle w:val="colonnes"/>
              <w:spacing w:after="0"/>
              <w:jc w:val="left"/>
              <w:rPr>
                <w:rFonts w:ascii="Trebuchet MS" w:hAnsi="Trebuchet MS" w:cs="Arial"/>
                <w:sz w:val="18"/>
                <w:szCs w:val="18"/>
                <w:lang w:val="fr-FR"/>
              </w:rPr>
            </w:pPr>
          </w:p>
        </w:tc>
        <w:tc>
          <w:tcPr>
            <w:tcW w:w="425" w:type="dxa"/>
            <w:vAlign w:val="center"/>
          </w:tcPr>
          <w:p w14:paraId="50E026AD" w14:textId="77777777" w:rsidR="00E50D61" w:rsidRDefault="00E50D61">
            <w:pPr>
              <w:pStyle w:val="colonnes"/>
              <w:spacing w:after="0"/>
              <w:jc w:val="left"/>
              <w:rPr>
                <w:rFonts w:ascii="Trebuchet MS" w:hAnsi="Trebuchet MS" w:cs="Arial"/>
                <w:sz w:val="18"/>
                <w:szCs w:val="18"/>
                <w:lang w:val="fr-FR"/>
              </w:rPr>
            </w:pPr>
          </w:p>
        </w:tc>
        <w:tc>
          <w:tcPr>
            <w:tcW w:w="1559" w:type="dxa"/>
            <w:vAlign w:val="center"/>
          </w:tcPr>
          <w:p w14:paraId="4238A878" w14:textId="77777777" w:rsidR="00E50D61" w:rsidRDefault="00E50D61">
            <w:pPr>
              <w:pStyle w:val="colonnes"/>
              <w:spacing w:after="0"/>
              <w:rPr>
                <w:rFonts w:ascii="Trebuchet MS" w:hAnsi="Trebuchet MS" w:cs="Arial"/>
                <w:sz w:val="18"/>
                <w:szCs w:val="18"/>
                <w:lang w:val="fr-FR"/>
              </w:rPr>
            </w:pPr>
          </w:p>
        </w:tc>
        <w:tc>
          <w:tcPr>
            <w:tcW w:w="2410" w:type="dxa"/>
            <w:gridSpan w:val="2"/>
            <w:vAlign w:val="center"/>
          </w:tcPr>
          <w:p w14:paraId="12A3D378" w14:textId="77777777" w:rsidR="00E50D61" w:rsidRDefault="00E50D61">
            <w:pPr>
              <w:pStyle w:val="colonnes"/>
              <w:spacing w:after="0"/>
              <w:rPr>
                <w:rFonts w:ascii="Trebuchet MS" w:hAnsi="Trebuchet MS" w:cs="Arial"/>
                <w:sz w:val="18"/>
                <w:szCs w:val="18"/>
                <w:lang w:val="fr-FR"/>
              </w:rPr>
            </w:pPr>
          </w:p>
          <w:p w14:paraId="31F46E33" w14:textId="77777777" w:rsidR="00E50D61" w:rsidRDefault="00E50D61">
            <w:pPr>
              <w:pStyle w:val="colonnes"/>
              <w:spacing w:after="0"/>
              <w:rPr>
                <w:rFonts w:ascii="Trebuchet MS" w:hAnsi="Trebuchet MS" w:cs="Arial"/>
                <w:sz w:val="18"/>
                <w:szCs w:val="18"/>
                <w:lang w:val="fr-FR"/>
              </w:rPr>
            </w:pPr>
          </w:p>
        </w:tc>
        <w:tc>
          <w:tcPr>
            <w:tcW w:w="364" w:type="dxa"/>
            <w:vAlign w:val="center"/>
          </w:tcPr>
          <w:p w14:paraId="09345892" w14:textId="77777777" w:rsidR="00E50D61" w:rsidRDefault="00AA4F7B">
            <w:pPr>
              <w:pStyle w:val="colonnes"/>
              <w:spacing w:after="0"/>
              <w:jc w:val="left"/>
              <w:rPr>
                <w:rFonts w:ascii="Trebuchet MS" w:hAnsi="Trebuchet MS" w:cs="Arial"/>
                <w:sz w:val="18"/>
                <w:szCs w:val="18"/>
                <w:highlight w:val="yellow"/>
                <w:lang w:val="fr-FR"/>
              </w:rPr>
            </w:pPr>
            <w:r>
              <w:rPr>
                <w:rFonts w:ascii="Trebuchet MS" w:hAnsi="Trebuchet MS" w:cs="Arial"/>
                <w:sz w:val="18"/>
                <w:szCs w:val="18"/>
                <w:highlight w:val="yellow"/>
                <w:lang w:val="fr-FR"/>
              </w:rPr>
              <w:t>P *</w:t>
            </w:r>
          </w:p>
        </w:tc>
      </w:tr>
      <w:tr w:rsidR="00E50D61" w14:paraId="6E9AE285" w14:textId="77777777">
        <w:trPr>
          <w:gridBefore w:val="1"/>
          <w:wBefore w:w="114" w:type="dxa"/>
          <w:trHeight w:hRule="exact" w:val="272"/>
        </w:trPr>
        <w:tc>
          <w:tcPr>
            <w:tcW w:w="426" w:type="dxa"/>
            <w:vAlign w:val="center"/>
          </w:tcPr>
          <w:p w14:paraId="2203DB3F" w14:textId="77777777" w:rsidR="00E50D61" w:rsidRDefault="00AA4F7B">
            <w:pPr>
              <w:pStyle w:val="colonnes"/>
              <w:spacing w:after="0"/>
              <w:jc w:val="right"/>
              <w:rPr>
                <w:rFonts w:ascii="Trebuchet MS" w:hAnsi="Trebuchet MS" w:cs="Arial"/>
                <w:sz w:val="18"/>
                <w:szCs w:val="18"/>
                <w:lang w:val="fr-FR"/>
              </w:rPr>
            </w:pPr>
            <w:r>
              <w:rPr>
                <w:rFonts w:ascii="Trebuchet MS" w:hAnsi="Trebuchet MS" w:cs="Arial"/>
                <w:sz w:val="18"/>
                <w:szCs w:val="18"/>
                <w:lang w:val="fr-FR"/>
              </w:rPr>
              <w:t>-</w:t>
            </w:r>
          </w:p>
        </w:tc>
        <w:tc>
          <w:tcPr>
            <w:tcW w:w="2977" w:type="dxa"/>
            <w:vAlign w:val="center"/>
          </w:tcPr>
          <w:p w14:paraId="08FEB637" w14:textId="77777777" w:rsidR="00E50D61" w:rsidRDefault="00AA4F7B">
            <w:pPr>
              <w:pStyle w:val="colonnes"/>
              <w:spacing w:after="0"/>
              <w:jc w:val="left"/>
              <w:rPr>
                <w:rFonts w:ascii="Trebuchet MS" w:hAnsi="Trebuchet MS" w:cs="Arial"/>
                <w:sz w:val="18"/>
                <w:szCs w:val="18"/>
                <w:lang w:val="fr-FR"/>
              </w:rPr>
            </w:pPr>
            <w:r>
              <w:rPr>
                <w:rFonts w:ascii="Trebuchet MS" w:hAnsi="Trebuchet MS" w:cs="Arial"/>
                <w:sz w:val="18"/>
                <w:szCs w:val="18"/>
                <w:lang w:val="fr-FR"/>
              </w:rPr>
              <w:t>bureau d’études stabilité : xxx</w:t>
            </w:r>
          </w:p>
        </w:tc>
        <w:tc>
          <w:tcPr>
            <w:tcW w:w="1985" w:type="dxa"/>
            <w:vAlign w:val="center"/>
          </w:tcPr>
          <w:p w14:paraId="2EA1038B" w14:textId="77777777" w:rsidR="00E50D61" w:rsidRDefault="00E50D61">
            <w:pPr>
              <w:pStyle w:val="colonnes"/>
              <w:spacing w:after="0"/>
              <w:jc w:val="left"/>
              <w:rPr>
                <w:rFonts w:ascii="Trebuchet MS" w:hAnsi="Trebuchet MS" w:cs="Arial"/>
                <w:sz w:val="18"/>
                <w:szCs w:val="18"/>
                <w:lang w:val="fr-FR"/>
              </w:rPr>
            </w:pPr>
          </w:p>
        </w:tc>
        <w:tc>
          <w:tcPr>
            <w:tcW w:w="425" w:type="dxa"/>
            <w:vAlign w:val="center"/>
          </w:tcPr>
          <w:p w14:paraId="7211C1BC" w14:textId="77777777" w:rsidR="00E50D61" w:rsidRDefault="00E50D61">
            <w:pPr>
              <w:pStyle w:val="colonnes"/>
              <w:spacing w:after="0"/>
              <w:jc w:val="left"/>
              <w:rPr>
                <w:rFonts w:ascii="Trebuchet MS" w:hAnsi="Trebuchet MS" w:cs="Arial"/>
                <w:sz w:val="18"/>
                <w:szCs w:val="18"/>
                <w:lang w:val="fr-FR"/>
              </w:rPr>
            </w:pPr>
          </w:p>
        </w:tc>
        <w:tc>
          <w:tcPr>
            <w:tcW w:w="1559" w:type="dxa"/>
            <w:vAlign w:val="center"/>
          </w:tcPr>
          <w:p w14:paraId="2E424C20" w14:textId="77777777" w:rsidR="00E50D61" w:rsidRDefault="00E50D61">
            <w:pPr>
              <w:pStyle w:val="colonnes"/>
              <w:spacing w:after="0"/>
              <w:rPr>
                <w:rFonts w:ascii="Trebuchet MS" w:hAnsi="Trebuchet MS" w:cs="Arial"/>
                <w:sz w:val="18"/>
                <w:szCs w:val="18"/>
                <w:lang w:val="fr-FR"/>
              </w:rPr>
            </w:pPr>
          </w:p>
        </w:tc>
        <w:tc>
          <w:tcPr>
            <w:tcW w:w="2410" w:type="dxa"/>
            <w:gridSpan w:val="2"/>
            <w:vAlign w:val="center"/>
          </w:tcPr>
          <w:p w14:paraId="406F20CC" w14:textId="77777777" w:rsidR="00E50D61" w:rsidRDefault="00E50D61">
            <w:pPr>
              <w:pStyle w:val="colonnes"/>
              <w:spacing w:after="0"/>
              <w:rPr>
                <w:rFonts w:ascii="Trebuchet MS" w:hAnsi="Trebuchet MS" w:cs="Arial"/>
                <w:sz w:val="18"/>
                <w:szCs w:val="18"/>
                <w:lang w:val="fr-FR"/>
              </w:rPr>
            </w:pPr>
          </w:p>
          <w:p w14:paraId="0249FC4B" w14:textId="77777777" w:rsidR="00E50D61" w:rsidRDefault="00E50D61">
            <w:pPr>
              <w:pStyle w:val="colonnes"/>
              <w:spacing w:after="0"/>
              <w:rPr>
                <w:rFonts w:ascii="Trebuchet MS" w:hAnsi="Trebuchet MS" w:cs="Arial"/>
                <w:sz w:val="18"/>
                <w:szCs w:val="18"/>
                <w:lang w:val="fr-FR"/>
              </w:rPr>
            </w:pPr>
          </w:p>
        </w:tc>
        <w:tc>
          <w:tcPr>
            <w:tcW w:w="364" w:type="dxa"/>
            <w:vAlign w:val="center"/>
          </w:tcPr>
          <w:p w14:paraId="6B6075FA" w14:textId="77777777" w:rsidR="00E50D61" w:rsidRDefault="00AA4F7B">
            <w:pPr>
              <w:pStyle w:val="colonnes"/>
              <w:spacing w:after="0"/>
              <w:jc w:val="left"/>
              <w:rPr>
                <w:rFonts w:ascii="Trebuchet MS" w:hAnsi="Trebuchet MS" w:cs="Arial"/>
                <w:sz w:val="18"/>
                <w:szCs w:val="18"/>
                <w:highlight w:val="yellow"/>
                <w:lang w:val="fr-FR"/>
              </w:rPr>
            </w:pPr>
            <w:r>
              <w:rPr>
                <w:rFonts w:ascii="Trebuchet MS" w:hAnsi="Trebuchet MS" w:cs="Arial"/>
                <w:sz w:val="18"/>
                <w:szCs w:val="18"/>
                <w:highlight w:val="yellow"/>
                <w:lang w:val="fr-FR"/>
              </w:rPr>
              <w:t>P</w:t>
            </w:r>
          </w:p>
        </w:tc>
      </w:tr>
      <w:tr w:rsidR="00E50D61" w14:paraId="0B7F53DC" w14:textId="77777777">
        <w:trPr>
          <w:gridBefore w:val="1"/>
          <w:wBefore w:w="114" w:type="dxa"/>
          <w:trHeight w:hRule="exact" w:val="418"/>
        </w:trPr>
        <w:tc>
          <w:tcPr>
            <w:tcW w:w="426" w:type="dxa"/>
            <w:vAlign w:val="center"/>
          </w:tcPr>
          <w:p w14:paraId="46F0EC0C" w14:textId="77777777" w:rsidR="00E50D61" w:rsidRDefault="00AA4F7B">
            <w:pPr>
              <w:pStyle w:val="colonnes"/>
              <w:spacing w:after="0"/>
              <w:jc w:val="right"/>
              <w:rPr>
                <w:rFonts w:ascii="Trebuchet MS" w:hAnsi="Trebuchet MS" w:cs="Arial"/>
                <w:sz w:val="18"/>
                <w:szCs w:val="18"/>
                <w:lang w:val="fr-FR"/>
              </w:rPr>
            </w:pPr>
            <w:r>
              <w:rPr>
                <w:rFonts w:ascii="Trebuchet MS" w:hAnsi="Trebuchet MS" w:cs="Arial"/>
                <w:sz w:val="18"/>
                <w:szCs w:val="18"/>
                <w:lang w:val="fr-FR"/>
              </w:rPr>
              <w:t>-</w:t>
            </w:r>
          </w:p>
        </w:tc>
        <w:tc>
          <w:tcPr>
            <w:tcW w:w="2977" w:type="dxa"/>
            <w:vAlign w:val="center"/>
          </w:tcPr>
          <w:p w14:paraId="239C5936" w14:textId="77777777" w:rsidR="00E50D61" w:rsidRDefault="00AA4F7B">
            <w:pPr>
              <w:pStyle w:val="colonnes"/>
              <w:spacing w:after="0"/>
              <w:jc w:val="left"/>
              <w:rPr>
                <w:rFonts w:ascii="Trebuchet MS" w:hAnsi="Trebuchet MS" w:cs="Arial"/>
                <w:sz w:val="18"/>
                <w:szCs w:val="18"/>
                <w:lang w:val="fr-FR"/>
              </w:rPr>
            </w:pPr>
            <w:r>
              <w:rPr>
                <w:rFonts w:ascii="Trebuchet MS" w:hAnsi="Trebuchet MS" w:cs="Arial"/>
                <w:sz w:val="18"/>
                <w:szCs w:val="18"/>
                <w:lang w:val="fr-FR"/>
              </w:rPr>
              <w:t xml:space="preserve">bureau d’études techniques spéciales : </w:t>
            </w:r>
            <w:proofErr w:type="spellStart"/>
            <w:r>
              <w:rPr>
                <w:rFonts w:ascii="Trebuchet MS" w:hAnsi="Trebuchet MS" w:cs="Arial"/>
                <w:sz w:val="18"/>
                <w:szCs w:val="18"/>
                <w:lang w:val="fr-FR"/>
              </w:rPr>
              <w:t>xxxxx</w:t>
            </w:r>
            <w:proofErr w:type="spellEnd"/>
          </w:p>
        </w:tc>
        <w:tc>
          <w:tcPr>
            <w:tcW w:w="1985" w:type="dxa"/>
            <w:vAlign w:val="center"/>
          </w:tcPr>
          <w:p w14:paraId="40171FB8" w14:textId="77777777" w:rsidR="00E50D61" w:rsidRDefault="00E50D61">
            <w:pPr>
              <w:pStyle w:val="colonnes"/>
              <w:spacing w:after="0"/>
              <w:jc w:val="left"/>
              <w:rPr>
                <w:rFonts w:ascii="Trebuchet MS" w:hAnsi="Trebuchet MS" w:cs="Arial"/>
                <w:sz w:val="18"/>
                <w:szCs w:val="18"/>
                <w:lang w:val="fr-FR"/>
              </w:rPr>
            </w:pPr>
          </w:p>
        </w:tc>
        <w:tc>
          <w:tcPr>
            <w:tcW w:w="425" w:type="dxa"/>
            <w:vAlign w:val="center"/>
          </w:tcPr>
          <w:p w14:paraId="5228AB09" w14:textId="77777777" w:rsidR="00E50D61" w:rsidRDefault="00E50D61">
            <w:pPr>
              <w:pStyle w:val="colonnes"/>
              <w:spacing w:after="0"/>
              <w:jc w:val="left"/>
              <w:rPr>
                <w:rFonts w:ascii="Trebuchet MS" w:hAnsi="Trebuchet MS" w:cs="Arial"/>
                <w:sz w:val="18"/>
                <w:szCs w:val="18"/>
                <w:lang w:val="fr-FR"/>
              </w:rPr>
            </w:pPr>
          </w:p>
        </w:tc>
        <w:tc>
          <w:tcPr>
            <w:tcW w:w="1559" w:type="dxa"/>
            <w:vAlign w:val="center"/>
          </w:tcPr>
          <w:p w14:paraId="7D366643" w14:textId="77777777" w:rsidR="00E50D61" w:rsidRDefault="00E50D61">
            <w:pPr>
              <w:pStyle w:val="colonnes"/>
              <w:spacing w:after="0"/>
              <w:rPr>
                <w:rFonts w:ascii="Trebuchet MS" w:hAnsi="Trebuchet MS" w:cs="Arial"/>
                <w:sz w:val="18"/>
                <w:szCs w:val="18"/>
                <w:lang w:val="fr-FR"/>
              </w:rPr>
            </w:pPr>
          </w:p>
        </w:tc>
        <w:tc>
          <w:tcPr>
            <w:tcW w:w="2410" w:type="dxa"/>
            <w:gridSpan w:val="2"/>
            <w:vAlign w:val="center"/>
          </w:tcPr>
          <w:p w14:paraId="2AFE0B0F" w14:textId="77777777" w:rsidR="00E50D61" w:rsidRDefault="00E50D61">
            <w:pPr>
              <w:pStyle w:val="colonnes"/>
              <w:spacing w:after="0"/>
              <w:rPr>
                <w:rFonts w:ascii="Trebuchet MS" w:hAnsi="Trebuchet MS" w:cs="Arial"/>
                <w:sz w:val="18"/>
                <w:szCs w:val="18"/>
                <w:lang w:val="fr-FR"/>
              </w:rPr>
            </w:pPr>
          </w:p>
          <w:p w14:paraId="6EFAF585" w14:textId="77777777" w:rsidR="00E50D61" w:rsidRDefault="00E50D61">
            <w:pPr>
              <w:pStyle w:val="colonnes"/>
              <w:spacing w:after="0"/>
              <w:rPr>
                <w:rFonts w:ascii="Trebuchet MS" w:hAnsi="Trebuchet MS" w:cs="Arial"/>
                <w:sz w:val="18"/>
                <w:szCs w:val="18"/>
                <w:lang w:val="fr-FR"/>
              </w:rPr>
            </w:pPr>
          </w:p>
        </w:tc>
        <w:tc>
          <w:tcPr>
            <w:tcW w:w="364" w:type="dxa"/>
            <w:vAlign w:val="center"/>
          </w:tcPr>
          <w:p w14:paraId="2CA9DC90" w14:textId="77777777" w:rsidR="00E50D61" w:rsidRDefault="00AA4F7B">
            <w:pPr>
              <w:pStyle w:val="colonnes"/>
              <w:spacing w:after="0"/>
              <w:jc w:val="left"/>
              <w:rPr>
                <w:rFonts w:ascii="Trebuchet MS" w:hAnsi="Trebuchet MS" w:cs="Arial"/>
                <w:sz w:val="18"/>
                <w:szCs w:val="18"/>
                <w:highlight w:val="yellow"/>
                <w:lang w:val="fr-FR"/>
              </w:rPr>
            </w:pPr>
            <w:r>
              <w:rPr>
                <w:rFonts w:ascii="Trebuchet MS" w:hAnsi="Trebuchet MS" w:cs="Arial"/>
                <w:sz w:val="18"/>
                <w:szCs w:val="18"/>
                <w:highlight w:val="yellow"/>
                <w:lang w:val="fr-FR"/>
              </w:rPr>
              <w:t>P</w:t>
            </w:r>
          </w:p>
        </w:tc>
      </w:tr>
      <w:tr w:rsidR="00E50D61" w14:paraId="3EE8D3AD" w14:textId="77777777">
        <w:trPr>
          <w:gridBefore w:val="1"/>
          <w:wBefore w:w="114" w:type="dxa"/>
          <w:trHeight w:hRule="exact" w:val="424"/>
        </w:trPr>
        <w:tc>
          <w:tcPr>
            <w:tcW w:w="426" w:type="dxa"/>
            <w:vAlign w:val="center"/>
          </w:tcPr>
          <w:p w14:paraId="2EC0E6B4" w14:textId="77777777" w:rsidR="00E50D61" w:rsidRDefault="00E50D61">
            <w:pPr>
              <w:pStyle w:val="colonnes"/>
              <w:spacing w:after="0"/>
              <w:jc w:val="right"/>
              <w:rPr>
                <w:rFonts w:ascii="Trebuchet MS" w:hAnsi="Trebuchet MS" w:cs="Arial"/>
                <w:color w:val="808080" w:themeColor="background1" w:themeShade="80"/>
                <w:sz w:val="18"/>
                <w:szCs w:val="18"/>
                <w:lang w:val="fr-FR"/>
              </w:rPr>
            </w:pPr>
          </w:p>
        </w:tc>
        <w:tc>
          <w:tcPr>
            <w:tcW w:w="2977" w:type="dxa"/>
            <w:vAlign w:val="center"/>
          </w:tcPr>
          <w:p w14:paraId="395F61AE" w14:textId="77777777" w:rsidR="00E50D61" w:rsidRDefault="00AA4F7B">
            <w:pPr>
              <w:pStyle w:val="colonnes"/>
              <w:spacing w:after="0"/>
              <w:jc w:val="left"/>
              <w:rPr>
                <w:rFonts w:ascii="Trebuchet MS" w:hAnsi="Trebuchet MS" w:cs="Arial"/>
                <w:color w:val="808080" w:themeColor="background1" w:themeShade="80"/>
                <w:sz w:val="18"/>
                <w:szCs w:val="18"/>
                <w:lang w:val="fr-FR"/>
              </w:rPr>
            </w:pPr>
            <w:r>
              <w:rPr>
                <w:rFonts w:ascii="Trebuchet MS" w:hAnsi="Trebuchet MS" w:cs="Arial"/>
                <w:color w:val="808080" w:themeColor="background1" w:themeShade="80"/>
                <w:sz w:val="18"/>
                <w:szCs w:val="18"/>
                <w:lang w:val="fr-FR"/>
              </w:rPr>
              <w:t>paysagiste :</w:t>
            </w:r>
            <w:proofErr w:type="spellStart"/>
            <w:r>
              <w:rPr>
                <w:rFonts w:ascii="Trebuchet MS" w:hAnsi="Trebuchet MS" w:cs="Arial"/>
                <w:color w:val="808080" w:themeColor="background1" w:themeShade="80"/>
                <w:sz w:val="18"/>
                <w:szCs w:val="18"/>
                <w:lang w:val="fr-FR"/>
              </w:rPr>
              <w:t>xxxxx</w:t>
            </w:r>
            <w:proofErr w:type="spellEnd"/>
          </w:p>
        </w:tc>
        <w:tc>
          <w:tcPr>
            <w:tcW w:w="1985" w:type="dxa"/>
            <w:vAlign w:val="center"/>
          </w:tcPr>
          <w:p w14:paraId="1B332555" w14:textId="77777777" w:rsidR="00E50D61" w:rsidRDefault="00E50D61">
            <w:pPr>
              <w:pStyle w:val="colonnes"/>
              <w:spacing w:after="0"/>
              <w:jc w:val="left"/>
              <w:rPr>
                <w:rFonts w:ascii="Trebuchet MS" w:hAnsi="Trebuchet MS" w:cs="Arial"/>
                <w:color w:val="808080" w:themeColor="background1" w:themeShade="80"/>
                <w:sz w:val="18"/>
                <w:szCs w:val="18"/>
                <w:lang w:val="fr-FR"/>
              </w:rPr>
            </w:pPr>
          </w:p>
        </w:tc>
        <w:tc>
          <w:tcPr>
            <w:tcW w:w="425" w:type="dxa"/>
            <w:vAlign w:val="center"/>
          </w:tcPr>
          <w:p w14:paraId="142BEE8C" w14:textId="77777777" w:rsidR="00E50D61" w:rsidRDefault="00E50D61">
            <w:pPr>
              <w:pStyle w:val="colonnes"/>
              <w:spacing w:after="0"/>
              <w:jc w:val="left"/>
              <w:rPr>
                <w:rFonts w:ascii="Trebuchet MS" w:hAnsi="Trebuchet MS" w:cs="Arial"/>
                <w:color w:val="808080" w:themeColor="background1" w:themeShade="80"/>
                <w:sz w:val="18"/>
                <w:szCs w:val="18"/>
                <w:lang w:val="fr-FR"/>
              </w:rPr>
            </w:pPr>
          </w:p>
        </w:tc>
        <w:tc>
          <w:tcPr>
            <w:tcW w:w="1559" w:type="dxa"/>
            <w:vAlign w:val="center"/>
          </w:tcPr>
          <w:p w14:paraId="746B1AF7" w14:textId="77777777" w:rsidR="00E50D61" w:rsidRDefault="00E50D61">
            <w:pPr>
              <w:pStyle w:val="colonnes"/>
              <w:spacing w:after="0"/>
              <w:rPr>
                <w:rFonts w:ascii="Trebuchet MS" w:hAnsi="Trebuchet MS" w:cs="Arial"/>
                <w:color w:val="808080" w:themeColor="background1" w:themeShade="80"/>
                <w:sz w:val="18"/>
                <w:szCs w:val="18"/>
                <w:lang w:val="fr-FR"/>
              </w:rPr>
            </w:pPr>
          </w:p>
        </w:tc>
        <w:tc>
          <w:tcPr>
            <w:tcW w:w="2410" w:type="dxa"/>
            <w:gridSpan w:val="2"/>
            <w:vAlign w:val="center"/>
          </w:tcPr>
          <w:p w14:paraId="4BF67914" w14:textId="77777777" w:rsidR="00E50D61" w:rsidRDefault="00E50D61">
            <w:pPr>
              <w:pStyle w:val="colonnes"/>
              <w:spacing w:after="0"/>
              <w:rPr>
                <w:rFonts w:ascii="Trebuchet MS" w:hAnsi="Trebuchet MS" w:cs="Arial"/>
                <w:color w:val="808080" w:themeColor="background1" w:themeShade="80"/>
                <w:sz w:val="18"/>
                <w:szCs w:val="18"/>
                <w:lang w:val="fr-FR"/>
              </w:rPr>
            </w:pPr>
          </w:p>
          <w:p w14:paraId="498FDE24" w14:textId="77777777" w:rsidR="00E50D61" w:rsidRDefault="00E50D61">
            <w:pPr>
              <w:pStyle w:val="colonnes"/>
              <w:spacing w:after="0"/>
              <w:rPr>
                <w:rFonts w:ascii="Trebuchet MS" w:hAnsi="Trebuchet MS" w:cs="Arial"/>
                <w:color w:val="808080" w:themeColor="background1" w:themeShade="80"/>
                <w:sz w:val="18"/>
                <w:szCs w:val="18"/>
                <w:lang w:val="fr-FR"/>
              </w:rPr>
            </w:pPr>
          </w:p>
        </w:tc>
        <w:tc>
          <w:tcPr>
            <w:tcW w:w="364" w:type="dxa"/>
            <w:vAlign w:val="center"/>
          </w:tcPr>
          <w:p w14:paraId="2F49D7CE" w14:textId="77777777" w:rsidR="00E50D61" w:rsidRDefault="00AA4F7B">
            <w:pPr>
              <w:pStyle w:val="colonnes"/>
              <w:spacing w:after="0"/>
              <w:jc w:val="left"/>
              <w:rPr>
                <w:rFonts w:ascii="Trebuchet MS" w:hAnsi="Trebuchet MS" w:cs="Arial"/>
                <w:color w:val="808080" w:themeColor="background1" w:themeShade="80"/>
                <w:sz w:val="18"/>
                <w:szCs w:val="18"/>
                <w:highlight w:val="yellow"/>
                <w:lang w:val="fr-FR"/>
              </w:rPr>
            </w:pPr>
            <w:r>
              <w:rPr>
                <w:rFonts w:ascii="Trebuchet MS" w:hAnsi="Trebuchet MS" w:cs="Arial"/>
                <w:color w:val="808080" w:themeColor="background1" w:themeShade="80"/>
                <w:sz w:val="18"/>
                <w:szCs w:val="18"/>
                <w:highlight w:val="yellow"/>
                <w:lang w:val="fr-FR"/>
              </w:rPr>
              <w:t>P</w:t>
            </w:r>
          </w:p>
        </w:tc>
      </w:tr>
      <w:tr w:rsidR="00E50D61" w14:paraId="09AF85FC" w14:textId="77777777">
        <w:trPr>
          <w:gridBefore w:val="1"/>
          <w:wBefore w:w="114" w:type="dxa"/>
          <w:trHeight w:hRule="exact" w:val="88"/>
        </w:trPr>
        <w:tc>
          <w:tcPr>
            <w:tcW w:w="426" w:type="dxa"/>
            <w:vAlign w:val="center"/>
          </w:tcPr>
          <w:p w14:paraId="050D6586" w14:textId="77777777" w:rsidR="00E50D61" w:rsidRDefault="00E50D61">
            <w:pPr>
              <w:pStyle w:val="colonnes"/>
              <w:spacing w:after="0"/>
              <w:jc w:val="right"/>
              <w:rPr>
                <w:rFonts w:ascii="Trebuchet MS" w:hAnsi="Trebuchet MS" w:cs="Arial"/>
                <w:sz w:val="18"/>
                <w:szCs w:val="18"/>
                <w:lang w:val="fr-FR"/>
              </w:rPr>
            </w:pPr>
          </w:p>
        </w:tc>
        <w:tc>
          <w:tcPr>
            <w:tcW w:w="9720" w:type="dxa"/>
            <w:gridSpan w:val="7"/>
            <w:vAlign w:val="center"/>
          </w:tcPr>
          <w:p w14:paraId="6DFC78B4" w14:textId="77777777" w:rsidR="00E50D61" w:rsidRDefault="00E50D61">
            <w:pPr>
              <w:pStyle w:val="colonnes"/>
              <w:spacing w:after="0"/>
              <w:jc w:val="left"/>
              <w:rPr>
                <w:rFonts w:ascii="Trebuchet MS" w:hAnsi="Trebuchet MS" w:cs="Arial"/>
                <w:sz w:val="18"/>
                <w:szCs w:val="18"/>
                <w:highlight w:val="yellow"/>
                <w:lang w:val="fr-FR"/>
              </w:rPr>
            </w:pPr>
          </w:p>
        </w:tc>
      </w:tr>
      <w:tr w:rsidR="00E50D61" w14:paraId="04C753F3" w14:textId="77777777">
        <w:tblPrEx>
          <w:tblCellMar>
            <w:left w:w="108" w:type="dxa"/>
            <w:right w:w="108" w:type="dxa"/>
          </w:tblCellMar>
          <w:tblLook w:val="01E0" w:firstRow="1" w:lastRow="1" w:firstColumn="1" w:lastColumn="1" w:noHBand="0" w:noVBand="0"/>
        </w:tblPrEx>
        <w:tc>
          <w:tcPr>
            <w:tcW w:w="10260" w:type="dxa"/>
            <w:gridSpan w:val="9"/>
            <w:tcBorders>
              <w:top w:val="nil"/>
              <w:left w:val="nil"/>
              <w:bottom w:val="nil"/>
              <w:right w:val="nil"/>
            </w:tcBorders>
          </w:tcPr>
          <w:p w14:paraId="2DB3B9F0" w14:textId="77777777" w:rsidR="00E50D61" w:rsidRDefault="00AA4F7B">
            <w:pPr>
              <w:pBdr>
                <w:top w:val="single" w:sz="4" w:space="1" w:color="auto"/>
              </w:pBdr>
              <w:jc w:val="center"/>
              <w:rPr>
                <w:rFonts w:ascii="Trebuchet MS" w:hAnsi="Trebuchet MS" w:cs="Arial"/>
                <w:sz w:val="20"/>
                <w:szCs w:val="20"/>
              </w:rPr>
            </w:pPr>
            <w:r>
              <w:rPr>
                <w:rFonts w:ascii="Trebuchet MS" w:hAnsi="Trebuchet MS" w:cs="Arial"/>
                <w:sz w:val="20"/>
                <w:szCs w:val="20"/>
              </w:rPr>
              <w:t>P=présent / Pa=partiel / E=excusé / A=absent / D=diffusion / * =qui rédige le PV</w:t>
            </w:r>
          </w:p>
          <w:p w14:paraId="62F0F82A" w14:textId="77777777" w:rsidR="00E50D61" w:rsidRDefault="00E50D61">
            <w:pPr>
              <w:jc w:val="center"/>
              <w:rPr>
                <w:rFonts w:ascii="Trebuchet MS" w:hAnsi="Trebuchet MS" w:cs="Arial"/>
                <w:b/>
                <w:smallCaps/>
                <w:sz w:val="20"/>
                <w:szCs w:val="20"/>
                <w:lang w:val="fr-BE"/>
              </w:rPr>
            </w:pPr>
          </w:p>
          <w:p w14:paraId="516D4424" w14:textId="77777777" w:rsidR="00E50D61" w:rsidRDefault="00E50D61">
            <w:pPr>
              <w:jc w:val="center"/>
              <w:rPr>
                <w:rFonts w:ascii="Trebuchet MS" w:hAnsi="Trebuchet MS" w:cs="Arial"/>
                <w:b/>
                <w:smallCaps/>
                <w:sz w:val="20"/>
                <w:szCs w:val="20"/>
                <w:lang w:val="fr-BE"/>
              </w:rPr>
            </w:pPr>
          </w:p>
          <w:p w14:paraId="67DBED98" w14:textId="77777777" w:rsidR="00E50D61" w:rsidRDefault="00E50D61">
            <w:pPr>
              <w:jc w:val="center"/>
              <w:rPr>
                <w:rFonts w:ascii="Trebuchet MS" w:hAnsi="Trebuchet MS" w:cs="Arial"/>
                <w:b/>
                <w:smallCaps/>
                <w:sz w:val="20"/>
                <w:szCs w:val="20"/>
                <w:lang w:val="fr-BE"/>
              </w:rPr>
            </w:pPr>
          </w:p>
          <w:p w14:paraId="7B36DC39" w14:textId="77777777" w:rsidR="00E50D61" w:rsidRDefault="00AA4F7B">
            <w:pPr>
              <w:rPr>
                <w:rFonts w:ascii="Trebuchet MS" w:hAnsi="Trebuchet MS" w:cs="Arial"/>
                <w:b/>
                <w:smallCaps/>
                <w:sz w:val="20"/>
                <w:szCs w:val="20"/>
                <w:lang w:val="fr-BE"/>
              </w:rPr>
            </w:pPr>
            <w:r>
              <w:rPr>
                <w:rFonts w:ascii="Trebuchet MS" w:hAnsi="Trebuchet MS" w:cs="Arial"/>
                <w:b/>
                <w:smallCaps/>
                <w:sz w:val="20"/>
                <w:szCs w:val="20"/>
                <w:lang w:val="fr-BE"/>
              </w:rPr>
              <w:t>0. REMARQUES SUR LE PV PRECEDENT</w:t>
            </w:r>
          </w:p>
          <w:p w14:paraId="02AB6827" w14:textId="77777777" w:rsidR="00E50D61" w:rsidRDefault="00AA4F7B">
            <w:pPr>
              <w:rPr>
                <w:rFonts w:ascii="Trebuchet MS" w:hAnsi="Trebuchet MS" w:cs="Arial"/>
                <w:b/>
                <w:smallCaps/>
                <w:sz w:val="20"/>
                <w:szCs w:val="20"/>
                <w:lang w:val="fr-BE"/>
              </w:rPr>
            </w:pPr>
            <w:r>
              <w:rPr>
                <w:rFonts w:ascii="Trebuchet MS" w:hAnsi="Trebuchet MS" w:cs="Arial"/>
                <w:sz w:val="20"/>
                <w:szCs w:val="20"/>
                <w:lang w:val="fr-BE"/>
              </w:rPr>
              <w:t>Le cas échéant</w:t>
            </w:r>
          </w:p>
        </w:tc>
      </w:tr>
      <w:tr w:rsidR="00E50D61" w14:paraId="650D2311" w14:textId="77777777">
        <w:tblPrEx>
          <w:tblCellMar>
            <w:left w:w="108" w:type="dxa"/>
            <w:right w:w="108" w:type="dxa"/>
          </w:tblCellMar>
          <w:tblLook w:val="01E0" w:firstRow="1" w:lastRow="1" w:firstColumn="1" w:lastColumn="1" w:noHBand="0" w:noVBand="0"/>
        </w:tblPrEx>
        <w:tc>
          <w:tcPr>
            <w:tcW w:w="8100" w:type="dxa"/>
            <w:gridSpan w:val="7"/>
            <w:tcBorders>
              <w:top w:val="nil"/>
              <w:left w:val="nil"/>
              <w:bottom w:val="nil"/>
              <w:right w:val="nil"/>
            </w:tcBorders>
          </w:tcPr>
          <w:p w14:paraId="6DEC3219" w14:textId="77777777" w:rsidR="00E50D61" w:rsidRDefault="00E50D61">
            <w:pPr>
              <w:rPr>
                <w:rFonts w:ascii="Trebuchet MS" w:hAnsi="Trebuchet MS" w:cs="Arial"/>
                <w:b/>
                <w:sz w:val="20"/>
                <w:szCs w:val="20"/>
                <w:lang w:val="fr-BE"/>
              </w:rPr>
            </w:pPr>
          </w:p>
        </w:tc>
        <w:tc>
          <w:tcPr>
            <w:tcW w:w="2160" w:type="dxa"/>
            <w:gridSpan w:val="2"/>
            <w:tcBorders>
              <w:top w:val="nil"/>
              <w:left w:val="nil"/>
              <w:bottom w:val="nil"/>
              <w:right w:val="nil"/>
            </w:tcBorders>
          </w:tcPr>
          <w:p w14:paraId="194AC8FC" w14:textId="77777777" w:rsidR="00E50D61" w:rsidRDefault="00E50D61">
            <w:pPr>
              <w:jc w:val="center"/>
              <w:rPr>
                <w:rFonts w:ascii="Trebuchet MS" w:hAnsi="Trebuchet MS" w:cs="Arial"/>
                <w:b/>
                <w:smallCaps/>
                <w:sz w:val="20"/>
                <w:szCs w:val="20"/>
                <w:lang w:val="fr-BE"/>
              </w:rPr>
            </w:pPr>
          </w:p>
        </w:tc>
      </w:tr>
      <w:tr w:rsidR="00E50D61" w14:paraId="1BB671AB" w14:textId="77777777">
        <w:tblPrEx>
          <w:tblCellMar>
            <w:left w:w="108" w:type="dxa"/>
            <w:right w:w="108" w:type="dxa"/>
          </w:tblCellMar>
          <w:tblLook w:val="01E0" w:firstRow="1" w:lastRow="1" w:firstColumn="1" w:lastColumn="1" w:noHBand="0" w:noVBand="0"/>
        </w:tblPrEx>
        <w:tc>
          <w:tcPr>
            <w:tcW w:w="10260" w:type="dxa"/>
            <w:gridSpan w:val="9"/>
            <w:tcBorders>
              <w:top w:val="nil"/>
              <w:left w:val="nil"/>
              <w:bottom w:val="nil"/>
              <w:right w:val="nil"/>
            </w:tcBorders>
          </w:tcPr>
          <w:p w14:paraId="440733DE" w14:textId="77777777" w:rsidR="00E50D61" w:rsidRDefault="00AA4F7B">
            <w:pPr>
              <w:rPr>
                <w:rFonts w:ascii="Trebuchet MS" w:hAnsi="Trebuchet MS" w:cs="Arial"/>
                <w:b/>
                <w:sz w:val="20"/>
                <w:szCs w:val="20"/>
                <w:lang w:val="fr-BE"/>
              </w:rPr>
            </w:pPr>
            <w:commentRangeStart w:id="2"/>
            <w:r>
              <w:rPr>
                <w:rFonts w:ascii="Trebuchet MS" w:hAnsi="Trebuchet MS" w:cs="Arial"/>
                <w:b/>
                <w:sz w:val="20"/>
                <w:szCs w:val="20"/>
                <w:lang w:val="fr-BE"/>
              </w:rPr>
              <w:t>1. INTRODUCTION</w:t>
            </w:r>
            <w:commentRangeEnd w:id="2"/>
            <w:r>
              <w:rPr>
                <w:rStyle w:val="Marquedecommentaire"/>
                <w:rFonts w:ascii="Trebuchet MS" w:hAnsi="Trebuchet MS"/>
                <w:sz w:val="20"/>
                <w:szCs w:val="20"/>
              </w:rPr>
              <w:commentReference w:id="2"/>
            </w:r>
          </w:p>
          <w:p w14:paraId="635DACAE" w14:textId="77777777" w:rsidR="00E50D61" w:rsidRDefault="00E50D61">
            <w:pPr>
              <w:rPr>
                <w:rFonts w:ascii="Trebuchet MS" w:hAnsi="Trebuchet MS" w:cs="Arial"/>
                <w:b/>
                <w:sz w:val="20"/>
                <w:szCs w:val="20"/>
                <w:lang w:val="fr-BE"/>
              </w:rPr>
            </w:pPr>
          </w:p>
        </w:tc>
      </w:tr>
      <w:tr w:rsidR="00E50D61" w14:paraId="13393D61" w14:textId="77777777">
        <w:tblPrEx>
          <w:tblCellMar>
            <w:left w:w="108" w:type="dxa"/>
            <w:right w:w="108" w:type="dxa"/>
          </w:tblCellMar>
          <w:tblLook w:val="01E0" w:firstRow="1" w:lastRow="1" w:firstColumn="1" w:lastColumn="1" w:noHBand="0" w:noVBand="0"/>
        </w:tblPrEx>
        <w:tc>
          <w:tcPr>
            <w:tcW w:w="8100" w:type="dxa"/>
            <w:gridSpan w:val="7"/>
            <w:tcBorders>
              <w:top w:val="single" w:sz="4" w:space="0" w:color="auto"/>
              <w:bottom w:val="single" w:sz="4" w:space="0" w:color="auto"/>
            </w:tcBorders>
          </w:tcPr>
          <w:p w14:paraId="41337A86"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La séance débute à 09h00.</w:t>
            </w:r>
          </w:p>
          <w:p w14:paraId="6EF03281" w14:textId="77777777" w:rsidR="00E50D61" w:rsidRDefault="00E50D61">
            <w:pPr>
              <w:jc w:val="both"/>
              <w:rPr>
                <w:rFonts w:ascii="Trebuchet MS" w:hAnsi="Trebuchet MS" w:cs="Arial"/>
                <w:sz w:val="20"/>
                <w:szCs w:val="20"/>
                <w:lang w:val="fr-BE"/>
              </w:rPr>
            </w:pPr>
          </w:p>
          <w:p w14:paraId="0FCE782D" w14:textId="77777777" w:rsidR="00E50D61" w:rsidRDefault="00AA4F7B">
            <w:pPr>
              <w:jc w:val="both"/>
              <w:rPr>
                <w:rFonts w:ascii="Trebuchet MS" w:hAnsi="Trebuchet MS" w:cs="Arial"/>
                <w:sz w:val="20"/>
                <w:szCs w:val="20"/>
                <w:lang w:val="fr-BE"/>
              </w:rPr>
            </w:pPr>
            <w:commentRangeStart w:id="3"/>
            <w:r>
              <w:rPr>
                <w:rFonts w:ascii="Trebuchet MS" w:hAnsi="Trebuchet MS" w:cs="Arial"/>
                <w:sz w:val="20"/>
                <w:szCs w:val="20"/>
                <w:lang w:val="fr-BE"/>
              </w:rPr>
              <w:t xml:space="preserve">Mme/Mr XXXXX </w:t>
            </w:r>
            <w:commentRangeEnd w:id="3"/>
            <w:r>
              <w:rPr>
                <w:rStyle w:val="Marquedecommentaire"/>
              </w:rPr>
              <w:commentReference w:id="3"/>
            </w:r>
            <w:r>
              <w:rPr>
                <w:rFonts w:ascii="Trebuchet MS" w:hAnsi="Trebuchet MS" w:cs="Arial"/>
                <w:sz w:val="20"/>
                <w:szCs w:val="20"/>
                <w:lang w:val="fr-BE"/>
              </w:rPr>
              <w:t>accueille les différentes personnes participant à la réunion et les invite à se présenter lors d’un tour de table. Elle rappelle que, conformément au prescrit du cahier des charges, la rédaction des procès-verbaux de ces réunions est assurée par l’architecte.</w:t>
            </w:r>
          </w:p>
          <w:p w14:paraId="7EE50CD1" w14:textId="77777777" w:rsidR="00E50D61" w:rsidRDefault="00E50D61">
            <w:pPr>
              <w:jc w:val="both"/>
              <w:rPr>
                <w:rFonts w:ascii="Trebuchet MS" w:hAnsi="Trebuchet MS" w:cs="Arial"/>
                <w:sz w:val="20"/>
                <w:szCs w:val="20"/>
                <w:lang w:val="fr-BE"/>
              </w:rPr>
            </w:pPr>
          </w:p>
          <w:p w14:paraId="3429B027"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Elle félicite l’équipe lauréate au nom du jury et du maître de l’ouvrage.</w:t>
            </w:r>
          </w:p>
          <w:p w14:paraId="2D4AB4E9" w14:textId="77777777" w:rsidR="00014A8F" w:rsidRDefault="00014A8F">
            <w:pPr>
              <w:jc w:val="both"/>
              <w:rPr>
                <w:rFonts w:ascii="Trebuchet MS" w:hAnsi="Trebuchet MS" w:cs="Arial"/>
                <w:sz w:val="20"/>
                <w:szCs w:val="20"/>
                <w:lang w:val="fr-BE"/>
              </w:rPr>
            </w:pPr>
          </w:p>
          <w:p w14:paraId="15003004" w14:textId="5634B513" w:rsidR="00014A8F" w:rsidRDefault="00014A8F">
            <w:pPr>
              <w:jc w:val="both"/>
              <w:rPr>
                <w:rFonts w:ascii="Trebuchet MS" w:hAnsi="Trebuchet MS" w:cs="Arial"/>
                <w:sz w:val="20"/>
                <w:szCs w:val="20"/>
                <w:lang w:val="fr-BE"/>
              </w:rPr>
            </w:pPr>
            <w:r>
              <w:rPr>
                <w:rFonts w:ascii="Trebuchet MS" w:hAnsi="Trebuchet MS" w:cs="Arial"/>
                <w:sz w:val="20"/>
                <w:szCs w:val="20"/>
                <w:lang w:val="fr-BE"/>
              </w:rPr>
              <w:t xml:space="preserve">Elle rappelle </w:t>
            </w:r>
            <w:r w:rsidR="00AA4F7B">
              <w:rPr>
                <w:rFonts w:ascii="Trebuchet MS" w:hAnsi="Trebuchet MS" w:cs="Arial"/>
                <w:sz w:val="20"/>
                <w:szCs w:val="20"/>
                <w:lang w:val="fr-BE"/>
              </w:rPr>
              <w:t xml:space="preserve">ensuite brièvement </w:t>
            </w:r>
            <w:r>
              <w:rPr>
                <w:rFonts w:ascii="Trebuchet MS" w:hAnsi="Trebuchet MS" w:cs="Arial"/>
                <w:sz w:val="20"/>
                <w:szCs w:val="20"/>
                <w:lang w:val="fr-BE"/>
              </w:rPr>
              <w:t>les enjeux principaux du projet</w:t>
            </w:r>
            <w:r w:rsidR="00AA4F7B">
              <w:rPr>
                <w:rFonts w:ascii="Trebuchet MS" w:hAnsi="Trebuchet MS" w:cs="Arial"/>
                <w:sz w:val="20"/>
                <w:szCs w:val="20"/>
                <w:lang w:val="fr-BE"/>
              </w:rPr>
              <w:t xml:space="preserve"> : </w:t>
            </w:r>
            <w:proofErr w:type="spellStart"/>
            <w:r w:rsidR="00AA4F7B">
              <w:rPr>
                <w:rFonts w:ascii="Trebuchet MS" w:hAnsi="Trebuchet MS" w:cs="Arial"/>
                <w:sz w:val="20"/>
                <w:szCs w:val="20"/>
                <w:lang w:val="fr-BE"/>
              </w:rPr>
              <w:t>xxxxxxxxxxxxx</w:t>
            </w:r>
            <w:proofErr w:type="spellEnd"/>
            <w:r>
              <w:rPr>
                <w:rFonts w:ascii="Trebuchet MS" w:hAnsi="Trebuchet MS" w:cs="Arial"/>
                <w:sz w:val="20"/>
                <w:szCs w:val="20"/>
                <w:lang w:val="fr-BE"/>
              </w:rPr>
              <w:t>.</w:t>
            </w:r>
          </w:p>
          <w:p w14:paraId="3E579652" w14:textId="77777777" w:rsidR="00E50D61" w:rsidRDefault="00E50D61">
            <w:pPr>
              <w:jc w:val="both"/>
              <w:rPr>
                <w:rFonts w:ascii="Trebuchet MS" w:hAnsi="Trebuchet MS" w:cs="Arial"/>
                <w:sz w:val="20"/>
                <w:szCs w:val="20"/>
                <w:lang w:val="fr-BE"/>
              </w:rPr>
            </w:pPr>
          </w:p>
          <w:p w14:paraId="412E8C93"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Elle </w:t>
            </w:r>
            <w:commentRangeStart w:id="4"/>
            <w:r>
              <w:rPr>
                <w:rFonts w:ascii="Trebuchet MS" w:hAnsi="Trebuchet MS" w:cs="Arial"/>
                <w:sz w:val="20"/>
                <w:szCs w:val="20"/>
                <w:lang w:val="fr-BE"/>
              </w:rPr>
              <w:t>passe la parole à la Cellule architecture qui</w:t>
            </w:r>
            <w:commentRangeEnd w:id="4"/>
            <w:r>
              <w:rPr>
                <w:rStyle w:val="Marquedecommentaire"/>
              </w:rPr>
              <w:commentReference w:id="4"/>
            </w:r>
            <w:r>
              <w:rPr>
                <w:rFonts w:ascii="Trebuchet MS" w:hAnsi="Trebuchet MS" w:cs="Arial"/>
                <w:sz w:val="20"/>
                <w:szCs w:val="20"/>
                <w:lang w:val="fr-BE"/>
              </w:rPr>
              <w:t xml:space="preserve"> rappelle le champ d’action, le rôle et les objectifs du comité d’accompagnement et pilotera cette première réunion.</w:t>
            </w:r>
          </w:p>
          <w:p w14:paraId="31D3B380" w14:textId="77777777" w:rsidR="00E50D61" w:rsidRDefault="00E50D61">
            <w:pPr>
              <w:jc w:val="both"/>
              <w:rPr>
                <w:rFonts w:ascii="Trebuchet MS" w:hAnsi="Trebuchet MS" w:cs="Arial"/>
                <w:sz w:val="20"/>
                <w:szCs w:val="20"/>
                <w:lang w:val="fr-BE"/>
              </w:rPr>
            </w:pPr>
          </w:p>
          <w:p w14:paraId="219A1603" w14:textId="6CF791F5" w:rsidR="00E50D61" w:rsidRDefault="00AA4F7B">
            <w:pPr>
              <w:jc w:val="both"/>
              <w:rPr>
                <w:rFonts w:ascii="Trebuchet MS" w:hAnsi="Trebuchet MS" w:cs="Arial"/>
                <w:sz w:val="20"/>
                <w:szCs w:val="20"/>
                <w:lang w:val="fr-BE"/>
              </w:rPr>
            </w:pPr>
            <w:r>
              <w:rPr>
                <w:rFonts w:ascii="Trebuchet MS" w:hAnsi="Trebuchet MS" w:cs="Arial"/>
                <w:sz w:val="20"/>
                <w:szCs w:val="20"/>
                <w:lang w:val="fr-BE"/>
              </w:rPr>
              <w:t>Mme XXXX</w:t>
            </w:r>
            <w:r>
              <w:rPr>
                <w:rFonts w:ascii="Trebuchet MS" w:hAnsi="Trebuchet MS" w:cs="Arial"/>
                <w:sz w:val="20"/>
                <w:szCs w:val="20"/>
              </w:rPr>
              <w:t xml:space="preserve"> </w:t>
            </w:r>
            <w:r>
              <w:rPr>
                <w:rFonts w:ascii="Trebuchet MS" w:hAnsi="Trebuchet MS" w:cs="Arial"/>
                <w:sz w:val="20"/>
                <w:szCs w:val="20"/>
                <w:lang w:val="fr-BE"/>
              </w:rPr>
              <w:t xml:space="preserve">rappelle le rôle d’un comité </w:t>
            </w:r>
            <w:r>
              <w:rPr>
                <w:rFonts w:ascii="Trebuchet MS" w:hAnsi="Trebuchet MS" w:cs="Arial"/>
                <w:sz w:val="20"/>
                <w:szCs w:val="20"/>
              </w:rPr>
              <w:t>d’accompagnement</w:t>
            </w:r>
            <w:r>
              <w:rPr>
                <w:rFonts w:ascii="Trebuchet MS" w:hAnsi="Trebuchet MS" w:cs="Arial"/>
                <w:sz w:val="20"/>
                <w:szCs w:val="20"/>
                <w:lang w:val="fr-BE"/>
              </w:rPr>
              <w:t xml:space="preserve">, destiné à se réunir pour proposer au Maître d’ouvrage la validation des grandes étapes (en vue de la commande des stades ultérieurs de la mission, soit dans ce cas-ci, </w:t>
            </w:r>
            <w:r>
              <w:rPr>
                <w:rFonts w:ascii="Trebuchet MS" w:hAnsi="Trebuchet MS" w:cs="Arial"/>
                <w:sz w:val="20"/>
                <w:szCs w:val="20"/>
                <w:highlight w:val="yellow"/>
                <w:lang w:val="fr-BE"/>
              </w:rPr>
              <w:t>l’esquisse</w:t>
            </w:r>
            <w:r>
              <w:rPr>
                <w:rFonts w:ascii="Trebuchet MS" w:hAnsi="Trebuchet MS" w:cs="Arial"/>
                <w:sz w:val="20"/>
                <w:szCs w:val="20"/>
                <w:lang w:val="fr-BE"/>
              </w:rPr>
              <w:t xml:space="preserve">). </w:t>
            </w:r>
            <w:r>
              <w:rPr>
                <w:rFonts w:ascii="Trebuchet MS" w:hAnsi="Trebuchet MS" w:cs="Arial"/>
                <w:sz w:val="20"/>
                <w:szCs w:val="20"/>
              </w:rPr>
              <w:t>Les différentes réunions du Comité d’accompagnement seront organisées à chaque étape cruciale des études.</w:t>
            </w:r>
            <w:r>
              <w:rPr>
                <w:rFonts w:ascii="Trebuchet MS" w:hAnsi="Trebuchet MS" w:cs="Arial"/>
                <w:sz w:val="20"/>
                <w:szCs w:val="20"/>
                <w:lang w:val="fr-BE"/>
              </w:rPr>
              <w:t xml:space="preserve"> </w:t>
            </w:r>
            <w:r w:rsidR="00A436B9" w:rsidRPr="00A436B9">
              <w:rPr>
                <w:rFonts w:ascii="Trebuchet MS" w:hAnsi="Trebuchet MS" w:cs="Arial"/>
                <w:sz w:val="20"/>
                <w:szCs w:val="20"/>
                <w:lang w:val="fr-BE"/>
              </w:rPr>
              <w:t>Au cours d</w:t>
            </w:r>
            <w:r w:rsidR="00A436B9">
              <w:rPr>
                <w:rFonts w:ascii="Trebuchet MS" w:hAnsi="Trebuchet MS" w:cs="Arial"/>
                <w:sz w:val="20"/>
                <w:szCs w:val="20"/>
                <w:lang w:val="fr-BE"/>
              </w:rPr>
              <w:t>’un</w:t>
            </w:r>
            <w:r w:rsidR="00A436B9" w:rsidRPr="00A436B9">
              <w:rPr>
                <w:rFonts w:ascii="Trebuchet MS" w:hAnsi="Trebuchet MS" w:cs="Arial"/>
                <w:sz w:val="20"/>
                <w:szCs w:val="20"/>
                <w:lang w:val="fr-BE"/>
              </w:rPr>
              <w:t xml:space="preserve"> stade, si les parties l’estiment utile, une réunion intermédiaire du Comité d’accompagnement </w:t>
            </w:r>
            <w:r w:rsidR="00A436B9">
              <w:rPr>
                <w:rFonts w:ascii="Trebuchet MS" w:hAnsi="Trebuchet MS" w:cs="Arial"/>
                <w:sz w:val="20"/>
                <w:szCs w:val="20"/>
                <w:lang w:val="fr-BE"/>
              </w:rPr>
              <w:t>pourra également</w:t>
            </w:r>
            <w:r w:rsidR="00A436B9" w:rsidRPr="00A436B9">
              <w:rPr>
                <w:rFonts w:ascii="Trebuchet MS" w:hAnsi="Trebuchet MS" w:cs="Arial"/>
                <w:sz w:val="20"/>
                <w:szCs w:val="20"/>
                <w:lang w:val="fr-BE"/>
              </w:rPr>
              <w:t xml:space="preserve"> être convoquée. Cette faculté sera à activer notamment en cas de surgissement d’évènements nouveaux (depuis la dernière réunion du comité) de nature à impacter le développement du projet de façon importante, par exemple : coupe ou augmentation des disponibilités budgétaires, imprévu d’ordre technique, modification des besoins du maître d’ouvrage, ...</w:t>
            </w:r>
          </w:p>
          <w:p w14:paraId="5BD10FA5" w14:textId="77777777" w:rsidR="00A436B9" w:rsidRDefault="00A436B9">
            <w:pPr>
              <w:jc w:val="both"/>
              <w:rPr>
                <w:rFonts w:ascii="Trebuchet MS" w:hAnsi="Trebuchet MS" w:cs="Arial"/>
                <w:sz w:val="20"/>
                <w:szCs w:val="20"/>
                <w:lang w:val="fr-BE"/>
              </w:rPr>
            </w:pPr>
          </w:p>
          <w:p w14:paraId="2D22A996" w14:textId="721817E5" w:rsidR="00A436B9" w:rsidRPr="00A436B9" w:rsidRDefault="00A436B9">
            <w:pPr>
              <w:jc w:val="both"/>
              <w:rPr>
                <w:rFonts w:ascii="Trebuchet MS" w:hAnsi="Trebuchet MS" w:cs="Arial"/>
                <w:sz w:val="20"/>
                <w:szCs w:val="20"/>
              </w:rPr>
            </w:pPr>
            <w:r>
              <w:rPr>
                <w:rFonts w:ascii="Trebuchet MS" w:hAnsi="Trebuchet MS" w:cs="Arial"/>
                <w:sz w:val="20"/>
                <w:szCs w:val="20"/>
                <w:lang w:val="fr-BE"/>
              </w:rPr>
              <w:t>En parallèle, du comité d’accompagnement, d</w:t>
            </w:r>
            <w:r>
              <w:rPr>
                <w:rFonts w:ascii="Trebuchet MS" w:hAnsi="Trebuchet MS" w:cs="Arial"/>
                <w:sz w:val="20"/>
                <w:szCs w:val="20"/>
                <w:lang w:val="fr-BE"/>
              </w:rPr>
              <w:t>es réunions spécifiques intermédiaires seront également organisées en fonction des thématiques et avec les personnes concernées, en comité restreint.</w:t>
            </w:r>
            <w:r>
              <w:rPr>
                <w:rFonts w:ascii="Trebuchet MS" w:hAnsi="Trebuchet MS" w:cs="Arial"/>
                <w:sz w:val="20"/>
                <w:szCs w:val="20"/>
                <w:lang w:val="fr-BE"/>
              </w:rPr>
              <w:t xml:space="preserve"> Afin de conserver son rôle pilote, le maître d’ouvrage devra systématiquement y être représenté.</w:t>
            </w:r>
          </w:p>
          <w:p w14:paraId="2F4B22C5" w14:textId="77777777" w:rsidR="00E50D61" w:rsidRDefault="00E50D61">
            <w:pPr>
              <w:jc w:val="both"/>
              <w:rPr>
                <w:rFonts w:ascii="Trebuchet MS" w:hAnsi="Trebuchet MS" w:cs="Arial"/>
                <w:sz w:val="20"/>
                <w:szCs w:val="20"/>
                <w:lang w:val="fr-BE"/>
              </w:rPr>
            </w:pPr>
          </w:p>
          <w:p w14:paraId="7081A373"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La Cellule architecture sera présente jusqu’à l’approbation du premier stade, soit l’esquisse. En effet, il s’agit de faire le lien entre le résultat du marché de services et le début des études : que les grandes lignes, la « colonne vertébrale » du projet architectural, pour lesquelles cette proposition a été plébiscitée par le jury, soient respectées dans le développement du projet.</w:t>
            </w:r>
          </w:p>
          <w:p w14:paraId="38686259" w14:textId="77777777" w:rsidR="00E50D61" w:rsidRDefault="00E50D61">
            <w:pPr>
              <w:jc w:val="both"/>
              <w:rPr>
                <w:rFonts w:ascii="Trebuchet MS" w:hAnsi="Trebuchet MS" w:cs="Arial"/>
                <w:sz w:val="20"/>
                <w:szCs w:val="20"/>
                <w:lang w:val="fr-BE"/>
              </w:rPr>
            </w:pPr>
          </w:p>
          <w:p w14:paraId="1791B5A5" w14:textId="77777777" w:rsidR="00E50D61" w:rsidRDefault="00AA4F7B">
            <w:pPr>
              <w:jc w:val="both"/>
              <w:rPr>
                <w:rFonts w:ascii="Trebuchet MS" w:hAnsi="Trebuchet MS" w:cs="Arial"/>
                <w:sz w:val="20"/>
                <w:szCs w:val="20"/>
              </w:rPr>
            </w:pPr>
            <w:r>
              <w:rPr>
                <w:rFonts w:ascii="Trebuchet MS" w:hAnsi="Trebuchet MS" w:cs="Arial"/>
                <w:sz w:val="20"/>
                <w:szCs w:val="20"/>
                <w:lang w:val="fr-BE"/>
              </w:rPr>
              <w:t xml:space="preserve">La Cellule architecture </w:t>
            </w:r>
            <w:r>
              <w:rPr>
                <w:rFonts w:ascii="Trebuchet MS" w:hAnsi="Trebuchet MS" w:cs="Arial"/>
                <w:sz w:val="20"/>
                <w:szCs w:val="20"/>
              </w:rPr>
              <w:t xml:space="preserve">insiste sur l’importance de la présence des différents membres de l’équipe pluridisciplinaire d’auteurs de projet aux réunions du Comité d’accompagnement en  vue d’envisager l’ensemble des disciplines requises dès le tout début des études. La présence des architectes, </w:t>
            </w:r>
            <w:commentRangeStart w:id="5"/>
            <w:r>
              <w:rPr>
                <w:rFonts w:ascii="Trebuchet MS" w:hAnsi="Trebuchet MS" w:cs="Arial"/>
                <w:sz w:val="20"/>
                <w:szCs w:val="20"/>
                <w:highlight w:val="yellow"/>
              </w:rPr>
              <w:t>du scénographe et des bureaux de stabilité et techniques spéciales</w:t>
            </w:r>
            <w:r>
              <w:rPr>
                <w:rFonts w:ascii="Trebuchet MS" w:hAnsi="Trebuchet MS" w:cs="Arial"/>
                <w:sz w:val="20"/>
                <w:szCs w:val="20"/>
              </w:rPr>
              <w:t xml:space="preserve"> </w:t>
            </w:r>
            <w:commentRangeEnd w:id="5"/>
            <w:r>
              <w:rPr>
                <w:rStyle w:val="Marquedecommentaire"/>
              </w:rPr>
              <w:commentReference w:id="5"/>
            </w:r>
            <w:r>
              <w:rPr>
                <w:rFonts w:ascii="Trebuchet MS" w:hAnsi="Trebuchet MS" w:cs="Arial"/>
                <w:sz w:val="20"/>
                <w:szCs w:val="20"/>
              </w:rPr>
              <w:t>est, a minima, requise. De façon générale, le Comité d’accompagnement doit devenir le lieu principal de débat, avec toutes les parties en présence, mettant chacune leurs compétences propres au service du projet et débattant des éventuelles difficultés qu’elles rencontrent. L’objectif est que les différentes démarches administratives (approbation d’un stade de mission, délivrance d’un permis ou d’un certificat, …) deviennent de simples formalités, ce afin de permettre au projet de se poursuivre dans un climat serein et selon un planning raisonnable.</w:t>
            </w:r>
          </w:p>
          <w:p w14:paraId="4BF22F17" w14:textId="77777777" w:rsidR="00E50D61" w:rsidRDefault="00E50D61">
            <w:pPr>
              <w:jc w:val="both"/>
              <w:rPr>
                <w:rFonts w:ascii="Trebuchet MS" w:hAnsi="Trebuchet MS" w:cs="Arial"/>
                <w:sz w:val="20"/>
                <w:szCs w:val="20"/>
                <w:lang w:val="fr-BE"/>
              </w:rPr>
            </w:pPr>
          </w:p>
          <w:p w14:paraId="25056F62"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Il est rappelé que cette première réunion est avant tout l’occasion d’un premier </w:t>
            </w:r>
            <w:r>
              <w:rPr>
                <w:rFonts w:ascii="Trebuchet MS" w:hAnsi="Trebuchet MS" w:cs="Arial"/>
                <w:sz w:val="20"/>
                <w:szCs w:val="20"/>
                <w:lang w:val="fr-BE"/>
              </w:rPr>
              <w:lastRenderedPageBreak/>
              <w:t xml:space="preserve">véritable échange entre l’équipe lauréate, les utilisateurs et le Maître d’ouvrage et les autres instances concernées par le projet ; elle a pour objectif de faire part aux auteurs de projet des réflexions et questions posées suite à la présentation de </w:t>
            </w:r>
            <w:r>
              <w:rPr>
                <w:rFonts w:ascii="Trebuchet MS" w:hAnsi="Trebuchet MS" w:cs="Arial"/>
                <w:sz w:val="20"/>
                <w:szCs w:val="20"/>
                <w:highlight w:val="yellow"/>
                <w:lang w:val="fr-BE"/>
              </w:rPr>
              <w:t>la pré-esquisse</w:t>
            </w:r>
            <w:r>
              <w:rPr>
                <w:rFonts w:ascii="Trebuchet MS" w:hAnsi="Trebuchet MS" w:cs="Arial"/>
                <w:sz w:val="20"/>
                <w:szCs w:val="20"/>
                <w:lang w:val="fr-BE"/>
              </w:rPr>
              <w:t xml:space="preserve"> devant le jury. Aucun nouveau document, hormis une proposition de planning, n’a été produit depuis.</w:t>
            </w:r>
          </w:p>
          <w:p w14:paraId="5C8EB6E6" w14:textId="77777777" w:rsidR="00E50D61" w:rsidRDefault="00E50D61">
            <w:pPr>
              <w:jc w:val="both"/>
              <w:rPr>
                <w:rFonts w:ascii="Trebuchet MS" w:hAnsi="Trebuchet MS" w:cs="Arial"/>
                <w:sz w:val="20"/>
                <w:szCs w:val="20"/>
                <w:lang w:val="fr-BE"/>
              </w:rPr>
            </w:pPr>
          </w:p>
          <w:p w14:paraId="6A0B8D83" w14:textId="77777777" w:rsidR="00E50D61" w:rsidRDefault="00AA4F7B">
            <w:pPr>
              <w:jc w:val="both"/>
              <w:rPr>
                <w:rFonts w:ascii="Trebuchet MS" w:hAnsi="Trebuchet MS" w:cs="Arial"/>
                <w:sz w:val="20"/>
                <w:szCs w:val="20"/>
              </w:rPr>
            </w:pPr>
            <w:r>
              <w:rPr>
                <w:rFonts w:ascii="Trebuchet MS" w:hAnsi="Trebuchet MS" w:cs="Arial"/>
                <w:sz w:val="20"/>
                <w:szCs w:val="20"/>
                <w:lang w:val="fr-BE"/>
              </w:rPr>
              <w:t>Chacun est invité à présenter ses remarques en termes de répartition des fonctions, de circulation, de fonctionnement, etc.</w:t>
            </w:r>
            <w:r>
              <w:rPr>
                <w:rFonts w:ascii="Trebuchet MS" w:hAnsi="Trebuchet MS" w:cs="Arial"/>
                <w:sz w:val="20"/>
                <w:szCs w:val="20"/>
              </w:rPr>
              <w:t xml:space="preserve"> Ce stade est tout particulièrement crucial pour les personnes de terrain, soit les utilisateurs </w:t>
            </w:r>
            <w:r>
              <w:rPr>
                <w:rFonts w:ascii="Trebuchet MS" w:hAnsi="Trebuchet MS" w:cs="Arial"/>
                <w:sz w:val="20"/>
                <w:szCs w:val="20"/>
                <w:highlight w:val="yellow"/>
              </w:rPr>
              <w:t xml:space="preserve">et, dans ce cas également, </w:t>
            </w:r>
            <w:proofErr w:type="spellStart"/>
            <w:r>
              <w:rPr>
                <w:rFonts w:ascii="Trebuchet MS" w:hAnsi="Trebuchet MS" w:cs="Arial"/>
                <w:sz w:val="20"/>
                <w:szCs w:val="20"/>
                <w:highlight w:val="yellow"/>
              </w:rPr>
              <w:t>xxxxxxxxxxxxxxx</w:t>
            </w:r>
            <w:proofErr w:type="spellEnd"/>
            <w:r>
              <w:rPr>
                <w:rFonts w:ascii="Trebuchet MS" w:hAnsi="Trebuchet MS" w:cs="Arial"/>
                <w:sz w:val="20"/>
                <w:szCs w:val="20"/>
              </w:rPr>
              <w:t xml:space="preserve">. Au cours de cette réunion, et dans la poursuite de l’esquisse, ces derniers sont appelés à s’exprimer franchement et de façon complète. Un travail de recherche et de mise au point doit être mené afin que la proposition de l’équipe soit le plus en adéquation possible avec les besoins liés à </w:t>
            </w:r>
            <w:r>
              <w:rPr>
                <w:rFonts w:ascii="Trebuchet MS" w:hAnsi="Trebuchet MS" w:cs="Arial"/>
                <w:sz w:val="20"/>
                <w:szCs w:val="20"/>
                <w:highlight w:val="yellow"/>
              </w:rPr>
              <w:t>cet équipement</w:t>
            </w:r>
            <w:r>
              <w:rPr>
                <w:rFonts w:ascii="Trebuchet MS" w:hAnsi="Trebuchet MS" w:cs="Arial"/>
                <w:sz w:val="20"/>
                <w:szCs w:val="20"/>
              </w:rPr>
              <w:t xml:space="preserve">. </w:t>
            </w:r>
          </w:p>
          <w:p w14:paraId="5840D360" w14:textId="77777777" w:rsidR="00E50D61" w:rsidRDefault="00E50D61">
            <w:pPr>
              <w:jc w:val="both"/>
              <w:rPr>
                <w:rFonts w:ascii="Trebuchet MS" w:hAnsi="Trebuchet MS" w:cs="Arial"/>
                <w:sz w:val="20"/>
                <w:szCs w:val="20"/>
              </w:rPr>
            </w:pPr>
          </w:p>
          <w:p w14:paraId="49F9DC39" w14:textId="77777777" w:rsidR="00E50D61" w:rsidRDefault="00AA4F7B">
            <w:pPr>
              <w:jc w:val="both"/>
              <w:rPr>
                <w:rFonts w:ascii="Trebuchet MS" w:hAnsi="Trebuchet MS" w:cs="Arial"/>
                <w:sz w:val="20"/>
                <w:szCs w:val="20"/>
              </w:rPr>
            </w:pPr>
            <w:r>
              <w:rPr>
                <w:rFonts w:ascii="Trebuchet MS" w:hAnsi="Trebuchet MS" w:cs="Arial"/>
                <w:sz w:val="20"/>
                <w:szCs w:val="20"/>
              </w:rPr>
              <w:t>La proposition est appelée à évoluer en fonction des prochaines rencontres avec les acteurs externes à la maître d’ouvrage, mais le concept de base sera bien entendu maintenu. Le maître d’ouvrage sera représenté lors de ces rencontres de façon à pouvoir faire valoir ses contraintes d’usage au regard des exigences spécifiques de chacun.</w:t>
            </w:r>
          </w:p>
          <w:p w14:paraId="11824217" w14:textId="77777777" w:rsidR="00E50D61" w:rsidRDefault="00E50D61">
            <w:pPr>
              <w:jc w:val="both"/>
              <w:rPr>
                <w:rFonts w:ascii="Trebuchet MS" w:hAnsi="Trebuchet MS" w:cs="Arial"/>
                <w:sz w:val="20"/>
                <w:szCs w:val="20"/>
              </w:rPr>
            </w:pPr>
          </w:p>
          <w:p w14:paraId="4D2E157E" w14:textId="77777777" w:rsidR="00E50D61" w:rsidRDefault="00AA4F7B">
            <w:pPr>
              <w:jc w:val="both"/>
              <w:rPr>
                <w:rFonts w:ascii="Trebuchet MS" w:hAnsi="Trebuchet MS" w:cs="Arial"/>
                <w:sz w:val="20"/>
                <w:szCs w:val="20"/>
              </w:rPr>
            </w:pPr>
            <w:r>
              <w:rPr>
                <w:rFonts w:ascii="Trebuchet MS" w:hAnsi="Trebuchet MS" w:cs="Arial"/>
                <w:sz w:val="20"/>
                <w:szCs w:val="20"/>
              </w:rPr>
              <w:t>A la fin du stade esquisse, l’organisation spatiale des fonctions et la surface leur étant allouée, la gestion des flux, le compartimentage et les premières options en matière de techniques spéciales devront être fixés et ne pourront à priori plus être remis en question. La proposition subira un affinement progressif à chaque stade (progression dans le détail) et on s’efforcera de ne pas revenir sur les approbations des stades précédents. Par exemple, une fois commandé le stade avant-projet, on ne reviendra plus sur des principes validés lors de  l’esquisse. Il ne sera alors plus question de déplacer des fonctions ou revoir un organigramme de fonctionnement. Il s’agit donc de ne pas négliger cette étape d’esquisse et d’absolument se donner le temps pour aller jusqu’au bout des remarques et ajustements afin que tout le monde soit satisfait.</w:t>
            </w:r>
          </w:p>
          <w:p w14:paraId="7BFB51E5" w14:textId="77777777" w:rsidR="00E50D61" w:rsidRDefault="00E50D61">
            <w:pPr>
              <w:jc w:val="both"/>
              <w:rPr>
                <w:rFonts w:ascii="Trebuchet MS" w:hAnsi="Trebuchet MS" w:cs="Arial"/>
                <w:sz w:val="20"/>
                <w:szCs w:val="20"/>
              </w:rPr>
            </w:pPr>
          </w:p>
          <w:p w14:paraId="7381B733" w14:textId="77777777" w:rsidR="00E50D61" w:rsidRDefault="00AA4F7B">
            <w:pPr>
              <w:jc w:val="both"/>
              <w:rPr>
                <w:rFonts w:ascii="Trebuchet MS" w:hAnsi="Trebuchet MS" w:cs="Arial"/>
                <w:sz w:val="20"/>
                <w:szCs w:val="20"/>
              </w:rPr>
            </w:pPr>
            <w:r>
              <w:rPr>
                <w:rFonts w:ascii="Trebuchet MS" w:hAnsi="Trebuchet MS" w:cs="Arial"/>
                <w:sz w:val="20"/>
                <w:szCs w:val="20"/>
              </w:rPr>
              <w:t>Le stade avant-projet sera celui durant lequel seront arrêtées les orientations techniques, les options budgétaires et de matérialité. Le stade dossier d’exécution équivaudra à la mise en forme (plans et cahier des charges destiné aux entreprises) des décisions prises au stade de l’avant-projet et des permis.</w:t>
            </w:r>
          </w:p>
          <w:p w14:paraId="525E06DA" w14:textId="77777777" w:rsidR="00E50D61" w:rsidRDefault="00E50D61">
            <w:pPr>
              <w:jc w:val="both"/>
              <w:rPr>
                <w:rFonts w:ascii="Trebuchet MS" w:hAnsi="Trebuchet MS" w:cs="Arial"/>
                <w:sz w:val="20"/>
                <w:szCs w:val="20"/>
              </w:rPr>
            </w:pPr>
          </w:p>
          <w:p w14:paraId="7C39C59D" w14:textId="77777777" w:rsidR="00E50D61" w:rsidRDefault="00AA4F7B">
            <w:pPr>
              <w:jc w:val="both"/>
              <w:rPr>
                <w:rFonts w:ascii="Trebuchet MS" w:hAnsi="Trebuchet MS" w:cs="Arial"/>
                <w:sz w:val="20"/>
                <w:szCs w:val="20"/>
              </w:rPr>
            </w:pPr>
            <w:r>
              <w:rPr>
                <w:rFonts w:ascii="Trebuchet MS" w:hAnsi="Trebuchet MS" w:cs="Arial"/>
                <w:sz w:val="20"/>
                <w:szCs w:val="20"/>
              </w:rPr>
              <w:t xml:space="preserve">En ce qui concerne les délais, </w:t>
            </w:r>
            <w:proofErr w:type="spellStart"/>
            <w:r>
              <w:rPr>
                <w:rFonts w:ascii="Trebuchet MS" w:hAnsi="Trebuchet MS" w:cs="Arial"/>
                <w:sz w:val="20"/>
                <w:szCs w:val="20"/>
                <w:highlight w:val="yellow"/>
              </w:rPr>
              <w:t>xxxxxxxxxxxxxx</w:t>
            </w:r>
            <w:proofErr w:type="spellEnd"/>
            <w:r>
              <w:rPr>
                <w:rFonts w:ascii="Trebuchet MS" w:hAnsi="Trebuchet MS" w:cs="Arial"/>
                <w:sz w:val="20"/>
                <w:szCs w:val="20"/>
              </w:rPr>
              <w:t xml:space="preserve"> rappelle que l’objectif est la mise en fonction du bâtiment en </w:t>
            </w:r>
            <w:r>
              <w:rPr>
                <w:rFonts w:ascii="Trebuchet MS" w:hAnsi="Trebuchet MS" w:cs="Arial"/>
                <w:sz w:val="20"/>
                <w:szCs w:val="20"/>
                <w:highlight w:val="yellow"/>
              </w:rPr>
              <w:t>avril 2018</w:t>
            </w:r>
            <w:r>
              <w:rPr>
                <w:rFonts w:ascii="Trebuchet MS" w:hAnsi="Trebuchet MS" w:cs="Arial"/>
                <w:sz w:val="20"/>
                <w:szCs w:val="20"/>
              </w:rPr>
              <w:t xml:space="preserve"> et que le respect de ce délai est d’autant plus important </w:t>
            </w:r>
            <w:r>
              <w:rPr>
                <w:rFonts w:ascii="Trebuchet MS" w:hAnsi="Trebuchet MS" w:cs="Arial"/>
                <w:sz w:val="20"/>
                <w:szCs w:val="20"/>
                <w:highlight w:val="yellow"/>
              </w:rPr>
              <w:t>qu’il est lié à l’octroi de subventions</w:t>
            </w:r>
            <w:r>
              <w:rPr>
                <w:rFonts w:ascii="Trebuchet MS" w:hAnsi="Trebuchet MS" w:cs="Arial"/>
                <w:sz w:val="20"/>
                <w:szCs w:val="20"/>
              </w:rPr>
              <w:t>.</w:t>
            </w:r>
          </w:p>
          <w:p w14:paraId="4F5F11DE" w14:textId="77777777" w:rsidR="00E50D61" w:rsidRDefault="00E50D61">
            <w:pPr>
              <w:jc w:val="both"/>
              <w:rPr>
                <w:rFonts w:ascii="Trebuchet MS" w:hAnsi="Trebuchet MS" w:cs="Arial"/>
                <w:sz w:val="20"/>
                <w:szCs w:val="20"/>
              </w:rPr>
            </w:pPr>
          </w:p>
          <w:p w14:paraId="0D3D58FA"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La parole est ensuite donnée à l’équipe d’auteurs de projet en vue d’une présentation de </w:t>
            </w:r>
            <w:r>
              <w:rPr>
                <w:rFonts w:ascii="Trebuchet MS" w:hAnsi="Trebuchet MS" w:cs="Arial"/>
                <w:sz w:val="20"/>
                <w:szCs w:val="20"/>
                <w:highlight w:val="yellow"/>
                <w:lang w:val="fr-BE"/>
              </w:rPr>
              <w:t>la pré esquisse</w:t>
            </w:r>
            <w:r>
              <w:rPr>
                <w:rFonts w:ascii="Trebuchet MS" w:hAnsi="Trebuchet MS" w:cs="Arial"/>
                <w:sz w:val="20"/>
                <w:szCs w:val="20"/>
                <w:lang w:val="fr-BE"/>
              </w:rPr>
              <w:t xml:space="preserve"> telle que présentée lors du jury. Cette présentation est principalement destinée aux membres du Comité </w:t>
            </w:r>
            <w:r>
              <w:rPr>
                <w:rFonts w:ascii="Trebuchet MS" w:hAnsi="Trebuchet MS" w:cs="Arial"/>
                <w:sz w:val="20"/>
                <w:szCs w:val="20"/>
              </w:rPr>
              <w:t xml:space="preserve">d’accompagnement </w:t>
            </w:r>
            <w:r>
              <w:rPr>
                <w:rFonts w:ascii="Trebuchet MS" w:hAnsi="Trebuchet MS" w:cs="Arial"/>
                <w:sz w:val="20"/>
                <w:szCs w:val="20"/>
                <w:lang w:val="fr-BE"/>
              </w:rPr>
              <w:t>non présents lors des réunions du Jury mais permet également de rafraîchir la mémoire des autres.</w:t>
            </w:r>
          </w:p>
          <w:p w14:paraId="058B34CF" w14:textId="77777777" w:rsidR="00E50D61" w:rsidRDefault="00E50D61">
            <w:pPr>
              <w:jc w:val="both"/>
              <w:rPr>
                <w:rFonts w:ascii="Trebuchet MS" w:hAnsi="Trebuchet MS" w:cs="Arial"/>
                <w:b/>
                <w:sz w:val="20"/>
                <w:szCs w:val="20"/>
                <w:lang w:val="fr-BE"/>
              </w:rPr>
            </w:pPr>
          </w:p>
        </w:tc>
        <w:tc>
          <w:tcPr>
            <w:tcW w:w="2160" w:type="dxa"/>
            <w:gridSpan w:val="2"/>
            <w:tcBorders>
              <w:top w:val="single" w:sz="4" w:space="0" w:color="auto"/>
              <w:bottom w:val="single" w:sz="4" w:space="0" w:color="auto"/>
            </w:tcBorders>
          </w:tcPr>
          <w:p w14:paraId="48758F56" w14:textId="77777777" w:rsidR="00E50D61" w:rsidRDefault="00AA4F7B">
            <w:pPr>
              <w:rPr>
                <w:rFonts w:ascii="Trebuchet MS" w:hAnsi="Trebuchet MS" w:cs="Arial"/>
                <w:b/>
                <w:sz w:val="40"/>
                <w:szCs w:val="40"/>
                <w:lang w:val="fr-BE"/>
              </w:rPr>
            </w:pPr>
            <w:r>
              <w:rPr>
                <w:rFonts w:ascii="Trebuchet MS" w:hAnsi="Trebuchet MS" w:cs="Arial"/>
                <w:b/>
                <w:smallCaps/>
                <w:sz w:val="40"/>
                <w:szCs w:val="40"/>
                <w:lang w:val="fr-BE"/>
              </w:rPr>
              <w:lastRenderedPageBreak/>
              <w:t>actions</w:t>
            </w:r>
          </w:p>
          <w:p w14:paraId="6108C18A" w14:textId="77777777" w:rsidR="00E50D61" w:rsidRDefault="00E50D61">
            <w:pPr>
              <w:rPr>
                <w:rFonts w:ascii="Trebuchet MS" w:hAnsi="Trebuchet MS" w:cs="Arial"/>
                <w:b/>
                <w:sz w:val="22"/>
                <w:szCs w:val="22"/>
                <w:lang w:val="fr-BE"/>
              </w:rPr>
            </w:pPr>
          </w:p>
          <w:p w14:paraId="27F5A92B" w14:textId="77777777" w:rsidR="00E50D61" w:rsidRDefault="00E50D61">
            <w:pPr>
              <w:rPr>
                <w:rFonts w:ascii="Trebuchet MS" w:hAnsi="Trebuchet MS" w:cs="Arial"/>
                <w:b/>
                <w:sz w:val="22"/>
                <w:szCs w:val="22"/>
                <w:lang w:val="fr-BE"/>
              </w:rPr>
            </w:pPr>
          </w:p>
          <w:p w14:paraId="1667AEE4" w14:textId="77777777" w:rsidR="00E50D61" w:rsidRDefault="00AA4F7B">
            <w:pPr>
              <w:rPr>
                <w:rFonts w:ascii="Trebuchet MS" w:hAnsi="Trebuchet MS" w:cs="Arial"/>
                <w:b/>
                <w:sz w:val="22"/>
                <w:szCs w:val="22"/>
                <w:lang w:val="fr-BE"/>
              </w:rPr>
            </w:pPr>
            <w:commentRangeStart w:id="6"/>
            <w:r>
              <w:rPr>
                <w:rFonts w:ascii="Trebuchet MS" w:hAnsi="Trebuchet MS" w:cs="Arial"/>
                <w:b/>
                <w:sz w:val="22"/>
                <w:szCs w:val="22"/>
                <w:lang w:val="fr-BE"/>
              </w:rPr>
              <w:t xml:space="preserve">telle personne </w:t>
            </w:r>
            <w:r>
              <w:rPr>
                <w:rFonts w:ascii="Trebuchet MS" w:hAnsi="Trebuchet MS" w:cs="Arial"/>
                <w:sz w:val="22"/>
                <w:szCs w:val="22"/>
                <w:lang w:val="fr-BE"/>
              </w:rPr>
              <w:t>fournit</w:t>
            </w:r>
            <w:r>
              <w:rPr>
                <w:rFonts w:ascii="Trebuchet MS" w:hAnsi="Trebuchet MS" w:cs="Arial"/>
                <w:b/>
                <w:sz w:val="22"/>
                <w:szCs w:val="22"/>
                <w:lang w:val="fr-BE"/>
              </w:rPr>
              <w:t xml:space="preserve"> tel document </w:t>
            </w:r>
            <w:r>
              <w:rPr>
                <w:rFonts w:ascii="Trebuchet MS" w:hAnsi="Trebuchet MS" w:cs="Arial"/>
                <w:sz w:val="22"/>
                <w:szCs w:val="22"/>
                <w:lang w:val="fr-BE"/>
              </w:rPr>
              <w:t xml:space="preserve">à </w:t>
            </w:r>
            <w:r>
              <w:rPr>
                <w:rFonts w:ascii="Trebuchet MS" w:hAnsi="Trebuchet MS" w:cs="Arial"/>
                <w:b/>
                <w:sz w:val="22"/>
                <w:szCs w:val="22"/>
                <w:lang w:val="fr-BE"/>
              </w:rPr>
              <w:t xml:space="preserve">telle personne </w:t>
            </w:r>
            <w:r>
              <w:rPr>
                <w:rFonts w:ascii="Trebuchet MS" w:hAnsi="Trebuchet MS" w:cs="Arial"/>
                <w:sz w:val="22"/>
                <w:szCs w:val="22"/>
                <w:lang w:val="fr-BE"/>
              </w:rPr>
              <w:t>pour</w:t>
            </w:r>
            <w:r>
              <w:rPr>
                <w:rFonts w:ascii="Trebuchet MS" w:hAnsi="Trebuchet MS" w:cs="Arial"/>
                <w:b/>
                <w:sz w:val="22"/>
                <w:szCs w:val="22"/>
                <w:lang w:val="fr-BE"/>
              </w:rPr>
              <w:t xml:space="preserve"> telle date,</w:t>
            </w:r>
          </w:p>
          <w:p w14:paraId="22AD1342" w14:textId="77777777" w:rsidR="00E50D61" w:rsidRDefault="00E50D61">
            <w:pPr>
              <w:rPr>
                <w:rFonts w:ascii="Trebuchet MS" w:hAnsi="Trebuchet MS" w:cs="Arial"/>
                <w:b/>
                <w:sz w:val="22"/>
                <w:szCs w:val="22"/>
                <w:lang w:val="fr-BE"/>
              </w:rPr>
            </w:pPr>
          </w:p>
          <w:p w14:paraId="64C887D1" w14:textId="77777777" w:rsidR="00E50D61" w:rsidRDefault="00AA4F7B">
            <w:pPr>
              <w:rPr>
                <w:rFonts w:ascii="Trebuchet MS" w:hAnsi="Trebuchet MS" w:cs="Arial"/>
                <w:b/>
                <w:sz w:val="22"/>
                <w:szCs w:val="22"/>
                <w:lang w:val="fr-BE"/>
              </w:rPr>
            </w:pPr>
            <w:r>
              <w:rPr>
                <w:rFonts w:ascii="Trebuchet MS" w:hAnsi="Trebuchet MS" w:cs="Arial"/>
                <w:b/>
                <w:sz w:val="22"/>
                <w:szCs w:val="22"/>
                <w:lang w:val="fr-BE"/>
              </w:rPr>
              <w:t xml:space="preserve">telle personne </w:t>
            </w:r>
            <w:r>
              <w:rPr>
                <w:rFonts w:ascii="Trebuchet MS" w:hAnsi="Trebuchet MS" w:cs="Arial"/>
                <w:sz w:val="22"/>
                <w:szCs w:val="22"/>
                <w:lang w:val="fr-BE"/>
              </w:rPr>
              <w:t>fait</w:t>
            </w:r>
            <w:r>
              <w:rPr>
                <w:rFonts w:ascii="Trebuchet MS" w:hAnsi="Trebuchet MS" w:cs="Arial"/>
                <w:b/>
                <w:sz w:val="22"/>
                <w:szCs w:val="22"/>
                <w:lang w:val="fr-BE"/>
              </w:rPr>
              <w:t xml:space="preserve"> approuver telle décision </w:t>
            </w:r>
            <w:r>
              <w:rPr>
                <w:rFonts w:ascii="Trebuchet MS" w:hAnsi="Trebuchet MS" w:cs="Arial"/>
                <w:sz w:val="22"/>
                <w:szCs w:val="22"/>
                <w:lang w:val="fr-BE"/>
              </w:rPr>
              <w:t>par l’autorité</w:t>
            </w:r>
            <w:r>
              <w:rPr>
                <w:rFonts w:ascii="Trebuchet MS" w:hAnsi="Trebuchet MS" w:cs="Arial"/>
                <w:b/>
                <w:sz w:val="22"/>
                <w:szCs w:val="22"/>
                <w:lang w:val="fr-BE"/>
              </w:rPr>
              <w:t>,</w:t>
            </w:r>
          </w:p>
          <w:p w14:paraId="7C0F49A5" w14:textId="77777777" w:rsidR="00E50D61" w:rsidRDefault="00E50D61">
            <w:pPr>
              <w:rPr>
                <w:rFonts w:ascii="Trebuchet MS" w:hAnsi="Trebuchet MS" w:cs="Arial"/>
                <w:b/>
                <w:sz w:val="22"/>
                <w:szCs w:val="22"/>
                <w:lang w:val="fr-BE"/>
              </w:rPr>
            </w:pPr>
          </w:p>
          <w:p w14:paraId="71892E48" w14:textId="77777777" w:rsidR="00E50D61" w:rsidRDefault="00AA4F7B">
            <w:pPr>
              <w:rPr>
                <w:rFonts w:ascii="Trebuchet MS" w:hAnsi="Trebuchet MS" w:cs="Arial"/>
                <w:b/>
                <w:sz w:val="22"/>
                <w:szCs w:val="22"/>
                <w:lang w:val="fr-BE"/>
              </w:rPr>
            </w:pPr>
            <w:r>
              <w:rPr>
                <w:rFonts w:ascii="Trebuchet MS" w:hAnsi="Trebuchet MS" w:cs="Arial"/>
                <w:b/>
                <w:sz w:val="22"/>
                <w:szCs w:val="22"/>
                <w:lang w:val="fr-BE"/>
              </w:rPr>
              <w:t>…</w:t>
            </w:r>
            <w:commentRangeEnd w:id="6"/>
            <w:r>
              <w:rPr>
                <w:rStyle w:val="Marquedecommentaire"/>
                <w:rFonts w:ascii="Trebuchet MS" w:hAnsi="Trebuchet MS"/>
              </w:rPr>
              <w:commentReference w:id="6"/>
            </w:r>
          </w:p>
          <w:p w14:paraId="36C17D5D" w14:textId="77777777" w:rsidR="00E50D61" w:rsidRDefault="00E50D61">
            <w:pPr>
              <w:rPr>
                <w:rFonts w:ascii="Trebuchet MS" w:hAnsi="Trebuchet MS" w:cs="Arial"/>
                <w:b/>
                <w:sz w:val="22"/>
                <w:szCs w:val="22"/>
                <w:lang w:val="fr-BE"/>
              </w:rPr>
            </w:pPr>
          </w:p>
          <w:p w14:paraId="37F32058" w14:textId="77777777" w:rsidR="00E50D61" w:rsidRDefault="00E50D61">
            <w:pPr>
              <w:rPr>
                <w:rFonts w:ascii="Trebuchet MS" w:hAnsi="Trebuchet MS" w:cs="Arial"/>
                <w:sz w:val="22"/>
                <w:szCs w:val="22"/>
                <w:lang w:val="fr-BE"/>
              </w:rPr>
            </w:pPr>
          </w:p>
          <w:p w14:paraId="052C955B" w14:textId="77777777" w:rsidR="00E50D61" w:rsidRDefault="00E50D61">
            <w:pPr>
              <w:rPr>
                <w:rFonts w:ascii="Trebuchet MS" w:hAnsi="Trebuchet MS" w:cs="Arial"/>
                <w:sz w:val="22"/>
                <w:szCs w:val="22"/>
                <w:lang w:val="fr-BE"/>
              </w:rPr>
            </w:pPr>
          </w:p>
          <w:p w14:paraId="1A6A7F2E" w14:textId="77777777" w:rsidR="00E50D61" w:rsidRDefault="00E50D61">
            <w:pPr>
              <w:rPr>
                <w:rFonts w:ascii="Trebuchet MS" w:hAnsi="Trebuchet MS" w:cs="Arial"/>
                <w:sz w:val="22"/>
                <w:szCs w:val="22"/>
                <w:lang w:val="fr-BE"/>
              </w:rPr>
            </w:pPr>
          </w:p>
          <w:p w14:paraId="029DC741" w14:textId="77777777" w:rsidR="00E50D61" w:rsidRDefault="00E50D61">
            <w:pPr>
              <w:rPr>
                <w:rFonts w:ascii="Trebuchet MS" w:hAnsi="Trebuchet MS" w:cs="Arial"/>
                <w:sz w:val="22"/>
                <w:szCs w:val="22"/>
                <w:lang w:val="fr-BE"/>
              </w:rPr>
            </w:pPr>
          </w:p>
          <w:p w14:paraId="79F1BD49" w14:textId="77777777" w:rsidR="00E50D61" w:rsidRDefault="00E50D61">
            <w:pPr>
              <w:rPr>
                <w:rFonts w:ascii="Trebuchet MS" w:hAnsi="Trebuchet MS" w:cs="Arial"/>
                <w:sz w:val="22"/>
                <w:szCs w:val="22"/>
                <w:lang w:val="fr-BE"/>
              </w:rPr>
            </w:pPr>
          </w:p>
          <w:p w14:paraId="49F78DF6" w14:textId="77777777" w:rsidR="00E50D61" w:rsidRDefault="00E50D61">
            <w:pPr>
              <w:rPr>
                <w:rFonts w:ascii="Trebuchet MS" w:hAnsi="Trebuchet MS" w:cs="Arial"/>
                <w:sz w:val="22"/>
                <w:szCs w:val="22"/>
                <w:lang w:val="fr-BE"/>
              </w:rPr>
            </w:pPr>
          </w:p>
          <w:p w14:paraId="390DEB43" w14:textId="77777777" w:rsidR="00E50D61" w:rsidRDefault="00E50D61">
            <w:pPr>
              <w:rPr>
                <w:rFonts w:ascii="Trebuchet MS" w:hAnsi="Trebuchet MS" w:cs="Arial"/>
                <w:sz w:val="22"/>
                <w:szCs w:val="22"/>
                <w:lang w:val="fr-BE"/>
              </w:rPr>
            </w:pPr>
          </w:p>
          <w:p w14:paraId="66073B76" w14:textId="77777777" w:rsidR="00E50D61" w:rsidRDefault="00E50D61">
            <w:pPr>
              <w:rPr>
                <w:rFonts w:ascii="Trebuchet MS" w:hAnsi="Trebuchet MS" w:cs="Arial"/>
                <w:sz w:val="22"/>
                <w:szCs w:val="22"/>
                <w:lang w:val="fr-BE"/>
              </w:rPr>
            </w:pPr>
          </w:p>
          <w:p w14:paraId="3E80FAB4" w14:textId="77777777" w:rsidR="00E50D61" w:rsidRDefault="00E50D61">
            <w:pPr>
              <w:rPr>
                <w:rFonts w:ascii="Trebuchet MS" w:hAnsi="Trebuchet MS" w:cs="Arial"/>
                <w:sz w:val="22"/>
                <w:szCs w:val="22"/>
                <w:lang w:val="fr-BE"/>
              </w:rPr>
            </w:pPr>
          </w:p>
          <w:p w14:paraId="751EA740" w14:textId="77777777" w:rsidR="00E50D61" w:rsidRDefault="00E50D61">
            <w:pPr>
              <w:rPr>
                <w:rFonts w:ascii="Trebuchet MS" w:hAnsi="Trebuchet MS" w:cs="Arial"/>
                <w:sz w:val="22"/>
                <w:szCs w:val="22"/>
                <w:lang w:val="fr-BE"/>
              </w:rPr>
            </w:pPr>
          </w:p>
          <w:p w14:paraId="3403369D" w14:textId="77777777" w:rsidR="00E50D61" w:rsidRDefault="00E50D61">
            <w:pPr>
              <w:rPr>
                <w:rFonts w:ascii="Trebuchet MS" w:hAnsi="Trebuchet MS" w:cs="Arial"/>
                <w:sz w:val="22"/>
                <w:szCs w:val="22"/>
                <w:lang w:val="fr-BE"/>
              </w:rPr>
            </w:pPr>
          </w:p>
          <w:p w14:paraId="7A530251" w14:textId="77777777" w:rsidR="00E50D61" w:rsidRDefault="00E50D61">
            <w:pPr>
              <w:rPr>
                <w:rFonts w:ascii="Trebuchet MS" w:hAnsi="Trebuchet MS" w:cs="Arial"/>
                <w:sz w:val="22"/>
                <w:szCs w:val="22"/>
                <w:lang w:val="fr-BE"/>
              </w:rPr>
            </w:pPr>
          </w:p>
          <w:p w14:paraId="5D8CE319" w14:textId="77777777" w:rsidR="00E50D61" w:rsidRDefault="00E50D61">
            <w:pPr>
              <w:rPr>
                <w:rFonts w:ascii="Trebuchet MS" w:hAnsi="Trebuchet MS" w:cs="Arial"/>
                <w:sz w:val="22"/>
                <w:szCs w:val="22"/>
                <w:lang w:val="fr-BE"/>
              </w:rPr>
            </w:pPr>
          </w:p>
          <w:p w14:paraId="00F111B9" w14:textId="77777777" w:rsidR="00E50D61" w:rsidRDefault="00E50D61">
            <w:pPr>
              <w:rPr>
                <w:rFonts w:ascii="Trebuchet MS" w:hAnsi="Trebuchet MS" w:cs="Arial"/>
                <w:sz w:val="22"/>
                <w:szCs w:val="22"/>
                <w:lang w:val="fr-BE"/>
              </w:rPr>
            </w:pPr>
          </w:p>
          <w:p w14:paraId="3B419F4E" w14:textId="77777777" w:rsidR="00E50D61" w:rsidRDefault="00E50D61">
            <w:pPr>
              <w:rPr>
                <w:rFonts w:ascii="Trebuchet MS" w:hAnsi="Trebuchet MS" w:cs="Arial"/>
                <w:sz w:val="22"/>
                <w:szCs w:val="22"/>
                <w:lang w:val="fr-BE"/>
              </w:rPr>
            </w:pPr>
          </w:p>
          <w:p w14:paraId="5F89368C" w14:textId="77777777" w:rsidR="00E50D61" w:rsidRDefault="00E50D61">
            <w:pPr>
              <w:rPr>
                <w:rFonts w:ascii="Trebuchet MS" w:hAnsi="Trebuchet MS" w:cs="Arial"/>
                <w:sz w:val="22"/>
                <w:szCs w:val="22"/>
                <w:lang w:val="fr-BE"/>
              </w:rPr>
            </w:pPr>
          </w:p>
          <w:p w14:paraId="2DFE7B8B" w14:textId="77777777" w:rsidR="00E50D61" w:rsidRDefault="00E50D61">
            <w:pPr>
              <w:rPr>
                <w:rFonts w:ascii="Trebuchet MS" w:hAnsi="Trebuchet MS" w:cs="Arial"/>
                <w:sz w:val="22"/>
                <w:szCs w:val="22"/>
                <w:lang w:val="fr-BE"/>
              </w:rPr>
            </w:pPr>
          </w:p>
          <w:p w14:paraId="16D63F71" w14:textId="77777777" w:rsidR="00E50D61" w:rsidRDefault="00E50D61">
            <w:pPr>
              <w:rPr>
                <w:rFonts w:ascii="Trebuchet MS" w:hAnsi="Trebuchet MS" w:cs="Arial"/>
                <w:sz w:val="22"/>
                <w:szCs w:val="22"/>
                <w:lang w:val="fr-BE"/>
              </w:rPr>
            </w:pPr>
          </w:p>
          <w:p w14:paraId="344C9184" w14:textId="77777777" w:rsidR="00E50D61" w:rsidRDefault="00E50D61">
            <w:pPr>
              <w:rPr>
                <w:rFonts w:ascii="Trebuchet MS" w:hAnsi="Trebuchet MS" w:cs="Arial"/>
                <w:sz w:val="22"/>
                <w:szCs w:val="22"/>
                <w:lang w:val="fr-BE"/>
              </w:rPr>
            </w:pPr>
          </w:p>
          <w:p w14:paraId="78774905" w14:textId="77777777" w:rsidR="00E50D61" w:rsidRDefault="00E50D61">
            <w:pPr>
              <w:rPr>
                <w:rFonts w:ascii="Trebuchet MS" w:hAnsi="Trebuchet MS" w:cs="Arial"/>
                <w:sz w:val="22"/>
                <w:szCs w:val="22"/>
                <w:lang w:val="fr-BE"/>
              </w:rPr>
            </w:pPr>
          </w:p>
        </w:tc>
      </w:tr>
      <w:tr w:rsidR="00E50D61" w14:paraId="2A3988E3" w14:textId="77777777">
        <w:tblPrEx>
          <w:tblCellMar>
            <w:left w:w="108" w:type="dxa"/>
            <w:right w:w="108" w:type="dxa"/>
          </w:tblCellMar>
          <w:tblLook w:val="01E0" w:firstRow="1" w:lastRow="1" w:firstColumn="1" w:lastColumn="1" w:noHBand="0" w:noVBand="0"/>
        </w:tblPrEx>
        <w:tc>
          <w:tcPr>
            <w:tcW w:w="10260" w:type="dxa"/>
            <w:gridSpan w:val="9"/>
            <w:tcBorders>
              <w:top w:val="nil"/>
              <w:left w:val="nil"/>
              <w:bottom w:val="nil"/>
              <w:right w:val="nil"/>
            </w:tcBorders>
          </w:tcPr>
          <w:p w14:paraId="15F46FC2" w14:textId="77777777" w:rsidR="00E50D61" w:rsidRDefault="00E50D61">
            <w:pPr>
              <w:jc w:val="both"/>
              <w:rPr>
                <w:rFonts w:ascii="Trebuchet MS" w:hAnsi="Trebuchet MS" w:cs="Arial"/>
                <w:b/>
                <w:sz w:val="20"/>
                <w:szCs w:val="20"/>
                <w:lang w:val="fr-BE"/>
              </w:rPr>
            </w:pPr>
          </w:p>
          <w:p w14:paraId="5D701DD2" w14:textId="77777777" w:rsidR="00E50D61" w:rsidRDefault="00AA4F7B">
            <w:pPr>
              <w:jc w:val="both"/>
              <w:rPr>
                <w:rFonts w:ascii="Trebuchet MS" w:hAnsi="Trebuchet MS" w:cs="Arial"/>
                <w:sz w:val="20"/>
                <w:szCs w:val="20"/>
                <w:lang w:val="fr-BE"/>
              </w:rPr>
            </w:pPr>
            <w:r>
              <w:rPr>
                <w:rFonts w:ascii="Trebuchet MS" w:hAnsi="Trebuchet MS" w:cs="Arial"/>
                <w:b/>
                <w:sz w:val="20"/>
                <w:szCs w:val="20"/>
                <w:lang w:val="fr-BE"/>
              </w:rPr>
              <w:t xml:space="preserve">2. </w:t>
            </w:r>
            <w:r>
              <w:rPr>
                <w:rFonts w:ascii="Trebuchet MS" w:hAnsi="Trebuchet MS" w:cs="Arial"/>
                <w:b/>
                <w:caps/>
                <w:sz w:val="20"/>
                <w:szCs w:val="20"/>
                <w:lang w:val="fr-BE"/>
              </w:rPr>
              <w:t xml:space="preserve">Evaluation </w:t>
            </w:r>
            <w:r>
              <w:rPr>
                <w:rFonts w:ascii="Trebuchet MS" w:hAnsi="Trebuchet MS" w:cs="Arial"/>
                <w:b/>
                <w:caps/>
                <w:sz w:val="20"/>
                <w:szCs w:val="20"/>
                <w:highlight w:val="yellow"/>
                <w:lang w:val="fr-BE"/>
              </w:rPr>
              <w:t>de L’OFFRE / DU PROJET AU STADE PRECEDENT</w:t>
            </w:r>
          </w:p>
          <w:p w14:paraId="3134F1E8" w14:textId="77777777" w:rsidR="00E50D61" w:rsidRDefault="00E50D61">
            <w:pPr>
              <w:rPr>
                <w:rFonts w:ascii="Trebuchet MS" w:hAnsi="Trebuchet MS" w:cs="Arial"/>
                <w:b/>
                <w:sz w:val="20"/>
                <w:szCs w:val="20"/>
                <w:lang w:val="fr-BE"/>
              </w:rPr>
            </w:pPr>
          </w:p>
          <w:p w14:paraId="57312B58"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Par la lecture du rapport d’attribution, l’équipe d’auteurs de projet a déjà pu prendre connaissance des arguments positifs et négatifs, ainsi que des interrogations formulées par le jury. Ces points sont </w:t>
            </w:r>
            <w:proofErr w:type="spellStart"/>
            <w:r>
              <w:rPr>
                <w:rFonts w:ascii="Trebuchet MS" w:hAnsi="Trebuchet MS" w:cs="Arial"/>
                <w:sz w:val="20"/>
                <w:szCs w:val="20"/>
                <w:lang w:val="fr-BE"/>
              </w:rPr>
              <w:t>re-cités</w:t>
            </w:r>
            <w:proofErr w:type="spellEnd"/>
            <w:r>
              <w:rPr>
                <w:rFonts w:ascii="Trebuchet MS" w:hAnsi="Trebuchet MS" w:cs="Arial"/>
                <w:sz w:val="20"/>
                <w:szCs w:val="20"/>
                <w:lang w:val="fr-BE"/>
              </w:rPr>
              <w:t xml:space="preserve"> en séance. L’objectif de la discussion est de détailler les tenants et aboutissants de ces observations et de les aborder sous forme de dialogue. Ce moment est aussi celui durant lequel les différentes thématiques peuvent être développées. Les membres du Comité sont invités à partager toute nouvelle observation en fonction des thématiques.</w:t>
            </w:r>
          </w:p>
          <w:p w14:paraId="1458B58C" w14:textId="77777777" w:rsidR="00E50D61" w:rsidRDefault="00E50D61">
            <w:pPr>
              <w:rPr>
                <w:rFonts w:ascii="Trebuchet MS" w:hAnsi="Trebuchet MS" w:cs="Arial"/>
                <w:b/>
                <w:sz w:val="20"/>
                <w:szCs w:val="20"/>
                <w:lang w:val="fr-BE"/>
              </w:rPr>
            </w:pPr>
          </w:p>
        </w:tc>
      </w:tr>
      <w:tr w:rsidR="00E50D61" w14:paraId="0424DEFB" w14:textId="77777777">
        <w:tblPrEx>
          <w:tblCellMar>
            <w:left w:w="108" w:type="dxa"/>
            <w:right w:w="108" w:type="dxa"/>
          </w:tblCellMar>
          <w:tblLook w:val="01E0" w:firstRow="1" w:lastRow="1" w:firstColumn="1" w:lastColumn="1" w:noHBand="0" w:noVBand="0"/>
        </w:tblPrEx>
        <w:tc>
          <w:tcPr>
            <w:tcW w:w="8100" w:type="dxa"/>
            <w:gridSpan w:val="7"/>
            <w:tcBorders>
              <w:top w:val="single" w:sz="4" w:space="0" w:color="auto"/>
              <w:bottom w:val="single" w:sz="4" w:space="0" w:color="auto"/>
            </w:tcBorders>
          </w:tcPr>
          <w:p w14:paraId="7C453BD0" w14:textId="77777777" w:rsidR="00E50D61" w:rsidRDefault="00AA4F7B">
            <w:pPr>
              <w:jc w:val="both"/>
              <w:rPr>
                <w:rFonts w:ascii="Trebuchet MS" w:hAnsi="Trebuchet MS" w:cs="Arial"/>
                <w:b/>
                <w:sz w:val="20"/>
                <w:szCs w:val="20"/>
                <w:lang w:val="fr-BE"/>
              </w:rPr>
            </w:pPr>
            <w:r>
              <w:rPr>
                <w:rFonts w:ascii="Trebuchet MS" w:hAnsi="Trebuchet MS" w:cs="Arial"/>
                <w:b/>
                <w:sz w:val="20"/>
                <w:szCs w:val="20"/>
                <w:lang w:val="fr-BE"/>
              </w:rPr>
              <w:t>Visibilité de l’Institution</w:t>
            </w:r>
          </w:p>
          <w:p w14:paraId="0714821E" w14:textId="77777777" w:rsidR="00E50D61" w:rsidRDefault="00E50D61">
            <w:pPr>
              <w:jc w:val="both"/>
              <w:rPr>
                <w:rFonts w:ascii="Trebuchet MS" w:hAnsi="Trebuchet MS" w:cs="Arial"/>
                <w:sz w:val="20"/>
                <w:szCs w:val="20"/>
                <w:lang w:val="fr-BE"/>
              </w:rPr>
            </w:pPr>
          </w:p>
          <w:p w14:paraId="38D06D93" w14:textId="77777777" w:rsidR="00E50D61" w:rsidRDefault="00AA4F7B">
            <w:pPr>
              <w:jc w:val="both"/>
              <w:rPr>
                <w:rFonts w:ascii="Trebuchet MS" w:hAnsi="Trebuchet MS" w:cs="Arial"/>
                <w:sz w:val="20"/>
                <w:szCs w:val="20"/>
                <w:highlight w:val="yellow"/>
                <w:lang w:val="fr-BE"/>
              </w:rPr>
            </w:pPr>
            <w:r>
              <w:rPr>
                <w:rFonts w:ascii="Trebuchet MS" w:hAnsi="Trebuchet MS" w:cs="Arial"/>
                <w:sz w:val="20"/>
                <w:szCs w:val="20"/>
                <w:lang w:val="fr-BE"/>
              </w:rPr>
              <w:t xml:space="preserve">L’une des principales demandes du Jury, du Maître de l’ouvrage et des utilisateurs par rapport à la proposition de l’équipe lauréate est de </w:t>
            </w:r>
            <w:r>
              <w:rPr>
                <w:rFonts w:ascii="Trebuchet MS" w:hAnsi="Trebuchet MS" w:cs="Arial"/>
                <w:sz w:val="20"/>
                <w:szCs w:val="20"/>
                <w:highlight w:val="yellow"/>
                <w:lang w:val="fr-BE"/>
              </w:rPr>
              <w:t>repenser</w:t>
            </w:r>
            <w:r>
              <w:rPr>
                <w:rFonts w:ascii="Trebuchet MS" w:hAnsi="Trebuchet MS" w:cs="Arial"/>
                <w:sz w:val="20"/>
                <w:szCs w:val="20"/>
                <w:lang w:val="fr-BE"/>
              </w:rPr>
              <w:t xml:space="preserve"> la visibilité du futur bâtiment. </w:t>
            </w:r>
            <w:r>
              <w:rPr>
                <w:rFonts w:ascii="Trebuchet MS" w:hAnsi="Trebuchet MS" w:cs="Arial"/>
                <w:sz w:val="20"/>
                <w:szCs w:val="20"/>
                <w:highlight w:val="yellow"/>
                <w:lang w:val="fr-BE"/>
              </w:rPr>
              <w:t xml:space="preserve">En tant qu’institution publique et institution de la Communauté française, </w:t>
            </w:r>
            <w:r>
              <w:rPr>
                <w:rFonts w:ascii="Trebuchet MS" w:hAnsi="Trebuchet MS" w:cs="Arial"/>
                <w:sz w:val="20"/>
                <w:szCs w:val="20"/>
                <w:highlight w:val="yellow"/>
                <w:lang w:val="fr-BE"/>
              </w:rPr>
              <w:lastRenderedPageBreak/>
              <w:t>elle se doit d’être significative et reconnaissable comme telle dans le contexte urbain.</w:t>
            </w:r>
          </w:p>
          <w:p w14:paraId="2F086E7B" w14:textId="77777777" w:rsidR="00E50D61" w:rsidRDefault="00AA4F7B">
            <w:pPr>
              <w:jc w:val="both"/>
              <w:rPr>
                <w:rFonts w:ascii="Trebuchet MS" w:hAnsi="Trebuchet MS" w:cs="Arial"/>
                <w:sz w:val="20"/>
                <w:szCs w:val="20"/>
                <w:lang w:val="fr-BE"/>
              </w:rPr>
            </w:pPr>
            <w:r>
              <w:rPr>
                <w:rFonts w:ascii="Trebuchet MS" w:hAnsi="Trebuchet MS" w:cs="Arial"/>
                <w:sz w:val="20"/>
                <w:szCs w:val="20"/>
                <w:highlight w:val="yellow"/>
                <w:lang w:val="fr-BE"/>
              </w:rPr>
              <w:t>Les utilisateurs précisent à ce propos qu’il s’agit bien de donner une visibilité optimale au bâtiment, mais qu’il n’est pas envisageable de concevoir un bâtiment « ouvert » et accessible à tout moment part tout un chacun ; l’accueil des personnes extérieures se fait sur rendez-vous et à des moments spécifiques.</w:t>
            </w:r>
          </w:p>
          <w:p w14:paraId="7183227F" w14:textId="77777777" w:rsidR="00E50D61" w:rsidRDefault="00E50D61">
            <w:pPr>
              <w:jc w:val="both"/>
              <w:rPr>
                <w:rFonts w:ascii="Trebuchet MS" w:hAnsi="Trebuchet MS" w:cs="Arial"/>
                <w:sz w:val="20"/>
                <w:szCs w:val="20"/>
                <w:lang w:val="fr-BE"/>
              </w:rPr>
            </w:pPr>
          </w:p>
        </w:tc>
        <w:tc>
          <w:tcPr>
            <w:tcW w:w="2160" w:type="dxa"/>
            <w:gridSpan w:val="2"/>
            <w:tcBorders>
              <w:top w:val="single" w:sz="4" w:space="0" w:color="auto"/>
              <w:bottom w:val="nil"/>
            </w:tcBorders>
          </w:tcPr>
          <w:p w14:paraId="4ECF5CB8" w14:textId="77777777" w:rsidR="00E50D61" w:rsidRDefault="00E50D61">
            <w:pPr>
              <w:rPr>
                <w:rFonts w:ascii="Trebuchet MS" w:hAnsi="Trebuchet MS" w:cs="Arial"/>
                <w:b/>
                <w:sz w:val="22"/>
                <w:szCs w:val="22"/>
                <w:lang w:val="fr-BE"/>
              </w:rPr>
            </w:pPr>
          </w:p>
        </w:tc>
      </w:tr>
      <w:tr w:rsidR="00E50D61" w14:paraId="22A82210" w14:textId="77777777">
        <w:tblPrEx>
          <w:tblCellMar>
            <w:left w:w="108" w:type="dxa"/>
            <w:right w:w="108" w:type="dxa"/>
          </w:tblCellMar>
          <w:tblLook w:val="01E0" w:firstRow="1" w:lastRow="1" w:firstColumn="1" w:lastColumn="1" w:noHBand="0" w:noVBand="0"/>
        </w:tblPrEx>
        <w:tc>
          <w:tcPr>
            <w:tcW w:w="8100" w:type="dxa"/>
            <w:gridSpan w:val="7"/>
            <w:tcBorders>
              <w:top w:val="single" w:sz="4" w:space="0" w:color="auto"/>
              <w:bottom w:val="single" w:sz="4" w:space="0" w:color="auto"/>
            </w:tcBorders>
          </w:tcPr>
          <w:p w14:paraId="158AF863" w14:textId="77777777" w:rsidR="00E50D61" w:rsidRDefault="00AA4F7B">
            <w:pPr>
              <w:jc w:val="both"/>
              <w:rPr>
                <w:rFonts w:ascii="Trebuchet MS" w:hAnsi="Trebuchet MS" w:cs="Arial"/>
                <w:b/>
                <w:sz w:val="20"/>
                <w:szCs w:val="20"/>
                <w:lang w:val="fr-BE"/>
              </w:rPr>
            </w:pPr>
            <w:r>
              <w:rPr>
                <w:rFonts w:ascii="Trebuchet MS" w:hAnsi="Trebuchet MS" w:cs="Arial"/>
                <w:b/>
                <w:sz w:val="20"/>
                <w:szCs w:val="20"/>
                <w:lang w:val="fr-BE"/>
              </w:rPr>
              <w:t>Implantation</w:t>
            </w:r>
          </w:p>
          <w:p w14:paraId="0F67A018" w14:textId="77777777" w:rsidR="00E50D61" w:rsidRDefault="00E50D61">
            <w:pPr>
              <w:jc w:val="both"/>
              <w:rPr>
                <w:rFonts w:ascii="Trebuchet MS" w:hAnsi="Trebuchet MS" w:cs="Arial"/>
                <w:sz w:val="20"/>
                <w:szCs w:val="20"/>
                <w:lang w:val="fr-BE"/>
              </w:rPr>
            </w:pPr>
          </w:p>
          <w:p w14:paraId="1575800E" w14:textId="77777777" w:rsidR="00E50D61" w:rsidRDefault="00AA4F7B">
            <w:pPr>
              <w:jc w:val="both"/>
              <w:rPr>
                <w:rFonts w:ascii="Trebuchet MS" w:hAnsi="Trebuchet MS" w:cs="Arial"/>
                <w:sz w:val="20"/>
                <w:szCs w:val="20"/>
                <w:highlight w:val="yellow"/>
                <w:lang w:val="fr-BE"/>
              </w:rPr>
            </w:pPr>
            <w:r>
              <w:rPr>
                <w:rFonts w:ascii="Trebuchet MS" w:hAnsi="Trebuchet MS" w:cs="Arial"/>
                <w:sz w:val="20"/>
                <w:szCs w:val="20"/>
                <w:lang w:val="fr-BE"/>
              </w:rPr>
              <w:t xml:space="preserve">Au stade de la compétition, il est rappelé que le </w:t>
            </w:r>
            <w:r>
              <w:rPr>
                <w:rFonts w:ascii="Trebuchet MS" w:hAnsi="Trebuchet MS" w:cs="Arial"/>
                <w:sz w:val="20"/>
                <w:szCs w:val="20"/>
                <w:highlight w:val="yellow"/>
                <w:lang w:val="fr-BE"/>
              </w:rPr>
              <w:t>principal</w:t>
            </w:r>
            <w:r>
              <w:rPr>
                <w:rFonts w:ascii="Trebuchet MS" w:hAnsi="Trebuchet MS" w:cs="Arial"/>
                <w:sz w:val="20"/>
                <w:szCs w:val="20"/>
                <w:lang w:val="fr-BE"/>
              </w:rPr>
              <w:t xml:space="preserve"> débat a porté sur les options d’implantation. </w:t>
            </w:r>
            <w:r>
              <w:rPr>
                <w:rFonts w:ascii="Trebuchet MS" w:hAnsi="Trebuchet MS" w:cs="Arial"/>
                <w:sz w:val="20"/>
                <w:szCs w:val="20"/>
                <w:highlight w:val="yellow"/>
                <w:lang w:val="fr-BE"/>
              </w:rPr>
              <w:t xml:space="preserve">Le jury s’est en effet posé beaucoup de questions concernant l’option d’implantation à front de voirie avec éventuel complément arrière, plus ou moins complet, en seconde phase, suivie par la plupart des propositions, dont la lauréate. Le jury a mis en évidence la difficulté de gestion et de contrôle social de parties de terrain qui seraient laissées à l’arrière de l’infrastructure en attendant la réalisation de la phase 2, mais surtout </w:t>
            </w:r>
            <w:r>
              <w:rPr>
                <w:rFonts w:ascii="Trebuchet MS" w:hAnsi="Trebuchet MS" w:cs="Arial"/>
                <w:i/>
                <w:sz w:val="20"/>
                <w:szCs w:val="20"/>
                <w:highlight w:val="yellow"/>
                <w:lang w:val="fr-BE"/>
              </w:rPr>
              <w:t>ad vitam</w:t>
            </w:r>
            <w:r>
              <w:rPr>
                <w:rFonts w:ascii="Trebuchet MS" w:hAnsi="Trebuchet MS" w:cs="Arial"/>
                <w:sz w:val="20"/>
                <w:szCs w:val="20"/>
                <w:highlight w:val="yellow"/>
                <w:lang w:val="fr-BE"/>
              </w:rPr>
              <w:t>. La pré esquisse lauréate comprend les deux cas de figure. La difficulté est essentiellement identifiée suite à la phase 2 puisque le complément bâti laisse une petite portion de terrain très difficilement contrôlable à l’arrière.</w:t>
            </w:r>
          </w:p>
          <w:p w14:paraId="57BE4990" w14:textId="77777777" w:rsidR="00E50D61" w:rsidRDefault="00E50D61">
            <w:pPr>
              <w:jc w:val="both"/>
              <w:rPr>
                <w:rFonts w:ascii="Trebuchet MS" w:hAnsi="Trebuchet MS" w:cs="Arial"/>
                <w:sz w:val="20"/>
                <w:szCs w:val="20"/>
                <w:highlight w:val="yellow"/>
                <w:lang w:val="fr-BE"/>
              </w:rPr>
            </w:pPr>
          </w:p>
          <w:p w14:paraId="3A190728" w14:textId="77777777" w:rsidR="00E50D61" w:rsidRDefault="00AA4F7B">
            <w:pPr>
              <w:jc w:val="both"/>
              <w:rPr>
                <w:rFonts w:ascii="Trebuchet MS" w:hAnsi="Trebuchet MS" w:cs="Arial"/>
                <w:sz w:val="20"/>
                <w:szCs w:val="20"/>
                <w:lang w:val="fr-BE"/>
              </w:rPr>
            </w:pPr>
            <w:r>
              <w:rPr>
                <w:rFonts w:ascii="Trebuchet MS" w:hAnsi="Trebuchet MS" w:cs="Arial"/>
                <w:sz w:val="20"/>
                <w:szCs w:val="20"/>
                <w:highlight w:val="yellow"/>
                <w:lang w:val="fr-BE"/>
              </w:rPr>
              <w:t>Le comité soulève une exigüité de certains espaces extérieurs privatifs, ainsi que d’accès aux services de secours, qu’il conviendrait de vérifier et, au besoin, d’ajuster.</w:t>
            </w:r>
          </w:p>
          <w:p w14:paraId="6D346E4F" w14:textId="77777777" w:rsidR="00E50D61" w:rsidRDefault="00E50D61">
            <w:pPr>
              <w:jc w:val="both"/>
              <w:rPr>
                <w:rFonts w:ascii="Trebuchet MS" w:hAnsi="Trebuchet MS" w:cs="Arial"/>
                <w:sz w:val="20"/>
                <w:szCs w:val="20"/>
                <w:lang w:val="fr-BE"/>
              </w:rPr>
            </w:pPr>
          </w:p>
          <w:p w14:paraId="0F78B24E" w14:textId="77777777" w:rsidR="00E50D61" w:rsidRDefault="00AA4F7B">
            <w:pPr>
              <w:jc w:val="both"/>
              <w:rPr>
                <w:rFonts w:ascii="Trebuchet MS" w:hAnsi="Trebuchet MS" w:cs="Arial"/>
                <w:b/>
                <w:sz w:val="20"/>
                <w:szCs w:val="20"/>
                <w:lang w:val="fr-BE"/>
              </w:rPr>
            </w:pPr>
            <w:r>
              <w:rPr>
                <w:rFonts w:ascii="Trebuchet MS" w:hAnsi="Trebuchet MS" w:cs="Arial"/>
                <w:sz w:val="20"/>
                <w:szCs w:val="20"/>
                <w:lang w:val="fr-BE"/>
              </w:rPr>
              <w:t xml:space="preserve">Le comité demande qu’un ajustement de l’implantation travaille à la résolution combinée des problématiques précitées. L’auteur de projet s’y engage et indique que </w:t>
            </w:r>
            <w:r>
              <w:rPr>
                <w:rFonts w:ascii="Trebuchet MS" w:hAnsi="Trebuchet MS" w:cs="Arial"/>
                <w:sz w:val="20"/>
                <w:szCs w:val="20"/>
                <w:highlight w:val="yellow"/>
                <w:lang w:val="fr-BE"/>
              </w:rPr>
              <w:t>des marges sont disponibles pour ce faire dans ce terrain aux dimensions généreuses.</w:t>
            </w:r>
          </w:p>
        </w:tc>
        <w:tc>
          <w:tcPr>
            <w:tcW w:w="2160" w:type="dxa"/>
            <w:gridSpan w:val="2"/>
            <w:tcBorders>
              <w:top w:val="single" w:sz="4" w:space="0" w:color="auto"/>
              <w:bottom w:val="nil"/>
            </w:tcBorders>
          </w:tcPr>
          <w:p w14:paraId="245D1981" w14:textId="77777777" w:rsidR="00E50D61" w:rsidRDefault="00E50D61">
            <w:pPr>
              <w:rPr>
                <w:rFonts w:ascii="Trebuchet MS" w:hAnsi="Trebuchet MS" w:cs="Arial"/>
                <w:b/>
                <w:sz w:val="22"/>
                <w:szCs w:val="22"/>
                <w:lang w:val="fr-BE"/>
              </w:rPr>
            </w:pPr>
          </w:p>
        </w:tc>
      </w:tr>
      <w:tr w:rsidR="00E50D61" w14:paraId="43DAABC2" w14:textId="77777777">
        <w:tblPrEx>
          <w:tblCellMar>
            <w:left w:w="108" w:type="dxa"/>
            <w:right w:w="108" w:type="dxa"/>
          </w:tblCellMar>
          <w:tblLook w:val="01E0" w:firstRow="1" w:lastRow="1" w:firstColumn="1" w:lastColumn="1" w:noHBand="0" w:noVBand="0"/>
        </w:tblPrEx>
        <w:tc>
          <w:tcPr>
            <w:tcW w:w="8100" w:type="dxa"/>
            <w:gridSpan w:val="7"/>
            <w:tcBorders>
              <w:top w:val="single" w:sz="4" w:space="0" w:color="auto"/>
              <w:bottom w:val="single" w:sz="4" w:space="0" w:color="auto"/>
            </w:tcBorders>
          </w:tcPr>
          <w:p w14:paraId="272F7C22" w14:textId="77777777" w:rsidR="00E50D61" w:rsidRDefault="00E50D61">
            <w:pPr>
              <w:jc w:val="both"/>
              <w:rPr>
                <w:rFonts w:ascii="Trebuchet MS" w:hAnsi="Trebuchet MS" w:cs="Arial"/>
                <w:b/>
                <w:sz w:val="20"/>
                <w:szCs w:val="20"/>
                <w:lang w:val="fr-BE"/>
              </w:rPr>
            </w:pPr>
          </w:p>
          <w:p w14:paraId="63B9E04B" w14:textId="77777777" w:rsidR="00E50D61" w:rsidRDefault="00AA4F7B">
            <w:pPr>
              <w:jc w:val="both"/>
              <w:rPr>
                <w:rFonts w:ascii="Trebuchet MS" w:hAnsi="Trebuchet MS" w:cs="Arial"/>
                <w:b/>
                <w:sz w:val="20"/>
                <w:szCs w:val="20"/>
                <w:lang w:val="fr-BE"/>
              </w:rPr>
            </w:pPr>
            <w:r>
              <w:rPr>
                <w:rFonts w:ascii="Trebuchet MS" w:hAnsi="Trebuchet MS" w:cs="Arial"/>
                <w:b/>
                <w:sz w:val="20"/>
                <w:szCs w:val="20"/>
                <w:lang w:val="fr-BE"/>
              </w:rPr>
              <w:t>Urbanisme</w:t>
            </w:r>
          </w:p>
          <w:p w14:paraId="6CDE8312" w14:textId="77777777" w:rsidR="00E50D61" w:rsidRDefault="00E50D61">
            <w:pPr>
              <w:jc w:val="both"/>
              <w:rPr>
                <w:rFonts w:ascii="Trebuchet MS" w:hAnsi="Trebuchet MS" w:cs="Arial"/>
                <w:sz w:val="20"/>
                <w:szCs w:val="20"/>
                <w:lang w:val="fr-BE"/>
              </w:rPr>
            </w:pPr>
          </w:p>
          <w:p w14:paraId="2F5743F9" w14:textId="77777777" w:rsidR="00E50D61" w:rsidRDefault="00E50D61">
            <w:pPr>
              <w:jc w:val="both"/>
              <w:rPr>
                <w:rFonts w:ascii="Trebuchet MS" w:hAnsi="Trebuchet MS" w:cs="Arial"/>
                <w:sz w:val="20"/>
                <w:szCs w:val="20"/>
                <w:lang w:val="fr-BE"/>
              </w:rPr>
            </w:pPr>
          </w:p>
          <w:p w14:paraId="41D779CE"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La procédure de permis d’urbanisme sera menée au niveau de </w:t>
            </w:r>
            <w:r>
              <w:rPr>
                <w:rFonts w:ascii="Trebuchet MS" w:hAnsi="Trebuchet MS" w:cs="Arial"/>
                <w:sz w:val="20"/>
                <w:szCs w:val="20"/>
                <w:highlight w:val="yellow"/>
                <w:lang w:val="fr-BE"/>
              </w:rPr>
              <w:t>communal/régional</w:t>
            </w:r>
            <w:r>
              <w:rPr>
                <w:rFonts w:ascii="Trebuchet MS" w:hAnsi="Trebuchet MS" w:cs="Arial"/>
                <w:sz w:val="20"/>
                <w:szCs w:val="20"/>
                <w:lang w:val="fr-BE"/>
              </w:rPr>
              <w:t>. Mr ZZZZZZ, du service de l’urbanisme.</w:t>
            </w:r>
          </w:p>
          <w:p w14:paraId="02689F38" w14:textId="77777777" w:rsidR="00E50D61" w:rsidRDefault="00E50D61">
            <w:pPr>
              <w:jc w:val="both"/>
              <w:rPr>
                <w:rFonts w:ascii="Trebuchet MS" w:hAnsi="Trebuchet MS" w:cs="Arial"/>
                <w:sz w:val="20"/>
                <w:szCs w:val="20"/>
                <w:lang w:val="fr-BE"/>
              </w:rPr>
            </w:pPr>
          </w:p>
          <w:p w14:paraId="02B0D07C" w14:textId="77777777" w:rsidR="00E50D61" w:rsidRDefault="00AA4F7B">
            <w:pPr>
              <w:jc w:val="both"/>
              <w:rPr>
                <w:rFonts w:ascii="Trebuchet MS" w:hAnsi="Trebuchet MS" w:cs="Arial"/>
                <w:sz w:val="20"/>
                <w:szCs w:val="20"/>
                <w:lang w:val="fr-BE"/>
              </w:rPr>
            </w:pPr>
            <w:commentRangeStart w:id="7"/>
            <w:r>
              <w:rPr>
                <w:rFonts w:ascii="Trebuchet MS" w:hAnsi="Trebuchet MS" w:cs="Arial"/>
                <w:sz w:val="20"/>
                <w:szCs w:val="20"/>
              </w:rPr>
              <w:t xml:space="preserve">Le MO remercie les responsables </w:t>
            </w:r>
            <w:r>
              <w:rPr>
                <w:rFonts w:ascii="Trebuchet MS" w:hAnsi="Trebuchet MS" w:cs="Arial"/>
                <w:sz w:val="20"/>
                <w:szCs w:val="20"/>
                <w:highlight w:val="yellow"/>
              </w:rPr>
              <w:t>de la Ville et de la Région</w:t>
            </w:r>
            <w:r>
              <w:rPr>
                <w:rFonts w:ascii="Trebuchet MS" w:hAnsi="Trebuchet MS" w:cs="Arial"/>
                <w:sz w:val="20"/>
                <w:szCs w:val="20"/>
              </w:rPr>
              <w:t xml:space="preserve"> de leur présence ; celle-ci est un gage de suivi rigoureux et appuyé dans le cadre de la procédure du permis d’urbanisme. Il</w:t>
            </w:r>
            <w:r>
              <w:rPr>
                <w:rFonts w:ascii="Trebuchet MS" w:hAnsi="Trebuchet MS" w:cs="Arial"/>
                <w:sz w:val="20"/>
                <w:szCs w:val="20"/>
                <w:lang w:val="fr-BE"/>
              </w:rPr>
              <w:t xml:space="preserve"> est en effet essentiel que les personnes qui ont autorité s’expriment en préalable aux décisions. </w:t>
            </w:r>
          </w:p>
          <w:p w14:paraId="543ACDCF" w14:textId="77777777" w:rsidR="00E50D61" w:rsidRDefault="00E50D61">
            <w:pPr>
              <w:jc w:val="both"/>
              <w:rPr>
                <w:rFonts w:ascii="Trebuchet MS" w:hAnsi="Trebuchet MS" w:cs="Arial"/>
                <w:sz w:val="20"/>
                <w:szCs w:val="20"/>
                <w:lang w:val="fr-BE"/>
              </w:rPr>
            </w:pPr>
          </w:p>
          <w:p w14:paraId="6EF667D7"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Mr ZZZZZZ, du service de l’urbanisme, précise l’objet de son intervention dans le cadre de la suite de la procédure. Son objectif sera d’accompagner le Maître de l’ouvrage lors des différentes étapes à venir ; soit une aide en vue de préparer une défense claire et didactique du projet.</w:t>
            </w:r>
          </w:p>
          <w:p w14:paraId="7DFAA002" w14:textId="77777777" w:rsidR="00E50D61" w:rsidRDefault="00E50D61">
            <w:pPr>
              <w:jc w:val="both"/>
              <w:rPr>
                <w:rFonts w:ascii="Trebuchet MS" w:hAnsi="Trebuchet MS" w:cs="Arial"/>
                <w:sz w:val="20"/>
                <w:szCs w:val="20"/>
                <w:lang w:val="fr-BE"/>
              </w:rPr>
            </w:pPr>
          </w:p>
          <w:p w14:paraId="12D96524"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Il explique </w:t>
            </w:r>
            <w:r>
              <w:rPr>
                <w:rFonts w:ascii="Trebuchet MS" w:hAnsi="Trebuchet MS" w:cs="Arial"/>
                <w:sz w:val="20"/>
                <w:szCs w:val="20"/>
                <w:highlight w:val="yellow"/>
                <w:lang w:val="fr-BE"/>
              </w:rPr>
              <w:t>qu’à priori, il n’y a pas de difficulté particulière</w:t>
            </w:r>
            <w:r>
              <w:rPr>
                <w:rFonts w:ascii="Trebuchet MS" w:hAnsi="Trebuchet MS" w:cs="Arial"/>
                <w:sz w:val="20"/>
                <w:szCs w:val="20"/>
                <w:lang w:val="fr-BE"/>
              </w:rPr>
              <w:t xml:space="preserve"> liée à la mise en œuvre de ce projet. Il nuance cependant son propos en expliquant que la situation du bâtiment dans le cadre urbanistique XXXX engendre le respect d’une certaine ligne de conduite. </w:t>
            </w:r>
          </w:p>
          <w:p w14:paraId="3909C5A9"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Il sera demandé à l’équipe d’auteurs de projet de rédiger une notice explicative avec pour objectif de démontrer l’adéquation du projet aux exigences d’urbanisme, d’architecture mais aussi sur le plan patrimonial. Parmi les documents nécessaires à la demande du permis d’urbanisme, </w:t>
            </w:r>
            <w:r>
              <w:rPr>
                <w:rFonts w:ascii="Trebuchet MS" w:hAnsi="Trebuchet MS" w:cs="Arial"/>
                <w:sz w:val="20"/>
                <w:szCs w:val="20"/>
                <w:highlight w:val="yellow"/>
                <w:lang w:val="fr-BE"/>
              </w:rPr>
              <w:t xml:space="preserve">des </w:t>
            </w:r>
            <w:r>
              <w:rPr>
                <w:rFonts w:ascii="Trebuchet MS" w:hAnsi="Trebuchet MS" w:cs="Arial"/>
                <w:sz w:val="20"/>
                <w:szCs w:val="20"/>
                <w:highlight w:val="yellow"/>
                <w:u w:val="single"/>
                <w:lang w:val="fr-BE"/>
              </w:rPr>
              <w:t>coupes</w:t>
            </w:r>
            <w:r>
              <w:rPr>
                <w:rFonts w:ascii="Trebuchet MS" w:hAnsi="Trebuchet MS" w:cs="Arial"/>
                <w:sz w:val="20"/>
                <w:szCs w:val="20"/>
                <w:highlight w:val="yellow"/>
                <w:lang w:val="fr-BE"/>
              </w:rPr>
              <w:t xml:space="preserve"> avec les profils des mitoyens devront être présentées. Les informations à propos de la </w:t>
            </w:r>
            <w:r>
              <w:rPr>
                <w:rFonts w:ascii="Trebuchet MS" w:hAnsi="Trebuchet MS" w:cs="Arial"/>
                <w:sz w:val="20"/>
                <w:szCs w:val="20"/>
                <w:highlight w:val="yellow"/>
                <w:u w:val="single"/>
                <w:lang w:val="fr-BE"/>
              </w:rPr>
              <w:t>terrasse</w:t>
            </w:r>
            <w:r>
              <w:rPr>
                <w:rFonts w:ascii="Trebuchet MS" w:hAnsi="Trebuchet MS" w:cs="Arial"/>
                <w:sz w:val="20"/>
                <w:szCs w:val="20"/>
                <w:highlight w:val="yellow"/>
                <w:lang w:val="fr-BE"/>
              </w:rPr>
              <w:t xml:space="preserve"> créée en toiture devront être précises ; éléments techniques, traitement du mitoyen, retrait du garde-corps par rapport au plan de la façade, articulations avec les constructions voisines etc. Il faudra aussi préciser tout ce qui concerne la </w:t>
            </w:r>
            <w:r>
              <w:rPr>
                <w:rFonts w:ascii="Trebuchet MS" w:hAnsi="Trebuchet MS" w:cs="Arial"/>
                <w:sz w:val="20"/>
                <w:szCs w:val="20"/>
                <w:highlight w:val="yellow"/>
                <w:u w:val="single"/>
                <w:lang w:val="fr-BE"/>
              </w:rPr>
              <w:t>lisibilité</w:t>
            </w:r>
            <w:r>
              <w:rPr>
                <w:rFonts w:ascii="Trebuchet MS" w:hAnsi="Trebuchet MS" w:cs="Arial"/>
                <w:sz w:val="20"/>
                <w:szCs w:val="20"/>
                <w:highlight w:val="yellow"/>
                <w:lang w:val="fr-BE"/>
              </w:rPr>
              <w:t xml:space="preserve"> du bâtiment ; travail éventuel sur le trottoir, couleur des menuiseries, signalétique en façade avant etc. Au niveau du </w:t>
            </w:r>
            <w:r>
              <w:rPr>
                <w:rFonts w:ascii="Trebuchet MS" w:hAnsi="Trebuchet MS" w:cs="Arial"/>
                <w:sz w:val="20"/>
                <w:szCs w:val="20"/>
                <w:highlight w:val="yellow"/>
                <w:u w:val="single"/>
                <w:lang w:val="fr-BE"/>
              </w:rPr>
              <w:t>patio</w:t>
            </w:r>
            <w:r>
              <w:rPr>
                <w:rFonts w:ascii="Trebuchet MS" w:hAnsi="Trebuchet MS" w:cs="Arial"/>
                <w:sz w:val="20"/>
                <w:szCs w:val="20"/>
                <w:highlight w:val="yellow"/>
                <w:lang w:val="fr-BE"/>
              </w:rPr>
              <w:t xml:space="preserve">, l’équipe devra expliciter les données du point de vue de la gestion de la lumière, des matériaux, de l’acoustique, de l’entretien etc. Un soin particulier devra être apporté au choix de la </w:t>
            </w:r>
            <w:r>
              <w:rPr>
                <w:rFonts w:ascii="Trebuchet MS" w:hAnsi="Trebuchet MS" w:cs="Arial"/>
                <w:sz w:val="20"/>
                <w:szCs w:val="20"/>
                <w:highlight w:val="yellow"/>
                <w:u w:val="single"/>
                <w:lang w:val="fr-BE"/>
              </w:rPr>
              <w:t>couverture</w:t>
            </w:r>
            <w:r>
              <w:rPr>
                <w:rFonts w:ascii="Trebuchet MS" w:hAnsi="Trebuchet MS" w:cs="Arial"/>
                <w:sz w:val="20"/>
                <w:szCs w:val="20"/>
                <w:highlight w:val="yellow"/>
                <w:lang w:val="fr-BE"/>
              </w:rPr>
              <w:t> ; type, entretien, tonalités, ouvertures, gestion de la lumière etc.</w:t>
            </w:r>
          </w:p>
          <w:p w14:paraId="46F0A4FC" w14:textId="77777777" w:rsidR="00E50D61" w:rsidRDefault="00E50D61">
            <w:pPr>
              <w:jc w:val="both"/>
              <w:rPr>
                <w:rFonts w:ascii="Trebuchet MS" w:hAnsi="Trebuchet MS" w:cs="Arial"/>
                <w:sz w:val="20"/>
                <w:szCs w:val="20"/>
                <w:lang w:val="fr-BE"/>
              </w:rPr>
            </w:pPr>
          </w:p>
          <w:p w14:paraId="18F6210E"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Mr ZZZZZZ précise que c’est la cohérence de l’ensemble qui sera évaluée. L’objectif </w:t>
            </w:r>
            <w:r>
              <w:rPr>
                <w:rFonts w:ascii="Trebuchet MS" w:hAnsi="Trebuchet MS" w:cs="Arial"/>
                <w:sz w:val="20"/>
                <w:szCs w:val="20"/>
                <w:lang w:val="fr-BE"/>
              </w:rPr>
              <w:lastRenderedPageBreak/>
              <w:t>sera, pour l’équipe d’auteurs de projet, de démontrer que sa proposition permet une requalification optimale de l’existant.</w:t>
            </w:r>
          </w:p>
          <w:p w14:paraId="355ED0D5"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La notice explicative pourra être transmise à Mr ZZZZZZ en préalable à l’introduction de la demande de permis.</w:t>
            </w:r>
          </w:p>
          <w:p w14:paraId="117E3E71" w14:textId="77777777" w:rsidR="00E50D61" w:rsidRDefault="00E50D61">
            <w:pPr>
              <w:jc w:val="both"/>
              <w:rPr>
                <w:rFonts w:ascii="Trebuchet MS" w:hAnsi="Trebuchet MS" w:cs="Arial"/>
                <w:sz w:val="20"/>
                <w:szCs w:val="20"/>
                <w:lang w:val="fr-BE"/>
              </w:rPr>
            </w:pPr>
          </w:p>
          <w:p w14:paraId="332E3E55"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Mr VVVVVVVV explique que, malgré le fait qu’il n’ait pas de compétence règlementaire (étant donné qu’il s’agit d’une institution publique, ce n’est pas la Commune qui délivre le permis), il sera à même de conseiller le Maître de l’ouvrage et l’équipe auteur de projet en vue d’une évolution efficace et rigoureuse du projet.</w:t>
            </w:r>
          </w:p>
          <w:p w14:paraId="101A0F16" w14:textId="77777777" w:rsidR="00E50D61" w:rsidRDefault="00AA4F7B">
            <w:pPr>
              <w:jc w:val="both"/>
              <w:rPr>
                <w:rFonts w:ascii="Trebuchet MS" w:hAnsi="Trebuchet MS" w:cs="Arial"/>
                <w:sz w:val="20"/>
                <w:szCs w:val="20"/>
                <w:lang w:val="fr-BE"/>
              </w:rPr>
            </w:pPr>
            <w:r>
              <w:rPr>
                <w:rFonts w:ascii="Trebuchet MS" w:hAnsi="Trebuchet MS" w:cs="Arial"/>
                <w:sz w:val="20"/>
                <w:szCs w:val="20"/>
                <w:highlight w:val="yellow"/>
                <w:lang w:val="fr-BE"/>
              </w:rPr>
              <w:t>Il insiste lui aussi sur la nécessaire visibilité du bâtiment, sur le maintien du langage de la façade à rue et sur la prise en compte de l’arrêt de tram situé juste devant.</w:t>
            </w:r>
          </w:p>
          <w:p w14:paraId="52C1680D"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Il faudra évaluer ensemble à quels moments il sera nécessaire d’organiser une rencontre avec lui.</w:t>
            </w:r>
            <w:commentRangeEnd w:id="7"/>
            <w:r>
              <w:rPr>
                <w:rStyle w:val="Marquedecommentaire"/>
              </w:rPr>
              <w:commentReference w:id="7"/>
            </w:r>
          </w:p>
          <w:p w14:paraId="60C1A93D" w14:textId="77777777" w:rsidR="00E50D61" w:rsidRDefault="00E50D61">
            <w:pPr>
              <w:jc w:val="both"/>
              <w:rPr>
                <w:rFonts w:ascii="Trebuchet MS" w:hAnsi="Trebuchet MS" w:cs="Arial"/>
                <w:sz w:val="20"/>
                <w:szCs w:val="20"/>
                <w:lang w:val="fr-BE"/>
              </w:rPr>
            </w:pPr>
          </w:p>
        </w:tc>
        <w:tc>
          <w:tcPr>
            <w:tcW w:w="2160" w:type="dxa"/>
            <w:gridSpan w:val="2"/>
            <w:tcBorders>
              <w:top w:val="single" w:sz="4" w:space="0" w:color="auto"/>
              <w:bottom w:val="nil"/>
            </w:tcBorders>
          </w:tcPr>
          <w:p w14:paraId="0086864B" w14:textId="77777777" w:rsidR="00E50D61" w:rsidRDefault="00E50D61">
            <w:pPr>
              <w:rPr>
                <w:rFonts w:ascii="Trebuchet MS" w:hAnsi="Trebuchet MS" w:cs="Arial"/>
                <w:b/>
                <w:sz w:val="22"/>
                <w:szCs w:val="22"/>
                <w:lang w:val="fr-BE"/>
              </w:rPr>
            </w:pPr>
          </w:p>
        </w:tc>
      </w:tr>
      <w:tr w:rsidR="00E50D61" w14:paraId="5C8903B2" w14:textId="77777777">
        <w:tblPrEx>
          <w:tblCellMar>
            <w:left w:w="108" w:type="dxa"/>
            <w:right w:w="108" w:type="dxa"/>
          </w:tblCellMar>
          <w:tblLook w:val="01E0" w:firstRow="1" w:lastRow="1" w:firstColumn="1" w:lastColumn="1" w:noHBand="0" w:noVBand="0"/>
        </w:tblPrEx>
        <w:tc>
          <w:tcPr>
            <w:tcW w:w="8100" w:type="dxa"/>
            <w:gridSpan w:val="7"/>
            <w:tcBorders>
              <w:top w:val="single" w:sz="4" w:space="0" w:color="auto"/>
              <w:bottom w:val="single" w:sz="4" w:space="0" w:color="auto"/>
            </w:tcBorders>
          </w:tcPr>
          <w:p w14:paraId="36FC1A61" w14:textId="77777777" w:rsidR="00E50D61" w:rsidRDefault="00E50D61">
            <w:pPr>
              <w:jc w:val="both"/>
              <w:rPr>
                <w:rFonts w:ascii="Trebuchet MS" w:hAnsi="Trebuchet MS" w:cs="Arial"/>
                <w:b/>
                <w:sz w:val="20"/>
                <w:szCs w:val="20"/>
              </w:rPr>
            </w:pPr>
          </w:p>
          <w:p w14:paraId="008CC592" w14:textId="77777777" w:rsidR="00E50D61" w:rsidRDefault="00AA4F7B">
            <w:pPr>
              <w:jc w:val="both"/>
              <w:rPr>
                <w:rFonts w:ascii="Trebuchet MS" w:hAnsi="Trebuchet MS" w:cs="Arial"/>
                <w:b/>
                <w:sz w:val="20"/>
                <w:szCs w:val="20"/>
                <w:lang w:val="fr-BE"/>
              </w:rPr>
            </w:pPr>
            <w:r>
              <w:rPr>
                <w:rFonts w:ascii="Trebuchet MS" w:hAnsi="Trebuchet MS" w:cs="Arial"/>
                <w:b/>
                <w:sz w:val="20"/>
                <w:szCs w:val="20"/>
                <w:lang w:val="fr-BE"/>
              </w:rPr>
              <w:t>Fonctionnalité</w:t>
            </w:r>
          </w:p>
          <w:p w14:paraId="33842CB6" w14:textId="77777777" w:rsidR="00E50D61" w:rsidRDefault="00E50D61">
            <w:pPr>
              <w:jc w:val="both"/>
              <w:rPr>
                <w:rFonts w:ascii="Trebuchet MS" w:hAnsi="Trebuchet MS" w:cs="Arial"/>
                <w:sz w:val="20"/>
                <w:szCs w:val="20"/>
                <w:lang w:val="fr-BE"/>
              </w:rPr>
            </w:pPr>
          </w:p>
          <w:p w14:paraId="70B3FE35" w14:textId="77777777" w:rsidR="00E50D61" w:rsidRDefault="00AA4F7B">
            <w:pPr>
              <w:jc w:val="both"/>
              <w:rPr>
                <w:rFonts w:ascii="Trebuchet MS" w:hAnsi="Trebuchet MS" w:cs="Arial"/>
                <w:sz w:val="20"/>
                <w:szCs w:val="20"/>
                <w:highlight w:val="yellow"/>
                <w:lang w:val="fr-BE"/>
              </w:rPr>
            </w:pPr>
            <w:r>
              <w:rPr>
                <w:rFonts w:ascii="Trebuchet MS" w:hAnsi="Trebuchet MS" w:cs="Arial"/>
                <w:sz w:val="20"/>
                <w:szCs w:val="20"/>
                <w:lang w:val="fr-BE"/>
              </w:rPr>
              <w:t xml:space="preserve">Les utilisateurs apprécient particulièrement </w:t>
            </w:r>
            <w:r>
              <w:rPr>
                <w:rFonts w:ascii="Trebuchet MS" w:hAnsi="Trebuchet MS" w:cs="Arial"/>
                <w:sz w:val="20"/>
                <w:szCs w:val="20"/>
                <w:highlight w:val="yellow"/>
                <w:lang w:val="fr-BE"/>
              </w:rPr>
              <w:t>l’implantation de la grande salle de réunion au rez-de-chaussée ainsi que l’apport de lumière naturelle prévu via le revêtement de sol du patio. L’aspect modulable de la salle est essentiel ; il faudrait d’ailleurs veiller à maintenir une certaine flexibilité dans l’ensemble du bâtiment.</w:t>
            </w:r>
          </w:p>
          <w:p w14:paraId="442C3685" w14:textId="77777777" w:rsidR="00E50D61" w:rsidRDefault="00AA4F7B">
            <w:pPr>
              <w:jc w:val="both"/>
              <w:rPr>
                <w:rFonts w:ascii="Trebuchet MS" w:hAnsi="Trebuchet MS" w:cs="Arial"/>
                <w:sz w:val="20"/>
                <w:szCs w:val="20"/>
                <w:lang w:val="fr-BE"/>
              </w:rPr>
            </w:pPr>
            <w:r>
              <w:rPr>
                <w:rFonts w:ascii="Trebuchet MS" w:hAnsi="Trebuchet MS" w:cs="Arial"/>
                <w:sz w:val="20"/>
                <w:szCs w:val="20"/>
                <w:highlight w:val="yellow"/>
                <w:lang w:val="fr-BE"/>
              </w:rPr>
              <w:t>Les passerelles permettant des échanges et rencontres entre utilisateurs sont également vivement appréciées.</w:t>
            </w:r>
            <w:r>
              <w:rPr>
                <w:rFonts w:ascii="Trebuchet MS" w:hAnsi="Trebuchet MS" w:cs="Arial"/>
                <w:sz w:val="20"/>
                <w:szCs w:val="20"/>
                <w:lang w:val="fr-BE"/>
              </w:rPr>
              <w:t xml:space="preserve"> </w:t>
            </w:r>
          </w:p>
          <w:p w14:paraId="6F3466E7"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Il est précisé que les choix en termes de mobilier seront confirmés au stade de l’avant-projet ; les utilisateurs pourront ainsi s’organiser en fonction.</w:t>
            </w:r>
          </w:p>
          <w:p w14:paraId="485C9CE9"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Les utilisateurs sont appelés à examiner l’organisation des fonctions proposée de manière précise, afin que l’équipe auteur de projet puisse affiner sa proposition au plus vite.</w:t>
            </w:r>
          </w:p>
          <w:p w14:paraId="23FC6D30"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A propos de l’accessibilité PMR, Mr ZZZZZZZZZ précise que </w:t>
            </w:r>
            <w:r>
              <w:rPr>
                <w:rFonts w:ascii="Trebuchet MS" w:hAnsi="Trebuchet MS" w:cs="Arial"/>
                <w:sz w:val="20"/>
                <w:szCs w:val="20"/>
                <w:highlight w:val="yellow"/>
                <w:lang w:val="fr-BE"/>
              </w:rPr>
              <w:t>la Région travaille avec l’ASBL TTTTTTT. Le bureau d’auteurs de projet va prendre contact avec l’association afin de vérifier les options prises.</w:t>
            </w:r>
          </w:p>
          <w:p w14:paraId="25F59C69"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Il est demandé à l’équipe d’envisager une meilleure </w:t>
            </w:r>
            <w:r>
              <w:rPr>
                <w:rFonts w:ascii="Trebuchet MS" w:hAnsi="Trebuchet MS" w:cs="Arial"/>
                <w:sz w:val="20"/>
                <w:szCs w:val="20"/>
                <w:highlight w:val="yellow"/>
                <w:lang w:val="fr-BE"/>
              </w:rPr>
              <w:t>répartition des sanitaires.</w:t>
            </w:r>
          </w:p>
          <w:p w14:paraId="5A7E370B" w14:textId="77777777" w:rsidR="00E50D61" w:rsidRDefault="00E50D61">
            <w:pPr>
              <w:jc w:val="both"/>
              <w:rPr>
                <w:rFonts w:ascii="Trebuchet MS" w:hAnsi="Trebuchet MS" w:cs="Arial"/>
                <w:sz w:val="20"/>
                <w:szCs w:val="20"/>
                <w:lang w:val="fr-BE"/>
              </w:rPr>
            </w:pPr>
          </w:p>
        </w:tc>
        <w:tc>
          <w:tcPr>
            <w:tcW w:w="2160" w:type="dxa"/>
            <w:gridSpan w:val="2"/>
            <w:tcBorders>
              <w:top w:val="single" w:sz="4" w:space="0" w:color="auto"/>
              <w:bottom w:val="nil"/>
            </w:tcBorders>
          </w:tcPr>
          <w:p w14:paraId="3712851A" w14:textId="77777777" w:rsidR="00E50D61" w:rsidRDefault="00E50D61">
            <w:pPr>
              <w:rPr>
                <w:rFonts w:ascii="Trebuchet MS" w:hAnsi="Trebuchet MS" w:cs="Arial"/>
                <w:b/>
                <w:sz w:val="22"/>
                <w:szCs w:val="22"/>
                <w:lang w:val="fr-BE"/>
              </w:rPr>
            </w:pPr>
          </w:p>
        </w:tc>
      </w:tr>
      <w:tr w:rsidR="00E50D61" w14:paraId="0D4DC0A8" w14:textId="77777777">
        <w:tblPrEx>
          <w:tblCellMar>
            <w:left w:w="108" w:type="dxa"/>
            <w:right w:w="108" w:type="dxa"/>
          </w:tblCellMar>
          <w:tblLook w:val="01E0" w:firstRow="1" w:lastRow="1" w:firstColumn="1" w:lastColumn="1" w:noHBand="0" w:noVBand="0"/>
        </w:tblPrEx>
        <w:tc>
          <w:tcPr>
            <w:tcW w:w="8100" w:type="dxa"/>
            <w:gridSpan w:val="7"/>
            <w:tcBorders>
              <w:top w:val="single" w:sz="4" w:space="0" w:color="auto"/>
              <w:bottom w:val="single" w:sz="4" w:space="0" w:color="auto"/>
            </w:tcBorders>
          </w:tcPr>
          <w:p w14:paraId="0F5FA7EC" w14:textId="77777777" w:rsidR="00E50D61" w:rsidRDefault="00E50D61">
            <w:pPr>
              <w:jc w:val="both"/>
              <w:rPr>
                <w:rFonts w:ascii="Trebuchet MS" w:hAnsi="Trebuchet MS" w:cs="Arial"/>
                <w:b/>
                <w:sz w:val="20"/>
                <w:szCs w:val="20"/>
                <w:lang w:val="fr-BE"/>
              </w:rPr>
            </w:pPr>
          </w:p>
          <w:p w14:paraId="63B9BD8F" w14:textId="77777777" w:rsidR="00E50D61" w:rsidRDefault="00AA4F7B">
            <w:pPr>
              <w:jc w:val="both"/>
              <w:rPr>
                <w:rFonts w:ascii="Trebuchet MS" w:hAnsi="Trebuchet MS" w:cs="Arial"/>
                <w:b/>
                <w:sz w:val="20"/>
                <w:szCs w:val="20"/>
                <w:lang w:val="fr-BE"/>
              </w:rPr>
            </w:pPr>
            <w:r>
              <w:rPr>
                <w:rFonts w:ascii="Trebuchet MS" w:hAnsi="Trebuchet MS" w:cs="Arial"/>
                <w:b/>
                <w:sz w:val="20"/>
                <w:szCs w:val="20"/>
                <w:lang w:val="fr-BE"/>
              </w:rPr>
              <w:t>Intégration d’œuvre d’art</w:t>
            </w:r>
          </w:p>
          <w:p w14:paraId="67A9F2F6" w14:textId="77777777" w:rsidR="00E50D61" w:rsidRDefault="00E50D61">
            <w:pPr>
              <w:jc w:val="both"/>
              <w:rPr>
                <w:rFonts w:ascii="Trebuchet MS" w:hAnsi="Trebuchet MS" w:cs="Arial"/>
                <w:sz w:val="20"/>
                <w:szCs w:val="20"/>
                <w:lang w:val="fr-BE"/>
              </w:rPr>
            </w:pPr>
          </w:p>
          <w:p w14:paraId="7DDAA34D" w14:textId="77777777" w:rsidR="00E50D61" w:rsidRDefault="00AA4F7B">
            <w:pPr>
              <w:jc w:val="both"/>
              <w:rPr>
                <w:rFonts w:ascii="Trebuchet MS" w:hAnsi="Trebuchet MS" w:cs="Arial"/>
                <w:sz w:val="20"/>
                <w:szCs w:val="20"/>
                <w:highlight w:val="yellow"/>
                <w:lang w:val="fr-BE"/>
              </w:rPr>
            </w:pPr>
            <w:r>
              <w:rPr>
                <w:rFonts w:ascii="Trebuchet MS" w:hAnsi="Trebuchet MS" w:cs="Arial"/>
                <w:sz w:val="20"/>
                <w:szCs w:val="20"/>
                <w:lang w:val="fr-BE"/>
              </w:rPr>
              <w:t xml:space="preserve">Il est rappelé que, conformément au décret du 10 mai 1984, le dispositif d’intégration d’œuvre d’art est obligatoire dans le cadre de travaux de construction ou de rénovation de bâtiments publics au-delà d’un certain montant de travaux, ce qui est le cas ici. L’intervention consiste en </w:t>
            </w:r>
            <w:r>
              <w:rPr>
                <w:rFonts w:ascii="Trebuchet MS" w:hAnsi="Trebuchet MS" w:cs="Arial"/>
                <w:sz w:val="20"/>
                <w:szCs w:val="20"/>
                <w:highlight w:val="yellow"/>
                <w:lang w:val="fr-BE"/>
              </w:rPr>
              <w:t>une superposition de dessins à la main appliqués sous forme de papier-peint. Une légèreté et une certaine finesse se dégageront de l’écriture manuelle. L’un des dessins pourrait être coloré ; tout ceci sera évalué au fur et à mesure de l’évolution du projet, de même que la localisation de l’œuvre.</w:t>
            </w:r>
          </w:p>
          <w:p w14:paraId="47B7BC4E" w14:textId="77777777" w:rsidR="00E50D61" w:rsidRDefault="00AA4F7B">
            <w:pPr>
              <w:jc w:val="both"/>
              <w:rPr>
                <w:rFonts w:ascii="Trebuchet MS" w:hAnsi="Trebuchet MS" w:cs="Arial"/>
                <w:sz w:val="20"/>
                <w:szCs w:val="20"/>
                <w:lang w:val="fr-BE"/>
              </w:rPr>
            </w:pPr>
            <w:r>
              <w:rPr>
                <w:rFonts w:ascii="Trebuchet MS" w:hAnsi="Trebuchet MS" w:cs="Arial"/>
                <w:sz w:val="20"/>
                <w:szCs w:val="20"/>
                <w:highlight w:val="yellow"/>
                <w:lang w:val="fr-BE"/>
              </w:rPr>
              <w:t>L’artiste précise que si les graphistes interviendront à grande échelle, son travail sera par contre à une échelle très mesurée.</w:t>
            </w:r>
          </w:p>
          <w:p w14:paraId="6EBFD593" w14:textId="77777777" w:rsidR="00E50D61" w:rsidRDefault="00E50D61">
            <w:pPr>
              <w:jc w:val="both"/>
              <w:rPr>
                <w:rFonts w:ascii="Trebuchet MS" w:hAnsi="Trebuchet MS" w:cs="Arial"/>
                <w:sz w:val="20"/>
                <w:szCs w:val="20"/>
                <w:lang w:val="fr-BE"/>
              </w:rPr>
            </w:pPr>
          </w:p>
          <w:p w14:paraId="50714F0E"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Mme YYYYYYYY précise que, de manière générale, les interventions les plus pertinentes sont celles au sein desquelles les architectes et l’artiste se sont choisis, ce qui est le cas ici.</w:t>
            </w:r>
          </w:p>
          <w:p w14:paraId="25F2A03B" w14:textId="77777777" w:rsidR="00E50D61" w:rsidRDefault="00E50D61">
            <w:pPr>
              <w:jc w:val="both"/>
              <w:rPr>
                <w:rFonts w:ascii="Trebuchet MS" w:hAnsi="Trebuchet MS" w:cs="Arial"/>
                <w:sz w:val="20"/>
                <w:szCs w:val="20"/>
                <w:lang w:val="fr-BE"/>
              </w:rPr>
            </w:pPr>
          </w:p>
          <w:p w14:paraId="67F9D099"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Une convention sera établie entre le Maître d’ouvrage et le plasticien ; un projet va être transmis au plasticien. Il reprend une série de clauses qui abordent les droits d’auteurs, l’entretien de l’œuvre etc. Le maître de l’ouvrage est invité à prendre dès à présent contact avec la Cellule architecture de la Fédération Wallonie-Bruxelles qui assure l’accompagnement du processus d’intégration d’œuvre d’art dans les bâtiments publics.</w:t>
            </w:r>
          </w:p>
          <w:p w14:paraId="75C45D43" w14:textId="77777777" w:rsidR="00E50D61" w:rsidRDefault="00E50D61">
            <w:pPr>
              <w:jc w:val="both"/>
              <w:rPr>
                <w:rFonts w:ascii="Trebuchet MS" w:hAnsi="Trebuchet MS" w:cs="Arial"/>
                <w:sz w:val="20"/>
                <w:szCs w:val="20"/>
                <w:lang w:val="fr-BE"/>
              </w:rPr>
            </w:pPr>
          </w:p>
          <w:p w14:paraId="093AD1D3"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Le budget de l’intégration avait été évalué à environ </w:t>
            </w:r>
            <w:r>
              <w:rPr>
                <w:rFonts w:ascii="Trebuchet MS" w:hAnsi="Trebuchet MS" w:cs="Arial"/>
                <w:sz w:val="20"/>
                <w:szCs w:val="20"/>
                <w:highlight w:val="yellow"/>
                <w:lang w:val="fr-BE"/>
              </w:rPr>
              <w:t>16.000 € HTVA</w:t>
            </w:r>
            <w:r>
              <w:rPr>
                <w:rFonts w:ascii="Trebuchet MS" w:hAnsi="Trebuchet MS" w:cs="Arial"/>
                <w:sz w:val="20"/>
                <w:szCs w:val="20"/>
                <w:lang w:val="fr-BE"/>
              </w:rPr>
              <w:t> ; il sera précisé en fonction du dispositif définitif et au fur et à mesure de la définition du projet.</w:t>
            </w:r>
          </w:p>
          <w:p w14:paraId="30903025" w14:textId="77777777" w:rsidR="00E50D61" w:rsidRDefault="00E50D61">
            <w:pPr>
              <w:jc w:val="both"/>
              <w:rPr>
                <w:rFonts w:ascii="Trebuchet MS" w:hAnsi="Trebuchet MS" w:cs="Arial"/>
                <w:sz w:val="20"/>
                <w:szCs w:val="20"/>
                <w:lang w:val="fr-BE"/>
              </w:rPr>
            </w:pPr>
          </w:p>
        </w:tc>
        <w:tc>
          <w:tcPr>
            <w:tcW w:w="2160" w:type="dxa"/>
            <w:gridSpan w:val="2"/>
            <w:tcBorders>
              <w:top w:val="single" w:sz="4" w:space="0" w:color="auto"/>
              <w:bottom w:val="nil"/>
            </w:tcBorders>
          </w:tcPr>
          <w:p w14:paraId="2693C087" w14:textId="77777777" w:rsidR="00E50D61" w:rsidRDefault="00E50D61">
            <w:pPr>
              <w:rPr>
                <w:rFonts w:ascii="Trebuchet MS" w:hAnsi="Trebuchet MS" w:cs="Arial"/>
                <w:b/>
                <w:sz w:val="22"/>
                <w:szCs w:val="22"/>
                <w:lang w:val="fr-BE"/>
              </w:rPr>
            </w:pPr>
          </w:p>
        </w:tc>
      </w:tr>
      <w:tr w:rsidR="00E50D61" w14:paraId="17CD1158" w14:textId="77777777">
        <w:tblPrEx>
          <w:tblCellMar>
            <w:left w:w="108" w:type="dxa"/>
            <w:right w:w="108" w:type="dxa"/>
          </w:tblCellMar>
          <w:tblLook w:val="01E0" w:firstRow="1" w:lastRow="1" w:firstColumn="1" w:lastColumn="1" w:noHBand="0" w:noVBand="0"/>
        </w:tblPrEx>
        <w:tc>
          <w:tcPr>
            <w:tcW w:w="8100" w:type="dxa"/>
            <w:gridSpan w:val="7"/>
            <w:tcBorders>
              <w:top w:val="single" w:sz="4" w:space="0" w:color="auto"/>
              <w:bottom w:val="single" w:sz="4" w:space="0" w:color="auto"/>
            </w:tcBorders>
          </w:tcPr>
          <w:p w14:paraId="7AE496B0" w14:textId="77777777" w:rsidR="00E50D61" w:rsidRDefault="00E50D61">
            <w:pPr>
              <w:jc w:val="both"/>
              <w:rPr>
                <w:rFonts w:ascii="Trebuchet MS" w:hAnsi="Trebuchet MS" w:cs="Arial"/>
                <w:sz w:val="20"/>
                <w:szCs w:val="20"/>
                <w:lang w:val="fr-BE"/>
              </w:rPr>
            </w:pPr>
          </w:p>
          <w:p w14:paraId="2E75DDD7" w14:textId="77777777" w:rsidR="00E50D61" w:rsidRDefault="00AA4F7B">
            <w:pPr>
              <w:jc w:val="both"/>
              <w:rPr>
                <w:rFonts w:ascii="Trebuchet MS" w:hAnsi="Trebuchet MS" w:cs="Arial"/>
                <w:b/>
                <w:sz w:val="20"/>
                <w:szCs w:val="20"/>
                <w:lang w:val="fr-BE"/>
              </w:rPr>
            </w:pPr>
            <w:r>
              <w:rPr>
                <w:rFonts w:ascii="Trebuchet MS" w:hAnsi="Trebuchet MS" w:cs="Arial"/>
                <w:b/>
                <w:sz w:val="20"/>
                <w:szCs w:val="20"/>
                <w:lang w:val="fr-BE"/>
              </w:rPr>
              <w:t>Enveloppe budgétaire</w:t>
            </w:r>
          </w:p>
          <w:p w14:paraId="7ACC5D57" w14:textId="77777777" w:rsidR="00E50D61" w:rsidRDefault="00E50D61">
            <w:pPr>
              <w:jc w:val="both"/>
              <w:rPr>
                <w:rFonts w:ascii="Trebuchet MS" w:hAnsi="Trebuchet MS" w:cs="Arial"/>
                <w:sz w:val="20"/>
                <w:szCs w:val="20"/>
                <w:lang w:val="fr-BE"/>
              </w:rPr>
            </w:pPr>
          </w:p>
          <w:p w14:paraId="0D25C373"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La maîtrise du budget sera particulièrement décisive dans le cadre du présent marché étant donné que le dossier </w:t>
            </w:r>
            <w:proofErr w:type="spellStart"/>
            <w:r>
              <w:rPr>
                <w:rFonts w:ascii="Trebuchet MS" w:hAnsi="Trebuchet MS" w:cs="Arial"/>
                <w:sz w:val="20"/>
                <w:szCs w:val="20"/>
                <w:highlight w:val="yellow"/>
                <w:lang w:val="fr-BE"/>
              </w:rPr>
              <w:t>xxxxxxxxxxxxxxxxxxxxxxxxxx</w:t>
            </w:r>
            <w:proofErr w:type="spellEnd"/>
            <w:r>
              <w:rPr>
                <w:rFonts w:ascii="Trebuchet MS" w:hAnsi="Trebuchet MS" w:cs="Arial"/>
                <w:sz w:val="20"/>
                <w:szCs w:val="20"/>
                <w:lang w:val="fr-BE"/>
              </w:rPr>
              <w:t>.</w:t>
            </w:r>
          </w:p>
          <w:p w14:paraId="7CC7DB88" w14:textId="77777777" w:rsidR="00E50D61" w:rsidRDefault="00E50D61">
            <w:pPr>
              <w:jc w:val="both"/>
              <w:rPr>
                <w:rFonts w:ascii="Trebuchet MS" w:hAnsi="Trebuchet MS" w:cs="Arial"/>
                <w:sz w:val="20"/>
                <w:szCs w:val="20"/>
                <w:lang w:val="fr-BE"/>
              </w:rPr>
            </w:pPr>
          </w:p>
          <w:p w14:paraId="1A3DD88F"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Le montant des honoraires prévu pour l’équipe </w:t>
            </w:r>
            <w:r>
              <w:rPr>
                <w:rFonts w:ascii="Trebuchet MS" w:hAnsi="Trebuchet MS" w:cs="Arial"/>
                <w:sz w:val="20"/>
                <w:szCs w:val="20"/>
                <w:highlight w:val="yellow"/>
                <w:lang w:val="fr-BE"/>
              </w:rPr>
              <w:t>doit être revérifié par le Maître de l’ouvrage</w:t>
            </w:r>
            <w:r>
              <w:rPr>
                <w:rFonts w:ascii="Trebuchet MS" w:hAnsi="Trebuchet MS" w:cs="Arial"/>
                <w:sz w:val="20"/>
                <w:szCs w:val="20"/>
                <w:lang w:val="fr-BE"/>
              </w:rPr>
              <w:t>.</w:t>
            </w:r>
          </w:p>
          <w:p w14:paraId="51A9AC02" w14:textId="77777777" w:rsidR="00E50D61" w:rsidRDefault="00E50D61">
            <w:pPr>
              <w:rPr>
                <w:rFonts w:ascii="Trebuchet MS" w:hAnsi="Trebuchet MS" w:cs="Arial"/>
                <w:b/>
                <w:sz w:val="20"/>
                <w:szCs w:val="20"/>
                <w:lang w:val="fr-BE"/>
              </w:rPr>
            </w:pPr>
          </w:p>
        </w:tc>
        <w:tc>
          <w:tcPr>
            <w:tcW w:w="2160" w:type="dxa"/>
            <w:gridSpan w:val="2"/>
            <w:tcBorders>
              <w:top w:val="single" w:sz="4" w:space="0" w:color="auto"/>
              <w:bottom w:val="nil"/>
            </w:tcBorders>
          </w:tcPr>
          <w:p w14:paraId="75389C32" w14:textId="77777777" w:rsidR="00E50D61" w:rsidRDefault="00E50D61">
            <w:pPr>
              <w:rPr>
                <w:rFonts w:ascii="Trebuchet MS" w:hAnsi="Trebuchet MS" w:cs="Arial"/>
                <w:b/>
                <w:sz w:val="22"/>
                <w:szCs w:val="22"/>
                <w:lang w:val="fr-BE"/>
              </w:rPr>
            </w:pPr>
          </w:p>
        </w:tc>
      </w:tr>
      <w:tr w:rsidR="00E50D61" w14:paraId="43130A66" w14:textId="77777777">
        <w:tblPrEx>
          <w:tblCellMar>
            <w:left w:w="108" w:type="dxa"/>
            <w:right w:w="108" w:type="dxa"/>
          </w:tblCellMar>
          <w:tblLook w:val="01E0" w:firstRow="1" w:lastRow="1" w:firstColumn="1" w:lastColumn="1" w:noHBand="0" w:noVBand="0"/>
        </w:tblPrEx>
        <w:trPr>
          <w:trHeight w:val="694"/>
        </w:trPr>
        <w:tc>
          <w:tcPr>
            <w:tcW w:w="10260" w:type="dxa"/>
            <w:gridSpan w:val="9"/>
            <w:tcBorders>
              <w:top w:val="single" w:sz="4" w:space="0" w:color="auto"/>
              <w:left w:val="nil"/>
              <w:right w:val="nil"/>
            </w:tcBorders>
          </w:tcPr>
          <w:p w14:paraId="311F1517" w14:textId="77777777" w:rsidR="00E50D61" w:rsidRDefault="00E50D61">
            <w:pPr>
              <w:jc w:val="both"/>
              <w:rPr>
                <w:rFonts w:ascii="Trebuchet MS" w:hAnsi="Trebuchet MS" w:cs="Arial"/>
                <w:b/>
                <w:sz w:val="20"/>
                <w:szCs w:val="20"/>
                <w:lang w:val="fr-BE"/>
              </w:rPr>
            </w:pPr>
          </w:p>
          <w:p w14:paraId="1078EF12" w14:textId="77777777" w:rsidR="00E50D61" w:rsidRDefault="00AA4F7B">
            <w:pPr>
              <w:jc w:val="both"/>
              <w:rPr>
                <w:rFonts w:ascii="Trebuchet MS" w:hAnsi="Trebuchet MS" w:cs="Arial"/>
                <w:b/>
                <w:sz w:val="20"/>
                <w:szCs w:val="20"/>
                <w:lang w:val="fr-BE"/>
              </w:rPr>
            </w:pPr>
            <w:r>
              <w:rPr>
                <w:rFonts w:ascii="Trebuchet MS" w:hAnsi="Trebuchet MS" w:cs="Arial"/>
                <w:b/>
                <w:sz w:val="20"/>
                <w:szCs w:val="20"/>
                <w:lang w:val="fr-BE"/>
              </w:rPr>
              <w:t>3. OBJECTIFS EN MATIERE DE SECURITE</w:t>
            </w:r>
          </w:p>
          <w:p w14:paraId="0A78459B" w14:textId="77777777" w:rsidR="00E50D61" w:rsidRDefault="00E50D61">
            <w:pPr>
              <w:rPr>
                <w:rFonts w:ascii="Trebuchet MS" w:hAnsi="Trebuchet MS" w:cs="Arial"/>
                <w:b/>
                <w:sz w:val="20"/>
                <w:szCs w:val="20"/>
                <w:lang w:val="fr-BE"/>
              </w:rPr>
            </w:pPr>
          </w:p>
        </w:tc>
      </w:tr>
      <w:tr w:rsidR="00E50D61" w14:paraId="621EFD94" w14:textId="77777777">
        <w:tblPrEx>
          <w:tblCellMar>
            <w:left w:w="108" w:type="dxa"/>
            <w:right w:w="108" w:type="dxa"/>
          </w:tblCellMar>
          <w:tblLook w:val="01E0" w:firstRow="1" w:lastRow="1" w:firstColumn="1" w:lastColumn="1" w:noHBand="0" w:noVBand="0"/>
        </w:tblPrEx>
        <w:tc>
          <w:tcPr>
            <w:tcW w:w="8100" w:type="dxa"/>
            <w:gridSpan w:val="7"/>
            <w:tcBorders>
              <w:top w:val="nil"/>
              <w:bottom w:val="single" w:sz="4" w:space="0" w:color="auto"/>
            </w:tcBorders>
          </w:tcPr>
          <w:p w14:paraId="4C82C2A5"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Il est rappelé à l’équipe d’auteurs de projet que le processus en matière de sécurité doit être enclenché dès à présent. La note technique du SIPPT de la FW-B annexée au cahier des charges détaille le protocole de suivi des études et des travaux.</w:t>
            </w:r>
            <w:r>
              <w:rPr>
                <w:rFonts w:ascii="Trebuchet MS" w:hAnsi="Trebuchet MS"/>
                <w:sz w:val="20"/>
                <w:szCs w:val="20"/>
              </w:rPr>
              <w:t xml:space="preserve"> </w:t>
            </w:r>
            <w:r>
              <w:rPr>
                <w:rFonts w:ascii="Trebuchet MS" w:hAnsi="Trebuchet MS" w:cs="Arial"/>
                <w:sz w:val="20"/>
                <w:szCs w:val="20"/>
                <w:lang w:val="fr-BE"/>
              </w:rPr>
              <w:t xml:space="preserve">Une première version de la note de sécurité, rédigée sur base du schéma de réalisation (Note technique : point 8, p.75) doit être initiée maintenant et être remise pour l’esquisse. Elle sera amendée à chaque stade de la mission. </w:t>
            </w:r>
          </w:p>
          <w:p w14:paraId="4F721ABE" w14:textId="77777777" w:rsidR="00E50D61" w:rsidRDefault="00E50D61">
            <w:pPr>
              <w:jc w:val="both"/>
              <w:rPr>
                <w:rFonts w:ascii="Trebuchet MS" w:hAnsi="Trebuchet MS" w:cs="Arial"/>
                <w:sz w:val="20"/>
                <w:szCs w:val="20"/>
                <w:lang w:val="fr-BE"/>
              </w:rPr>
            </w:pPr>
          </w:p>
          <w:p w14:paraId="6778CCF4" w14:textId="77777777" w:rsidR="00E50D61" w:rsidRDefault="00AA4F7B">
            <w:pPr>
              <w:jc w:val="both"/>
              <w:rPr>
                <w:rFonts w:ascii="Trebuchet MS" w:hAnsi="Trebuchet MS" w:cs="Arial"/>
                <w:sz w:val="20"/>
                <w:szCs w:val="20"/>
                <w:highlight w:val="yellow"/>
                <w:lang w:val="fr-BE"/>
              </w:rPr>
            </w:pPr>
            <w:r>
              <w:rPr>
                <w:rFonts w:ascii="Trebuchet MS" w:hAnsi="Trebuchet MS" w:cs="Arial"/>
                <w:sz w:val="20"/>
                <w:szCs w:val="20"/>
                <w:lang w:val="fr-BE"/>
              </w:rPr>
              <w:t xml:space="preserve">Le premier rapport de visite des pompiers indique </w:t>
            </w:r>
            <w:r>
              <w:rPr>
                <w:rFonts w:ascii="Trebuchet MS" w:hAnsi="Trebuchet MS" w:cs="Arial"/>
                <w:sz w:val="20"/>
                <w:szCs w:val="20"/>
                <w:highlight w:val="yellow"/>
                <w:lang w:val="fr-BE"/>
              </w:rPr>
              <w:t xml:space="preserve">la nécessité d’une sortie de secours à l’arrière du bâtiment. Etant donné qu’une seule cage d’escalier est prévue, il faudra être particulièrement attentif à la mise en place de l’ascenseur. </w:t>
            </w:r>
          </w:p>
          <w:p w14:paraId="205B95FE" w14:textId="77777777" w:rsidR="00E50D61" w:rsidRDefault="00AA4F7B">
            <w:pPr>
              <w:jc w:val="both"/>
              <w:rPr>
                <w:rFonts w:ascii="Trebuchet MS" w:hAnsi="Trebuchet MS" w:cs="Arial"/>
                <w:sz w:val="20"/>
                <w:szCs w:val="20"/>
                <w:highlight w:val="yellow"/>
                <w:lang w:val="fr-BE"/>
              </w:rPr>
            </w:pPr>
            <w:r>
              <w:rPr>
                <w:rFonts w:ascii="Trebuchet MS" w:hAnsi="Trebuchet MS" w:cs="Arial"/>
                <w:sz w:val="20"/>
                <w:szCs w:val="20"/>
                <w:highlight w:val="yellow"/>
                <w:lang w:val="fr-BE"/>
              </w:rPr>
              <w:t xml:space="preserve">Les passerelles prévues dans la pré esquisse devront demeurer « ouvertes ». </w:t>
            </w:r>
          </w:p>
          <w:p w14:paraId="7495F395" w14:textId="77777777" w:rsidR="00E50D61" w:rsidRDefault="00AA4F7B">
            <w:pPr>
              <w:jc w:val="both"/>
              <w:rPr>
                <w:rFonts w:ascii="Trebuchet MS" w:hAnsi="Trebuchet MS" w:cs="Arial"/>
                <w:sz w:val="20"/>
                <w:szCs w:val="20"/>
                <w:highlight w:val="yellow"/>
                <w:lang w:val="fr-BE"/>
              </w:rPr>
            </w:pPr>
            <w:r>
              <w:rPr>
                <w:rFonts w:ascii="Trebuchet MS" w:hAnsi="Trebuchet MS" w:cs="Arial"/>
                <w:sz w:val="20"/>
                <w:szCs w:val="20"/>
                <w:highlight w:val="yellow"/>
                <w:lang w:val="fr-BE"/>
              </w:rPr>
              <w:t xml:space="preserve">Il faudra à priori compter sur un compartiment sur deux étages étant donné le nombre réduit de personnes travaillant à chacun des niveaux. Un plan de compartimentage doit être réalisé avec les voies d’évacuation et les parois coupe-feu. </w:t>
            </w:r>
          </w:p>
          <w:p w14:paraId="37AE91D1" w14:textId="77777777" w:rsidR="00E50D61" w:rsidRDefault="00AA4F7B">
            <w:pPr>
              <w:jc w:val="both"/>
              <w:rPr>
                <w:rFonts w:ascii="Trebuchet MS" w:hAnsi="Trebuchet MS" w:cs="Arial"/>
                <w:sz w:val="20"/>
                <w:szCs w:val="20"/>
                <w:highlight w:val="yellow"/>
                <w:lang w:val="fr-BE"/>
              </w:rPr>
            </w:pPr>
            <w:r>
              <w:rPr>
                <w:rFonts w:ascii="Trebuchet MS" w:hAnsi="Trebuchet MS" w:cs="Arial"/>
                <w:sz w:val="20"/>
                <w:szCs w:val="20"/>
                <w:highlight w:val="yellow"/>
                <w:lang w:val="fr-BE"/>
              </w:rPr>
              <w:t>Il faudra aussi envisager s’il y a déplacement de la chaufferie en toiture ; à évaluer en fonction du dimensionnement, du budget et des arrivées de gaz.</w:t>
            </w:r>
          </w:p>
          <w:p w14:paraId="3F1CCDFA" w14:textId="77777777" w:rsidR="00E50D61" w:rsidRDefault="00E50D61">
            <w:pPr>
              <w:jc w:val="both"/>
              <w:rPr>
                <w:rFonts w:ascii="Trebuchet MS" w:hAnsi="Trebuchet MS" w:cs="Arial"/>
                <w:sz w:val="20"/>
                <w:szCs w:val="20"/>
                <w:highlight w:val="yellow"/>
                <w:lang w:val="fr-BE"/>
              </w:rPr>
            </w:pPr>
          </w:p>
          <w:p w14:paraId="4F16BB7F"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Le coordinateur sécurité-santé sera désigné par le Maître de l’ouvrage dans le cadre d’une procédure négociée sans publicité ou via un marché stock.</w:t>
            </w:r>
          </w:p>
          <w:p w14:paraId="3623E283" w14:textId="77777777" w:rsidR="00E50D61" w:rsidRDefault="00E50D61">
            <w:pPr>
              <w:rPr>
                <w:rFonts w:ascii="Trebuchet MS" w:hAnsi="Trebuchet MS" w:cs="Arial"/>
                <w:b/>
                <w:sz w:val="20"/>
                <w:szCs w:val="20"/>
                <w:lang w:val="fr-BE"/>
              </w:rPr>
            </w:pPr>
          </w:p>
        </w:tc>
        <w:tc>
          <w:tcPr>
            <w:tcW w:w="2160" w:type="dxa"/>
            <w:gridSpan w:val="2"/>
            <w:tcBorders>
              <w:top w:val="nil"/>
              <w:bottom w:val="single" w:sz="4" w:space="0" w:color="auto"/>
            </w:tcBorders>
          </w:tcPr>
          <w:p w14:paraId="19B57A3C" w14:textId="77777777" w:rsidR="00E50D61" w:rsidRDefault="00E50D61">
            <w:pPr>
              <w:rPr>
                <w:rFonts w:ascii="Trebuchet MS" w:hAnsi="Trebuchet MS" w:cs="Arial"/>
                <w:b/>
                <w:sz w:val="22"/>
                <w:szCs w:val="22"/>
                <w:lang w:val="fr-BE"/>
              </w:rPr>
            </w:pPr>
          </w:p>
        </w:tc>
      </w:tr>
      <w:tr w:rsidR="00E50D61" w14:paraId="59F734CD" w14:textId="77777777">
        <w:tblPrEx>
          <w:tblCellMar>
            <w:left w:w="108" w:type="dxa"/>
            <w:right w:w="108" w:type="dxa"/>
          </w:tblCellMar>
          <w:tblLook w:val="01E0" w:firstRow="1" w:lastRow="1" w:firstColumn="1" w:lastColumn="1" w:noHBand="0" w:noVBand="0"/>
        </w:tblPrEx>
        <w:tc>
          <w:tcPr>
            <w:tcW w:w="10260" w:type="dxa"/>
            <w:gridSpan w:val="9"/>
            <w:tcBorders>
              <w:top w:val="nil"/>
              <w:left w:val="nil"/>
              <w:bottom w:val="nil"/>
              <w:right w:val="nil"/>
            </w:tcBorders>
          </w:tcPr>
          <w:p w14:paraId="59F2EFEE" w14:textId="77777777" w:rsidR="00E50D61" w:rsidRDefault="00E50D61">
            <w:pPr>
              <w:jc w:val="both"/>
              <w:rPr>
                <w:rFonts w:ascii="Trebuchet MS" w:hAnsi="Trebuchet MS" w:cs="Arial"/>
                <w:b/>
                <w:caps/>
                <w:sz w:val="20"/>
                <w:szCs w:val="20"/>
                <w:lang w:val="fr-BE"/>
              </w:rPr>
            </w:pPr>
          </w:p>
          <w:p w14:paraId="57EB5D25" w14:textId="77777777" w:rsidR="00E50D61" w:rsidRDefault="00AA4F7B">
            <w:pPr>
              <w:jc w:val="both"/>
              <w:rPr>
                <w:rFonts w:ascii="Trebuchet MS" w:hAnsi="Trebuchet MS" w:cs="Arial"/>
                <w:b/>
                <w:caps/>
                <w:sz w:val="20"/>
                <w:szCs w:val="20"/>
                <w:lang w:val="fr-BE"/>
              </w:rPr>
            </w:pPr>
            <w:r>
              <w:rPr>
                <w:rFonts w:ascii="Trebuchet MS" w:hAnsi="Trebuchet MS" w:cs="Arial"/>
                <w:b/>
                <w:caps/>
                <w:sz w:val="20"/>
                <w:szCs w:val="20"/>
                <w:lang w:val="fr-BE"/>
              </w:rPr>
              <w:t>4. objectifs en matiere de Stabilité</w:t>
            </w:r>
          </w:p>
          <w:p w14:paraId="7B612C8E" w14:textId="77777777" w:rsidR="00E50D61" w:rsidRDefault="00E50D61">
            <w:pPr>
              <w:rPr>
                <w:rFonts w:ascii="Trebuchet MS" w:hAnsi="Trebuchet MS" w:cs="Arial"/>
                <w:b/>
                <w:sz w:val="20"/>
                <w:szCs w:val="20"/>
                <w:lang w:val="fr-BE"/>
              </w:rPr>
            </w:pPr>
          </w:p>
        </w:tc>
      </w:tr>
      <w:tr w:rsidR="00E50D61" w14:paraId="3362BAC2" w14:textId="77777777">
        <w:tblPrEx>
          <w:tblCellMar>
            <w:left w:w="108" w:type="dxa"/>
            <w:right w:w="108" w:type="dxa"/>
          </w:tblCellMar>
          <w:tblLook w:val="01E0" w:firstRow="1" w:lastRow="1" w:firstColumn="1" w:lastColumn="1" w:noHBand="0" w:noVBand="0"/>
        </w:tblPrEx>
        <w:tc>
          <w:tcPr>
            <w:tcW w:w="8100" w:type="dxa"/>
            <w:gridSpan w:val="7"/>
            <w:tcBorders>
              <w:top w:val="single" w:sz="4" w:space="0" w:color="auto"/>
              <w:bottom w:val="single" w:sz="4" w:space="0" w:color="auto"/>
            </w:tcBorders>
          </w:tcPr>
          <w:p w14:paraId="7BB187FE"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Un relevé des structures existantes et des sondages doivent être réalisés afin que les différentes options prises en matière de stabilité puissent être validées. Les auteurs de projet doivent définir les demandes et les transmettre au maître d’ouvrage.</w:t>
            </w:r>
          </w:p>
          <w:p w14:paraId="64BB0E36" w14:textId="77777777" w:rsidR="00E50D61" w:rsidRDefault="00E50D61">
            <w:pPr>
              <w:rPr>
                <w:rFonts w:ascii="Trebuchet MS" w:hAnsi="Trebuchet MS" w:cs="Arial"/>
                <w:b/>
                <w:sz w:val="20"/>
                <w:szCs w:val="20"/>
                <w:lang w:val="fr-BE"/>
              </w:rPr>
            </w:pPr>
          </w:p>
        </w:tc>
        <w:tc>
          <w:tcPr>
            <w:tcW w:w="2160" w:type="dxa"/>
            <w:gridSpan w:val="2"/>
            <w:tcBorders>
              <w:top w:val="single" w:sz="4" w:space="0" w:color="auto"/>
              <w:bottom w:val="single" w:sz="4" w:space="0" w:color="auto"/>
            </w:tcBorders>
          </w:tcPr>
          <w:p w14:paraId="771D2008" w14:textId="77777777" w:rsidR="00E50D61" w:rsidRDefault="00E50D61">
            <w:pPr>
              <w:rPr>
                <w:rFonts w:ascii="Trebuchet MS" w:hAnsi="Trebuchet MS" w:cs="Arial"/>
                <w:b/>
                <w:sz w:val="22"/>
                <w:szCs w:val="22"/>
                <w:lang w:val="fr-BE"/>
              </w:rPr>
            </w:pPr>
          </w:p>
        </w:tc>
      </w:tr>
      <w:tr w:rsidR="00E50D61" w14:paraId="1BE587DB" w14:textId="77777777">
        <w:tblPrEx>
          <w:tblCellMar>
            <w:left w:w="108" w:type="dxa"/>
            <w:right w:w="108" w:type="dxa"/>
          </w:tblCellMar>
          <w:tblLook w:val="01E0" w:firstRow="1" w:lastRow="1" w:firstColumn="1" w:lastColumn="1" w:noHBand="0" w:noVBand="0"/>
        </w:tblPrEx>
        <w:tc>
          <w:tcPr>
            <w:tcW w:w="8100" w:type="dxa"/>
            <w:gridSpan w:val="7"/>
            <w:tcBorders>
              <w:top w:val="single" w:sz="4" w:space="0" w:color="auto"/>
              <w:left w:val="nil"/>
              <w:bottom w:val="single" w:sz="4" w:space="0" w:color="auto"/>
              <w:right w:val="nil"/>
            </w:tcBorders>
          </w:tcPr>
          <w:p w14:paraId="6DA37506" w14:textId="77777777" w:rsidR="00E50D61" w:rsidRDefault="00E50D61">
            <w:pPr>
              <w:jc w:val="both"/>
              <w:rPr>
                <w:rFonts w:ascii="Trebuchet MS" w:hAnsi="Trebuchet MS" w:cs="Arial"/>
                <w:b/>
                <w:sz w:val="20"/>
                <w:szCs w:val="20"/>
                <w:lang w:val="fr-BE"/>
              </w:rPr>
            </w:pPr>
          </w:p>
          <w:p w14:paraId="32CD4B23" w14:textId="77777777" w:rsidR="00E50D61" w:rsidRDefault="00AA4F7B">
            <w:pPr>
              <w:jc w:val="both"/>
              <w:rPr>
                <w:rFonts w:ascii="Trebuchet MS" w:hAnsi="Trebuchet MS" w:cs="Arial"/>
                <w:b/>
                <w:sz w:val="20"/>
                <w:szCs w:val="20"/>
                <w:lang w:val="fr-BE"/>
              </w:rPr>
            </w:pPr>
            <w:r>
              <w:rPr>
                <w:rFonts w:ascii="Trebuchet MS" w:hAnsi="Trebuchet MS" w:cs="Arial"/>
                <w:b/>
                <w:sz w:val="20"/>
                <w:szCs w:val="20"/>
                <w:lang w:val="fr-BE"/>
              </w:rPr>
              <w:t xml:space="preserve">5. OBJECTIFS EN MATIERE DE </w:t>
            </w:r>
            <w:r>
              <w:rPr>
                <w:rFonts w:ascii="Trebuchet MS" w:hAnsi="Trebuchet MS" w:cs="Arial"/>
                <w:b/>
                <w:caps/>
                <w:sz w:val="20"/>
                <w:szCs w:val="20"/>
                <w:lang w:val="fr-BE"/>
              </w:rPr>
              <w:t>Techniques spéciales</w:t>
            </w:r>
          </w:p>
          <w:p w14:paraId="08C83D2F" w14:textId="77777777" w:rsidR="00E50D61" w:rsidRDefault="00E50D61">
            <w:pPr>
              <w:rPr>
                <w:rFonts w:ascii="Trebuchet MS" w:hAnsi="Trebuchet MS" w:cs="Arial"/>
                <w:b/>
                <w:sz w:val="20"/>
                <w:szCs w:val="20"/>
                <w:lang w:val="fr-BE"/>
              </w:rPr>
            </w:pPr>
          </w:p>
        </w:tc>
        <w:tc>
          <w:tcPr>
            <w:tcW w:w="2160" w:type="dxa"/>
            <w:gridSpan w:val="2"/>
            <w:tcBorders>
              <w:top w:val="single" w:sz="4" w:space="0" w:color="auto"/>
              <w:left w:val="nil"/>
              <w:bottom w:val="single" w:sz="4" w:space="0" w:color="auto"/>
              <w:right w:val="nil"/>
            </w:tcBorders>
          </w:tcPr>
          <w:p w14:paraId="04DFE1C9" w14:textId="77777777" w:rsidR="00E50D61" w:rsidRDefault="00E50D61">
            <w:pPr>
              <w:rPr>
                <w:rFonts w:ascii="Trebuchet MS" w:hAnsi="Trebuchet MS" w:cs="Arial"/>
                <w:b/>
                <w:sz w:val="22"/>
                <w:szCs w:val="22"/>
                <w:lang w:val="fr-BE"/>
              </w:rPr>
            </w:pPr>
          </w:p>
        </w:tc>
      </w:tr>
      <w:tr w:rsidR="00E50D61" w14:paraId="48BB3ED9" w14:textId="77777777">
        <w:tblPrEx>
          <w:tblCellMar>
            <w:left w:w="108" w:type="dxa"/>
            <w:right w:w="108" w:type="dxa"/>
          </w:tblCellMar>
          <w:tblLook w:val="01E0" w:firstRow="1" w:lastRow="1" w:firstColumn="1" w:lastColumn="1" w:noHBand="0" w:noVBand="0"/>
        </w:tblPrEx>
        <w:tc>
          <w:tcPr>
            <w:tcW w:w="8100" w:type="dxa"/>
            <w:gridSpan w:val="7"/>
            <w:tcBorders>
              <w:top w:val="single" w:sz="4" w:space="0" w:color="auto"/>
              <w:bottom w:val="single" w:sz="4" w:space="0" w:color="auto"/>
            </w:tcBorders>
          </w:tcPr>
          <w:p w14:paraId="4F999A00"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Il est demandé aux ingénieurs en techniques spéciales d’intervenir dès à présent sur les questions de fond. Les choix à effectuer doivent être mesurés par le biais d’une analyse précise de l’existant et des besoins, en concordance avec le concept du projet, les différentes interventions prévues et l’estimation du taux d’occupation. </w:t>
            </w:r>
          </w:p>
          <w:p w14:paraId="52B5C9BD" w14:textId="77777777" w:rsidR="00E50D61" w:rsidRDefault="00E50D61">
            <w:pPr>
              <w:jc w:val="both"/>
              <w:rPr>
                <w:rFonts w:ascii="Trebuchet MS" w:hAnsi="Trebuchet MS" w:cs="Arial"/>
                <w:sz w:val="20"/>
                <w:szCs w:val="20"/>
                <w:lang w:val="fr-BE"/>
              </w:rPr>
            </w:pPr>
          </w:p>
          <w:p w14:paraId="23094C67"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Mme YYYYYYYYYY précise les informations requises par le Maître de l’ouvrage :</w:t>
            </w:r>
          </w:p>
          <w:p w14:paraId="36C4BEBF" w14:textId="77777777" w:rsidR="00E50D61" w:rsidRDefault="00AA4F7B">
            <w:pPr>
              <w:jc w:val="both"/>
              <w:rPr>
                <w:rFonts w:ascii="Trebuchet MS" w:hAnsi="Trebuchet MS" w:cs="Arial"/>
                <w:sz w:val="20"/>
                <w:szCs w:val="20"/>
                <w:highlight w:val="yellow"/>
                <w:lang w:val="fr-BE"/>
              </w:rPr>
            </w:pPr>
            <w:r>
              <w:rPr>
                <w:rFonts w:ascii="Trebuchet MS" w:hAnsi="Trebuchet MS" w:cs="Arial"/>
                <w:sz w:val="20"/>
                <w:szCs w:val="20"/>
                <w:highlight w:val="yellow"/>
                <w:lang w:val="fr-BE"/>
              </w:rPr>
              <w:t>- des propositions particulières et une réflexion poussée sur le confort, la gestion, l’entretien etc. de chacun des espaces. Le Maître de l’ouvrage doit disposer de l’ensemble des informations pour envisager les propositions en termes de coût global investissement-exploitation (voir aussi point suivant).</w:t>
            </w:r>
          </w:p>
          <w:p w14:paraId="34D6691F" w14:textId="77777777" w:rsidR="00E50D61" w:rsidRDefault="00AA4F7B">
            <w:pPr>
              <w:jc w:val="both"/>
              <w:rPr>
                <w:rFonts w:ascii="Trebuchet MS" w:hAnsi="Trebuchet MS" w:cs="Arial"/>
                <w:sz w:val="20"/>
                <w:szCs w:val="20"/>
                <w:lang w:val="fr-BE"/>
              </w:rPr>
            </w:pPr>
            <w:r>
              <w:rPr>
                <w:rFonts w:ascii="Trebuchet MS" w:hAnsi="Trebuchet MS" w:cs="Arial"/>
                <w:sz w:val="20"/>
                <w:szCs w:val="20"/>
                <w:highlight w:val="yellow"/>
                <w:lang w:val="fr-BE"/>
              </w:rPr>
              <w:t>- de manière générale et pour l’ensemble du bâtiment, des propositions en termes d’ouvertures, d’ensoleillement et d’orientation.</w:t>
            </w:r>
          </w:p>
          <w:p w14:paraId="208BABE5"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Le Maître de l’ouvrage souhaite que l’infrastructure soit à la fois fonctionnelle et la moins technologique possible.</w:t>
            </w:r>
          </w:p>
          <w:p w14:paraId="294E3DAB" w14:textId="77777777" w:rsidR="00E50D61" w:rsidRDefault="00E50D61">
            <w:pPr>
              <w:jc w:val="both"/>
              <w:rPr>
                <w:rFonts w:ascii="Trebuchet MS" w:hAnsi="Trebuchet MS" w:cs="Arial"/>
                <w:sz w:val="20"/>
                <w:szCs w:val="20"/>
                <w:lang w:val="fr-BE"/>
              </w:rPr>
            </w:pPr>
          </w:p>
          <w:p w14:paraId="39A09BEB" w14:textId="77777777" w:rsidR="00E50D61" w:rsidRDefault="00AA4F7B">
            <w:pPr>
              <w:jc w:val="both"/>
              <w:rPr>
                <w:rFonts w:ascii="Trebuchet MS" w:hAnsi="Trebuchet MS" w:cs="Arial"/>
                <w:sz w:val="20"/>
                <w:szCs w:val="20"/>
                <w:lang w:val="fr-BE"/>
              </w:rPr>
            </w:pPr>
            <w:r>
              <w:rPr>
                <w:rFonts w:ascii="Trebuchet MS" w:hAnsi="Trebuchet MS" w:cs="Arial"/>
                <w:sz w:val="20"/>
                <w:szCs w:val="20"/>
                <w:highlight w:val="yellow"/>
                <w:lang w:val="fr-BE"/>
              </w:rPr>
              <w:t>L’isolation sera appliquée côté intérieur en ce qui concerne la façade avant et du côté extérieur pour le reste.</w:t>
            </w:r>
          </w:p>
          <w:p w14:paraId="618A5532" w14:textId="77777777" w:rsidR="00E50D61" w:rsidRDefault="00E50D61">
            <w:pPr>
              <w:jc w:val="both"/>
              <w:rPr>
                <w:rFonts w:ascii="Trebuchet MS" w:hAnsi="Trebuchet MS" w:cs="Arial"/>
                <w:sz w:val="20"/>
                <w:szCs w:val="20"/>
                <w:lang w:val="fr-BE"/>
              </w:rPr>
            </w:pPr>
          </w:p>
          <w:p w14:paraId="12F33C4E"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L’ensemble des choix répondront bien entendu également aux exigences de la PEB.</w:t>
            </w:r>
          </w:p>
        </w:tc>
        <w:tc>
          <w:tcPr>
            <w:tcW w:w="2160" w:type="dxa"/>
            <w:gridSpan w:val="2"/>
            <w:tcBorders>
              <w:top w:val="single" w:sz="4" w:space="0" w:color="auto"/>
              <w:bottom w:val="single" w:sz="4" w:space="0" w:color="auto"/>
            </w:tcBorders>
          </w:tcPr>
          <w:p w14:paraId="185D2759" w14:textId="77777777" w:rsidR="00E50D61" w:rsidRDefault="00E50D61">
            <w:pPr>
              <w:rPr>
                <w:rFonts w:ascii="Trebuchet MS" w:hAnsi="Trebuchet MS" w:cs="Arial"/>
                <w:b/>
                <w:sz w:val="22"/>
                <w:szCs w:val="22"/>
                <w:lang w:val="fr-BE"/>
              </w:rPr>
            </w:pPr>
          </w:p>
        </w:tc>
      </w:tr>
      <w:tr w:rsidR="00E50D61" w14:paraId="34FA7024" w14:textId="77777777">
        <w:tblPrEx>
          <w:tblCellMar>
            <w:left w:w="108" w:type="dxa"/>
            <w:right w:w="108" w:type="dxa"/>
          </w:tblCellMar>
          <w:tblLook w:val="01E0" w:firstRow="1" w:lastRow="1" w:firstColumn="1" w:lastColumn="1" w:noHBand="0" w:noVBand="0"/>
        </w:tblPrEx>
        <w:tc>
          <w:tcPr>
            <w:tcW w:w="10260" w:type="dxa"/>
            <w:gridSpan w:val="9"/>
            <w:tcBorders>
              <w:top w:val="nil"/>
              <w:left w:val="nil"/>
              <w:bottom w:val="nil"/>
              <w:right w:val="nil"/>
            </w:tcBorders>
          </w:tcPr>
          <w:p w14:paraId="5266E98A" w14:textId="77777777" w:rsidR="00E50D61" w:rsidRDefault="00E50D61">
            <w:pPr>
              <w:jc w:val="both"/>
              <w:rPr>
                <w:rFonts w:ascii="Trebuchet MS" w:hAnsi="Trebuchet MS" w:cs="Arial"/>
                <w:b/>
                <w:sz w:val="20"/>
                <w:szCs w:val="20"/>
                <w:lang w:val="fr-BE"/>
              </w:rPr>
            </w:pPr>
          </w:p>
          <w:p w14:paraId="511A43C0" w14:textId="77777777" w:rsidR="00E50D61" w:rsidRDefault="00AA4F7B">
            <w:pPr>
              <w:jc w:val="both"/>
              <w:rPr>
                <w:rFonts w:ascii="Trebuchet MS" w:hAnsi="Trebuchet MS" w:cs="Arial"/>
                <w:b/>
                <w:sz w:val="20"/>
                <w:szCs w:val="20"/>
                <w:lang w:val="fr-BE"/>
              </w:rPr>
            </w:pPr>
            <w:r>
              <w:rPr>
                <w:rFonts w:ascii="Trebuchet MS" w:hAnsi="Trebuchet MS" w:cs="Arial"/>
                <w:b/>
                <w:sz w:val="20"/>
                <w:szCs w:val="20"/>
                <w:lang w:val="fr-BE"/>
              </w:rPr>
              <w:t xml:space="preserve">6. OBJECTIFS EN MATIERE DE </w:t>
            </w:r>
            <w:r>
              <w:rPr>
                <w:rFonts w:ascii="Trebuchet MS" w:hAnsi="Trebuchet MS" w:cs="Arial"/>
                <w:b/>
                <w:caps/>
                <w:sz w:val="20"/>
                <w:szCs w:val="20"/>
                <w:lang w:val="fr-BE"/>
              </w:rPr>
              <w:t>performances energetiques et environnementales</w:t>
            </w:r>
          </w:p>
          <w:p w14:paraId="77A5F6D0" w14:textId="77777777" w:rsidR="00E50D61" w:rsidRDefault="00E50D61">
            <w:pPr>
              <w:rPr>
                <w:rFonts w:ascii="Trebuchet MS" w:hAnsi="Trebuchet MS" w:cs="Arial"/>
                <w:b/>
                <w:sz w:val="20"/>
                <w:szCs w:val="20"/>
                <w:lang w:val="fr-BE"/>
              </w:rPr>
            </w:pPr>
          </w:p>
        </w:tc>
      </w:tr>
      <w:tr w:rsidR="00E50D61" w14:paraId="6165B4BC" w14:textId="77777777">
        <w:tblPrEx>
          <w:tblCellMar>
            <w:left w:w="108" w:type="dxa"/>
            <w:right w:w="108" w:type="dxa"/>
          </w:tblCellMar>
          <w:tblLook w:val="01E0" w:firstRow="1" w:lastRow="1" w:firstColumn="1" w:lastColumn="1" w:noHBand="0" w:noVBand="0"/>
        </w:tblPrEx>
        <w:tc>
          <w:tcPr>
            <w:tcW w:w="8100" w:type="dxa"/>
            <w:gridSpan w:val="7"/>
            <w:tcBorders>
              <w:top w:val="single" w:sz="4" w:space="0" w:color="auto"/>
              <w:bottom w:val="single" w:sz="4" w:space="0" w:color="auto"/>
            </w:tcBorders>
          </w:tcPr>
          <w:p w14:paraId="06ACE22F"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L’objectif de niveau </w:t>
            </w:r>
            <w:r>
              <w:rPr>
                <w:rFonts w:ascii="Trebuchet MS" w:hAnsi="Trebuchet MS" w:cs="Arial"/>
                <w:sz w:val="20"/>
                <w:szCs w:val="20"/>
                <w:highlight w:val="yellow"/>
                <w:lang w:val="fr-BE"/>
              </w:rPr>
              <w:t>« basse énergie »</w:t>
            </w:r>
            <w:r>
              <w:rPr>
                <w:rFonts w:ascii="Trebuchet MS" w:hAnsi="Trebuchet MS" w:cs="Arial"/>
                <w:sz w:val="20"/>
                <w:szCs w:val="20"/>
                <w:lang w:val="fr-BE"/>
              </w:rPr>
              <w:t xml:space="preserve"> visé est jugé approprié.</w:t>
            </w:r>
          </w:p>
          <w:p w14:paraId="316DD508" w14:textId="77777777" w:rsidR="00E50D61" w:rsidRDefault="00E50D61">
            <w:pPr>
              <w:jc w:val="both"/>
              <w:rPr>
                <w:rFonts w:ascii="Trebuchet MS" w:hAnsi="Trebuchet MS" w:cs="Arial"/>
                <w:sz w:val="20"/>
                <w:szCs w:val="20"/>
                <w:lang w:val="fr-BE"/>
              </w:rPr>
            </w:pPr>
          </w:p>
          <w:p w14:paraId="5D9250F9"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L’auteur de projet est encouragé à étudier les possibilités de récupération d’eau de pluie, </w:t>
            </w:r>
            <w:r>
              <w:rPr>
                <w:rFonts w:ascii="Trebuchet MS" w:hAnsi="Trebuchet MS" w:cs="Arial"/>
                <w:sz w:val="20"/>
                <w:szCs w:val="20"/>
                <w:highlight w:val="yellow"/>
                <w:lang w:val="fr-BE"/>
              </w:rPr>
              <w:t>notamment depuis la couverture du terrain, qui offre une surface potentielle de récupération non négligeable. Certaines surfaces de toiture pourraient également être utilisées pour le placement de panneaux solaires ou photovoltaïques.</w:t>
            </w:r>
            <w:r>
              <w:rPr>
                <w:rFonts w:ascii="Trebuchet MS" w:hAnsi="Trebuchet MS" w:cs="Arial"/>
                <w:sz w:val="20"/>
                <w:szCs w:val="20"/>
                <w:lang w:val="fr-BE"/>
              </w:rPr>
              <w:t xml:space="preserve"> Toute solution qui pourra diminuer les consommations du bâtiment sont à envisager.</w:t>
            </w:r>
          </w:p>
          <w:p w14:paraId="51393BB8" w14:textId="77777777" w:rsidR="00E50D61" w:rsidRDefault="00E50D61">
            <w:pPr>
              <w:jc w:val="both"/>
              <w:rPr>
                <w:rFonts w:ascii="Trebuchet MS" w:hAnsi="Trebuchet MS" w:cs="Arial"/>
                <w:sz w:val="20"/>
                <w:szCs w:val="20"/>
                <w:lang w:val="fr-BE"/>
              </w:rPr>
            </w:pPr>
          </w:p>
          <w:p w14:paraId="1BB4E4D4"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Il est d’ailleurs rappelé (voir cahier des charges) à l’auteur de projet que sa mission comprend la proposition  de </w:t>
            </w:r>
            <w:r>
              <w:rPr>
                <w:rFonts w:ascii="Trebuchet MS" w:hAnsi="Trebuchet MS" w:cs="Arial"/>
                <w:i/>
                <w:sz w:val="20"/>
                <w:szCs w:val="20"/>
                <w:lang w:val="fr-BE"/>
              </w:rPr>
              <w:t>simulations mesurant l’impact des solutions et de leurs coûts d’investissement sur les coûts d’exploitation (consommations et entretien)</w:t>
            </w:r>
            <w:r>
              <w:rPr>
                <w:rFonts w:ascii="Trebuchet MS" w:hAnsi="Trebuchet MS" w:cs="Arial"/>
                <w:sz w:val="20"/>
                <w:szCs w:val="20"/>
                <w:lang w:val="fr-BE"/>
              </w:rPr>
              <w:t xml:space="preserve">. Ces simulations sont attendues pour le stade </w:t>
            </w:r>
            <w:proofErr w:type="spellStart"/>
            <w:r>
              <w:rPr>
                <w:rFonts w:ascii="Trebuchet MS" w:hAnsi="Trebuchet MS" w:cs="Arial"/>
                <w:sz w:val="20"/>
                <w:szCs w:val="20"/>
                <w:lang w:val="fr-BE"/>
              </w:rPr>
              <w:t>xxxxxxxxxxx</w:t>
            </w:r>
            <w:proofErr w:type="spellEnd"/>
            <w:r>
              <w:rPr>
                <w:rFonts w:ascii="Trebuchet MS" w:hAnsi="Trebuchet MS" w:cs="Arial"/>
                <w:sz w:val="20"/>
                <w:szCs w:val="20"/>
                <w:lang w:val="fr-BE"/>
              </w:rPr>
              <w:t>.</w:t>
            </w:r>
          </w:p>
          <w:p w14:paraId="05BB4A79" w14:textId="77777777" w:rsidR="00E50D61" w:rsidRDefault="00E50D61">
            <w:pPr>
              <w:jc w:val="both"/>
              <w:rPr>
                <w:rFonts w:ascii="Trebuchet MS" w:hAnsi="Trebuchet MS" w:cs="Arial"/>
                <w:b/>
                <w:sz w:val="20"/>
                <w:szCs w:val="20"/>
                <w:lang w:val="fr-BE"/>
              </w:rPr>
            </w:pPr>
          </w:p>
        </w:tc>
        <w:tc>
          <w:tcPr>
            <w:tcW w:w="2160" w:type="dxa"/>
            <w:gridSpan w:val="2"/>
            <w:tcBorders>
              <w:top w:val="single" w:sz="4" w:space="0" w:color="auto"/>
              <w:bottom w:val="single" w:sz="4" w:space="0" w:color="auto"/>
            </w:tcBorders>
          </w:tcPr>
          <w:p w14:paraId="7D24B2EF" w14:textId="77777777" w:rsidR="00E50D61" w:rsidRDefault="00AA4F7B">
            <w:pPr>
              <w:rPr>
                <w:rFonts w:ascii="Trebuchet MS" w:hAnsi="Trebuchet MS" w:cs="Arial"/>
                <w:b/>
                <w:sz w:val="22"/>
                <w:szCs w:val="22"/>
                <w:u w:val="single"/>
                <w:lang w:val="fr-BE"/>
              </w:rPr>
            </w:pPr>
            <w:r>
              <w:rPr>
                <w:rFonts w:ascii="Trebuchet MS" w:hAnsi="Trebuchet MS" w:cs="Arial"/>
                <w:b/>
                <w:sz w:val="22"/>
                <w:szCs w:val="22"/>
                <w:u w:val="single"/>
                <w:lang w:val="fr-BE"/>
              </w:rPr>
              <w:t>AP</w:t>
            </w:r>
          </w:p>
          <w:p w14:paraId="03F176C2" w14:textId="77777777" w:rsidR="00E50D61" w:rsidRDefault="00AA4F7B">
            <w:pPr>
              <w:rPr>
                <w:rFonts w:ascii="Trebuchet MS" w:hAnsi="Trebuchet MS" w:cs="Arial"/>
                <w:b/>
                <w:sz w:val="22"/>
                <w:szCs w:val="22"/>
                <w:lang w:val="fr-BE"/>
              </w:rPr>
            </w:pPr>
            <w:r>
              <w:rPr>
                <w:rFonts w:ascii="Trebuchet MS" w:hAnsi="Trebuchet MS" w:cs="Arial"/>
                <w:b/>
                <w:sz w:val="22"/>
                <w:szCs w:val="22"/>
                <w:lang w:val="fr-BE"/>
              </w:rPr>
              <w:t xml:space="preserve">- </w:t>
            </w:r>
          </w:p>
        </w:tc>
      </w:tr>
      <w:tr w:rsidR="00E50D61" w14:paraId="2E82C78F" w14:textId="77777777">
        <w:tblPrEx>
          <w:tblCellMar>
            <w:left w:w="108" w:type="dxa"/>
            <w:right w:w="108" w:type="dxa"/>
          </w:tblCellMar>
          <w:tblLook w:val="01E0" w:firstRow="1" w:lastRow="1" w:firstColumn="1" w:lastColumn="1" w:noHBand="0" w:noVBand="0"/>
        </w:tblPrEx>
        <w:tc>
          <w:tcPr>
            <w:tcW w:w="10260" w:type="dxa"/>
            <w:gridSpan w:val="9"/>
            <w:tcBorders>
              <w:top w:val="nil"/>
              <w:left w:val="nil"/>
              <w:bottom w:val="nil"/>
              <w:right w:val="nil"/>
            </w:tcBorders>
          </w:tcPr>
          <w:p w14:paraId="15D37C59" w14:textId="77777777" w:rsidR="00E50D61" w:rsidRDefault="00E50D61">
            <w:pPr>
              <w:jc w:val="both"/>
              <w:rPr>
                <w:rFonts w:ascii="Trebuchet MS" w:hAnsi="Trebuchet MS" w:cs="Arial"/>
                <w:b/>
                <w:caps/>
                <w:sz w:val="20"/>
                <w:szCs w:val="20"/>
                <w:lang w:val="fr-BE"/>
              </w:rPr>
            </w:pPr>
          </w:p>
          <w:p w14:paraId="6D5612F5" w14:textId="77777777" w:rsidR="00E50D61" w:rsidRDefault="00AA4F7B">
            <w:pPr>
              <w:jc w:val="both"/>
              <w:rPr>
                <w:rFonts w:ascii="Trebuchet MS" w:hAnsi="Trebuchet MS" w:cs="Arial"/>
                <w:b/>
                <w:caps/>
                <w:sz w:val="20"/>
                <w:szCs w:val="20"/>
                <w:lang w:val="fr-BE"/>
              </w:rPr>
            </w:pPr>
            <w:r>
              <w:rPr>
                <w:rFonts w:ascii="Trebuchet MS" w:hAnsi="Trebuchet MS" w:cs="Arial"/>
                <w:b/>
                <w:caps/>
                <w:sz w:val="20"/>
                <w:szCs w:val="20"/>
                <w:lang w:val="fr-BE"/>
              </w:rPr>
              <w:t>7. objectifs en matière de design signalétique</w:t>
            </w:r>
          </w:p>
          <w:p w14:paraId="1A223CCA" w14:textId="77777777" w:rsidR="00E50D61" w:rsidRDefault="00E50D61">
            <w:pPr>
              <w:rPr>
                <w:rFonts w:ascii="Trebuchet MS" w:hAnsi="Trebuchet MS" w:cs="Arial"/>
                <w:b/>
                <w:sz w:val="20"/>
                <w:szCs w:val="20"/>
                <w:lang w:val="fr-BE"/>
              </w:rPr>
            </w:pPr>
          </w:p>
        </w:tc>
      </w:tr>
      <w:tr w:rsidR="00E50D61" w14:paraId="70963B32" w14:textId="77777777">
        <w:tblPrEx>
          <w:tblCellMar>
            <w:left w:w="108" w:type="dxa"/>
            <w:right w:w="108" w:type="dxa"/>
          </w:tblCellMar>
          <w:tblLook w:val="01E0" w:firstRow="1" w:lastRow="1" w:firstColumn="1" w:lastColumn="1" w:noHBand="0" w:noVBand="0"/>
        </w:tblPrEx>
        <w:tc>
          <w:tcPr>
            <w:tcW w:w="8100" w:type="dxa"/>
            <w:gridSpan w:val="7"/>
            <w:tcBorders>
              <w:top w:val="single" w:sz="4" w:space="0" w:color="auto"/>
              <w:bottom w:val="single" w:sz="4" w:space="0" w:color="auto"/>
            </w:tcBorders>
          </w:tcPr>
          <w:p w14:paraId="6A2E78F0"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La question du design signalétique et de la charte graphique est abordée ; Mr </w:t>
            </w:r>
            <w:proofErr w:type="spellStart"/>
            <w:r>
              <w:rPr>
                <w:rFonts w:ascii="Trebuchet MS" w:hAnsi="Trebuchet MS" w:cs="Arial"/>
                <w:sz w:val="20"/>
                <w:szCs w:val="20"/>
                <w:lang w:val="fr-BE"/>
              </w:rPr>
              <w:t>xxxxxxxxxxxx</w:t>
            </w:r>
            <w:proofErr w:type="spellEnd"/>
            <w:r>
              <w:rPr>
                <w:rFonts w:ascii="Trebuchet MS" w:hAnsi="Trebuchet MS" w:cs="Arial"/>
                <w:sz w:val="20"/>
                <w:szCs w:val="20"/>
                <w:lang w:val="fr-BE"/>
              </w:rPr>
              <w:t xml:space="preserve"> évoque la possibilité de </w:t>
            </w:r>
            <w:r>
              <w:rPr>
                <w:rFonts w:ascii="Trebuchet MS" w:hAnsi="Trebuchet MS" w:cs="Arial"/>
                <w:sz w:val="20"/>
                <w:szCs w:val="20"/>
                <w:highlight w:val="yellow"/>
                <w:lang w:val="fr-BE"/>
              </w:rPr>
              <w:t>mettre en place une nouvelle identité pour le lieu. Etant donné l’importance du graphisme et de l’identité qui sera donnée à l’institution, un travail englobant l’ensemble de la problématique serait particulièrement pertinent. Cette option doit encore être évaluée par les utilisateurs.</w:t>
            </w:r>
          </w:p>
        </w:tc>
        <w:tc>
          <w:tcPr>
            <w:tcW w:w="2160" w:type="dxa"/>
            <w:gridSpan w:val="2"/>
            <w:tcBorders>
              <w:top w:val="single" w:sz="4" w:space="0" w:color="auto"/>
              <w:bottom w:val="single" w:sz="4" w:space="0" w:color="auto"/>
            </w:tcBorders>
          </w:tcPr>
          <w:p w14:paraId="13E26DAD" w14:textId="77777777" w:rsidR="00E50D61" w:rsidRDefault="00E50D61">
            <w:pPr>
              <w:rPr>
                <w:rFonts w:ascii="Trebuchet MS" w:hAnsi="Trebuchet MS" w:cs="Arial"/>
                <w:b/>
                <w:sz w:val="22"/>
                <w:szCs w:val="22"/>
                <w:lang w:val="fr-BE"/>
              </w:rPr>
            </w:pPr>
          </w:p>
        </w:tc>
      </w:tr>
      <w:tr w:rsidR="00E50D61" w14:paraId="2BE4F294" w14:textId="77777777">
        <w:tblPrEx>
          <w:tblCellMar>
            <w:left w:w="108" w:type="dxa"/>
            <w:right w:w="108" w:type="dxa"/>
          </w:tblCellMar>
          <w:tblLook w:val="01E0" w:firstRow="1" w:lastRow="1" w:firstColumn="1" w:lastColumn="1" w:noHBand="0" w:noVBand="0"/>
        </w:tblPrEx>
        <w:tc>
          <w:tcPr>
            <w:tcW w:w="10260" w:type="dxa"/>
            <w:gridSpan w:val="9"/>
            <w:tcBorders>
              <w:top w:val="single" w:sz="4" w:space="0" w:color="auto"/>
              <w:left w:val="nil"/>
              <w:bottom w:val="single" w:sz="4" w:space="0" w:color="auto"/>
              <w:right w:val="nil"/>
            </w:tcBorders>
          </w:tcPr>
          <w:p w14:paraId="4E69D397" w14:textId="77777777" w:rsidR="00E50D61" w:rsidRDefault="00E50D61">
            <w:pPr>
              <w:jc w:val="both"/>
              <w:rPr>
                <w:rFonts w:ascii="Trebuchet MS" w:hAnsi="Trebuchet MS" w:cs="Arial"/>
                <w:b/>
                <w:caps/>
                <w:sz w:val="20"/>
                <w:szCs w:val="20"/>
                <w:lang w:val="fr-BE"/>
              </w:rPr>
            </w:pPr>
          </w:p>
          <w:p w14:paraId="4CE72D62" w14:textId="77777777" w:rsidR="00E50D61" w:rsidRDefault="00AA4F7B">
            <w:pPr>
              <w:jc w:val="both"/>
              <w:rPr>
                <w:rFonts w:ascii="Trebuchet MS" w:hAnsi="Trebuchet MS" w:cs="Arial"/>
                <w:b/>
                <w:caps/>
                <w:sz w:val="20"/>
                <w:szCs w:val="20"/>
                <w:lang w:val="fr-BE"/>
              </w:rPr>
            </w:pPr>
            <w:r>
              <w:rPr>
                <w:rFonts w:ascii="Trebuchet MS" w:hAnsi="Trebuchet MS" w:cs="Arial"/>
                <w:b/>
                <w:caps/>
                <w:sz w:val="20"/>
                <w:szCs w:val="20"/>
                <w:lang w:val="fr-BE"/>
              </w:rPr>
              <w:t>8. Planning</w:t>
            </w:r>
          </w:p>
          <w:p w14:paraId="5BC4E729" w14:textId="77777777" w:rsidR="00E50D61" w:rsidRDefault="00E50D61">
            <w:pPr>
              <w:rPr>
                <w:rFonts w:ascii="Trebuchet MS" w:hAnsi="Trebuchet MS" w:cs="Arial"/>
                <w:b/>
                <w:sz w:val="20"/>
                <w:szCs w:val="20"/>
                <w:lang w:val="fr-BE"/>
              </w:rPr>
            </w:pPr>
          </w:p>
        </w:tc>
      </w:tr>
      <w:tr w:rsidR="00E50D61" w14:paraId="2A1A592A" w14:textId="77777777">
        <w:tblPrEx>
          <w:tblCellMar>
            <w:left w:w="108" w:type="dxa"/>
            <w:right w:w="108" w:type="dxa"/>
          </w:tblCellMar>
          <w:tblLook w:val="01E0" w:firstRow="1" w:lastRow="1" w:firstColumn="1" w:lastColumn="1" w:noHBand="0" w:noVBand="0"/>
        </w:tblPrEx>
        <w:tc>
          <w:tcPr>
            <w:tcW w:w="8100" w:type="dxa"/>
            <w:gridSpan w:val="7"/>
            <w:tcBorders>
              <w:top w:val="single" w:sz="4" w:space="0" w:color="auto"/>
              <w:bottom w:val="single" w:sz="4" w:space="0" w:color="auto"/>
            </w:tcBorders>
          </w:tcPr>
          <w:p w14:paraId="093AD3B6"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Il est demandé à l’auteur de projet de présenter son projet de planning.</w:t>
            </w:r>
          </w:p>
          <w:p w14:paraId="30D8AC95" w14:textId="77777777" w:rsidR="00E50D61" w:rsidRDefault="00E50D61">
            <w:pPr>
              <w:jc w:val="both"/>
              <w:rPr>
                <w:rFonts w:ascii="Trebuchet MS" w:hAnsi="Trebuchet MS" w:cs="Arial"/>
                <w:sz w:val="20"/>
                <w:szCs w:val="20"/>
                <w:lang w:val="fr-BE"/>
              </w:rPr>
            </w:pPr>
          </w:p>
          <w:p w14:paraId="0361A434"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Avant chaque dépôt de dossier et à chacune des étapes, l’ensemble des concertations devront avoir eu lieu. Une série de réunions spécifiques ou l’ensemble du Comité </w:t>
            </w:r>
            <w:r>
              <w:rPr>
                <w:rFonts w:ascii="Trebuchet MS" w:hAnsi="Trebuchet MS" w:cs="Arial"/>
                <w:sz w:val="20"/>
                <w:szCs w:val="20"/>
              </w:rPr>
              <w:t>d’accompagnement</w:t>
            </w:r>
            <w:r>
              <w:rPr>
                <w:rFonts w:ascii="Trebuchet MS" w:hAnsi="Trebuchet MS" w:cs="Arial"/>
                <w:sz w:val="20"/>
                <w:szCs w:val="20"/>
                <w:lang w:val="fr-BE"/>
              </w:rPr>
              <w:t xml:space="preserve"> seront organisées selon les thématiques à aborder.</w:t>
            </w:r>
          </w:p>
          <w:p w14:paraId="53E50AB9" w14:textId="77777777" w:rsidR="00E50D61" w:rsidRDefault="00E50D61">
            <w:pPr>
              <w:jc w:val="both"/>
              <w:rPr>
                <w:rFonts w:ascii="Trebuchet MS" w:hAnsi="Trebuchet MS" w:cs="Arial"/>
                <w:sz w:val="20"/>
                <w:szCs w:val="20"/>
                <w:lang w:val="fr-BE"/>
              </w:rPr>
            </w:pPr>
          </w:p>
          <w:p w14:paraId="14D93F04"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D’ici au dépôt de l’esquisse, une série de réunions doivent être prévues :</w:t>
            </w:r>
          </w:p>
          <w:p w14:paraId="6D532DD4"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réunion entre l’équipe auteur de projet, les utilisateurs et le Maître de l’ouvrage afin de revoir ou préciser la répartition des fonctions.</w:t>
            </w:r>
          </w:p>
          <w:p w14:paraId="2B1212C1" w14:textId="77777777" w:rsidR="00E50D61" w:rsidRDefault="00AA4F7B">
            <w:pPr>
              <w:jc w:val="both"/>
              <w:rPr>
                <w:rFonts w:ascii="Trebuchet MS" w:hAnsi="Trebuchet MS" w:cs="Arial"/>
                <w:sz w:val="20"/>
                <w:szCs w:val="20"/>
                <w:lang w:val="fr-BE"/>
              </w:rPr>
            </w:pPr>
            <w:r>
              <w:rPr>
                <w:rFonts w:ascii="Trebuchet MS" w:hAnsi="Trebuchet MS" w:cs="Arial"/>
                <w:sz w:val="20"/>
                <w:szCs w:val="20"/>
                <w:highlight w:val="yellow"/>
                <w:lang w:val="fr-BE"/>
              </w:rPr>
              <w:t xml:space="preserve">- prise de contact avec Lamya Ben </w:t>
            </w:r>
            <w:proofErr w:type="spellStart"/>
            <w:r>
              <w:rPr>
                <w:rFonts w:ascii="Trebuchet MS" w:hAnsi="Trebuchet MS" w:cs="Arial"/>
                <w:sz w:val="20"/>
                <w:szCs w:val="20"/>
                <w:highlight w:val="yellow"/>
                <w:lang w:val="fr-BE"/>
              </w:rPr>
              <w:t>Djaffar</w:t>
            </w:r>
            <w:proofErr w:type="spellEnd"/>
            <w:r>
              <w:rPr>
                <w:rFonts w:ascii="Trebuchet MS" w:hAnsi="Trebuchet MS" w:cs="Arial"/>
                <w:sz w:val="20"/>
                <w:szCs w:val="20"/>
                <w:highlight w:val="yellow"/>
                <w:lang w:val="fr-BE"/>
              </w:rPr>
              <w:t xml:space="preserve">, chargée du suivi des intégrations d’œuvre d’art </w:t>
            </w:r>
            <w:hyperlink r:id="rId10" w:history="1">
              <w:r>
                <w:rPr>
                  <w:rStyle w:val="Lienhypertexte"/>
                  <w:rFonts w:ascii="Trebuchet MS" w:hAnsi="Trebuchet MS" w:cs="Arial"/>
                  <w:sz w:val="20"/>
                  <w:szCs w:val="20"/>
                  <w:highlight w:val="yellow"/>
                  <w:lang w:val="fr-BE"/>
                </w:rPr>
                <w:t>lamya.bendjaffar@cfwb.be</w:t>
              </w:r>
            </w:hyperlink>
            <w:r>
              <w:rPr>
                <w:rFonts w:ascii="Trebuchet MS" w:hAnsi="Trebuchet MS" w:cs="Arial"/>
                <w:sz w:val="20"/>
                <w:szCs w:val="20"/>
                <w:highlight w:val="yellow"/>
                <w:lang w:val="fr-BE"/>
              </w:rPr>
              <w:t>; 02 / 413 3455)</w:t>
            </w:r>
          </w:p>
          <w:p w14:paraId="6F664FF3" w14:textId="77777777" w:rsidR="00E50D61" w:rsidRDefault="00AA4F7B">
            <w:pPr>
              <w:jc w:val="both"/>
              <w:rPr>
                <w:rFonts w:ascii="Trebuchet MS" w:hAnsi="Trebuchet MS" w:cs="Arial"/>
                <w:sz w:val="20"/>
                <w:szCs w:val="20"/>
                <w:lang w:val="fr-BE"/>
              </w:rPr>
            </w:pPr>
            <w:r>
              <w:rPr>
                <w:rFonts w:ascii="Trebuchet MS" w:hAnsi="Trebuchet MS" w:cs="Arial"/>
                <w:sz w:val="20"/>
                <w:szCs w:val="20"/>
                <w:highlight w:val="yellow"/>
                <w:lang w:val="fr-BE"/>
              </w:rPr>
              <w:t>- réunion avec l’ASBL TTTTTTT</w:t>
            </w:r>
          </w:p>
          <w:p w14:paraId="43161550"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réunion avec le Service pompiers</w:t>
            </w:r>
          </w:p>
          <w:p w14:paraId="413C779A"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réunion avec le service de l’urbanisme</w:t>
            </w:r>
          </w:p>
          <w:p w14:paraId="47C52B1B"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w:t>
            </w:r>
          </w:p>
          <w:p w14:paraId="721394AE"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Les auteurs de projet doivent également communiquer au plus vite les besoins en termes de sondage de la structure existante au Maître de l’ouvrage.</w:t>
            </w:r>
          </w:p>
          <w:p w14:paraId="743BCA4C" w14:textId="77777777" w:rsidR="00E50D61" w:rsidRDefault="00E50D61">
            <w:pPr>
              <w:jc w:val="both"/>
              <w:rPr>
                <w:rFonts w:ascii="Trebuchet MS" w:hAnsi="Trebuchet MS" w:cs="Arial"/>
                <w:sz w:val="20"/>
                <w:szCs w:val="20"/>
                <w:lang w:val="fr-BE"/>
              </w:rPr>
            </w:pPr>
          </w:p>
          <w:p w14:paraId="34CCC5D0"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Le dépôt de </w:t>
            </w:r>
            <w:r>
              <w:rPr>
                <w:rFonts w:ascii="Trebuchet MS" w:hAnsi="Trebuchet MS" w:cs="Arial"/>
                <w:sz w:val="20"/>
                <w:szCs w:val="20"/>
                <w:highlight w:val="yellow"/>
                <w:lang w:val="fr-BE"/>
              </w:rPr>
              <w:t>l’esquisse</w:t>
            </w:r>
            <w:r>
              <w:rPr>
                <w:rFonts w:ascii="Trebuchet MS" w:hAnsi="Trebuchet MS" w:cs="Arial"/>
                <w:sz w:val="20"/>
                <w:szCs w:val="20"/>
                <w:lang w:val="fr-BE"/>
              </w:rPr>
              <w:t xml:space="preserve">, en regard du délai énoncé dans le cahier des charges, est fixé en date du </w:t>
            </w:r>
            <w:commentRangeStart w:id="8"/>
            <w:proofErr w:type="spellStart"/>
            <w:r>
              <w:rPr>
                <w:rFonts w:ascii="Trebuchet MS" w:hAnsi="Trebuchet MS" w:cs="Arial"/>
                <w:sz w:val="20"/>
                <w:szCs w:val="20"/>
                <w:highlight w:val="yellow"/>
                <w:u w:val="single"/>
                <w:lang w:val="fr-BE"/>
              </w:rPr>
              <w:t>xxxxxx</w:t>
            </w:r>
            <w:commentRangeEnd w:id="8"/>
            <w:proofErr w:type="spellEnd"/>
            <w:r>
              <w:rPr>
                <w:rStyle w:val="Marquedecommentaire"/>
                <w:rFonts w:ascii="Trebuchet MS" w:hAnsi="Trebuchet MS"/>
                <w:sz w:val="20"/>
                <w:szCs w:val="20"/>
              </w:rPr>
              <w:commentReference w:id="8"/>
            </w:r>
            <w:r>
              <w:rPr>
                <w:rFonts w:ascii="Trebuchet MS" w:hAnsi="Trebuchet MS" w:cs="Arial"/>
                <w:sz w:val="20"/>
                <w:szCs w:val="20"/>
                <w:lang w:val="fr-BE"/>
              </w:rPr>
              <w:t xml:space="preserve">. La réunion du comité </w:t>
            </w:r>
            <w:r>
              <w:rPr>
                <w:rFonts w:ascii="Trebuchet MS" w:hAnsi="Trebuchet MS" w:cs="Arial"/>
                <w:sz w:val="20"/>
                <w:szCs w:val="20"/>
              </w:rPr>
              <w:t xml:space="preserve">d’accompagnement </w:t>
            </w:r>
            <w:r>
              <w:rPr>
                <w:rFonts w:ascii="Trebuchet MS" w:hAnsi="Trebuchet MS" w:cs="Arial"/>
                <w:sz w:val="20"/>
                <w:szCs w:val="20"/>
                <w:lang w:val="fr-BE"/>
              </w:rPr>
              <w:t xml:space="preserve">visant la validation de ce stade se tiendra le </w:t>
            </w:r>
            <w:commentRangeStart w:id="9"/>
            <w:proofErr w:type="spellStart"/>
            <w:r>
              <w:rPr>
                <w:rFonts w:ascii="Trebuchet MS" w:hAnsi="Trebuchet MS" w:cs="Arial"/>
                <w:sz w:val="20"/>
                <w:szCs w:val="20"/>
                <w:highlight w:val="yellow"/>
                <w:lang w:val="fr-BE"/>
              </w:rPr>
              <w:t>xxxxxxxxxxxxxxx</w:t>
            </w:r>
            <w:proofErr w:type="spellEnd"/>
            <w:r>
              <w:rPr>
                <w:rFonts w:ascii="Trebuchet MS" w:hAnsi="Trebuchet MS" w:cs="Arial"/>
                <w:sz w:val="20"/>
                <w:szCs w:val="20"/>
                <w:lang w:val="fr-BE"/>
              </w:rPr>
              <w:t xml:space="preserve"> </w:t>
            </w:r>
            <w:commentRangeEnd w:id="9"/>
            <w:r>
              <w:rPr>
                <w:rStyle w:val="Marquedecommentaire"/>
                <w:rFonts w:ascii="Trebuchet MS" w:hAnsi="Trebuchet MS"/>
                <w:sz w:val="20"/>
                <w:szCs w:val="20"/>
              </w:rPr>
              <w:commentReference w:id="9"/>
            </w:r>
            <w:r>
              <w:rPr>
                <w:rFonts w:ascii="Trebuchet MS" w:hAnsi="Trebuchet MS" w:cs="Arial"/>
                <w:sz w:val="20"/>
                <w:szCs w:val="20"/>
                <w:lang w:val="fr-BE"/>
              </w:rPr>
              <w:t xml:space="preserve">à l’adresse suivante : </w:t>
            </w:r>
            <w:proofErr w:type="spellStart"/>
            <w:r>
              <w:rPr>
                <w:rFonts w:ascii="Trebuchet MS" w:hAnsi="Trebuchet MS" w:cs="Arial"/>
                <w:sz w:val="20"/>
                <w:szCs w:val="20"/>
                <w:highlight w:val="yellow"/>
                <w:lang w:val="fr-BE"/>
              </w:rPr>
              <w:t>xxxxxxxxxxxxxxxxxxxx</w:t>
            </w:r>
            <w:proofErr w:type="spellEnd"/>
            <w:r>
              <w:rPr>
                <w:rFonts w:ascii="Trebuchet MS" w:hAnsi="Trebuchet MS" w:cs="Arial"/>
                <w:sz w:val="20"/>
                <w:szCs w:val="20"/>
                <w:lang w:val="fr-BE"/>
              </w:rPr>
              <w:t>.</w:t>
            </w:r>
          </w:p>
          <w:p w14:paraId="2ECD8E50" w14:textId="77777777" w:rsidR="00E50D61" w:rsidRDefault="00E50D61">
            <w:pPr>
              <w:jc w:val="both"/>
              <w:rPr>
                <w:rFonts w:ascii="Trebuchet MS" w:hAnsi="Trebuchet MS" w:cs="Arial"/>
                <w:sz w:val="20"/>
                <w:szCs w:val="20"/>
                <w:lang w:val="fr-BE"/>
              </w:rPr>
            </w:pPr>
          </w:p>
          <w:p w14:paraId="1ED94D0F"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L’équipe d’auteurs de projet a établi un projet de planning. De manière générale, </w:t>
            </w:r>
            <w:r>
              <w:rPr>
                <w:rFonts w:ascii="Trebuchet MS" w:hAnsi="Trebuchet MS" w:cs="Arial"/>
                <w:sz w:val="20"/>
                <w:szCs w:val="20"/>
                <w:highlight w:val="yellow"/>
                <w:lang w:val="fr-BE"/>
              </w:rPr>
              <w:t>l’année 2012 sera consacrée aux études du projet. Le Maître de l’ouvrage demande de réduire un peu ce délai. (il y a lieu d’étudier les possibilités de superpositions des différentes étapes de l’évolution du dossier) ?</w:t>
            </w:r>
          </w:p>
          <w:p w14:paraId="116E028E"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Il est cependant rappelé que le maître de l’ouvrage reste quant à lui responsable des délais d’approbation, qui ont également une influence sur le planning global.</w:t>
            </w:r>
          </w:p>
          <w:p w14:paraId="4464CDB7" w14:textId="77777777" w:rsidR="00E50D61" w:rsidRDefault="00E50D61">
            <w:pPr>
              <w:jc w:val="both"/>
              <w:rPr>
                <w:rFonts w:ascii="Trebuchet MS" w:hAnsi="Trebuchet MS" w:cs="Arial"/>
                <w:sz w:val="20"/>
                <w:szCs w:val="20"/>
                <w:lang w:val="fr-BE"/>
              </w:rPr>
            </w:pPr>
          </w:p>
          <w:p w14:paraId="6A34ADEF"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A noter : certains membres de l’équipe d’auteurs de projet sont enseignants. Il est </w:t>
            </w:r>
            <w:r>
              <w:rPr>
                <w:rFonts w:ascii="Trebuchet MS" w:hAnsi="Trebuchet MS" w:cs="Arial"/>
                <w:sz w:val="20"/>
                <w:szCs w:val="20"/>
                <w:lang w:val="fr-BE"/>
              </w:rPr>
              <w:lastRenderedPageBreak/>
              <w:t xml:space="preserve">donc demandé, dans la planification des différentes réunions, de tenir compte des périodes de cours, à savoir : le </w:t>
            </w:r>
            <w:r>
              <w:rPr>
                <w:rFonts w:ascii="Trebuchet MS" w:hAnsi="Trebuchet MS" w:cs="Arial"/>
                <w:sz w:val="20"/>
                <w:szCs w:val="20"/>
                <w:highlight w:val="yellow"/>
                <w:lang w:val="fr-BE"/>
              </w:rPr>
              <w:t>mardi matin et le vendredi toute la journée</w:t>
            </w:r>
            <w:r>
              <w:rPr>
                <w:rFonts w:ascii="Trebuchet MS" w:hAnsi="Trebuchet MS" w:cs="Arial"/>
                <w:sz w:val="20"/>
                <w:szCs w:val="20"/>
                <w:lang w:val="fr-BE"/>
              </w:rPr>
              <w:t>.</w:t>
            </w:r>
          </w:p>
          <w:p w14:paraId="02019C78" w14:textId="77777777" w:rsidR="00E50D61" w:rsidRDefault="00E50D61">
            <w:pPr>
              <w:rPr>
                <w:rFonts w:ascii="Trebuchet MS" w:hAnsi="Trebuchet MS" w:cs="Arial"/>
                <w:b/>
                <w:sz w:val="20"/>
                <w:szCs w:val="20"/>
                <w:lang w:val="fr-BE"/>
              </w:rPr>
            </w:pPr>
          </w:p>
        </w:tc>
        <w:tc>
          <w:tcPr>
            <w:tcW w:w="2160" w:type="dxa"/>
            <w:gridSpan w:val="2"/>
            <w:tcBorders>
              <w:top w:val="single" w:sz="4" w:space="0" w:color="auto"/>
              <w:bottom w:val="nil"/>
            </w:tcBorders>
          </w:tcPr>
          <w:p w14:paraId="12DC57A0" w14:textId="77777777" w:rsidR="00E50D61" w:rsidRDefault="00E50D61">
            <w:pPr>
              <w:rPr>
                <w:rFonts w:ascii="Trebuchet MS" w:hAnsi="Trebuchet MS" w:cs="Arial"/>
                <w:b/>
                <w:sz w:val="22"/>
                <w:szCs w:val="22"/>
                <w:lang w:val="fr-BE"/>
              </w:rPr>
            </w:pPr>
          </w:p>
        </w:tc>
      </w:tr>
      <w:tr w:rsidR="00E50D61" w14:paraId="109DA53A" w14:textId="77777777">
        <w:tblPrEx>
          <w:tblCellMar>
            <w:left w:w="108" w:type="dxa"/>
            <w:right w:w="108" w:type="dxa"/>
          </w:tblCellMar>
          <w:tblLook w:val="01E0" w:firstRow="1" w:lastRow="1" w:firstColumn="1" w:lastColumn="1" w:noHBand="0" w:noVBand="0"/>
        </w:tblPrEx>
        <w:tc>
          <w:tcPr>
            <w:tcW w:w="10260" w:type="dxa"/>
            <w:gridSpan w:val="9"/>
            <w:tcBorders>
              <w:top w:val="single" w:sz="4" w:space="0" w:color="auto"/>
              <w:left w:val="nil"/>
              <w:bottom w:val="nil"/>
              <w:right w:val="nil"/>
            </w:tcBorders>
          </w:tcPr>
          <w:p w14:paraId="4FDB680A" w14:textId="77777777" w:rsidR="00E50D61" w:rsidRDefault="00E50D61">
            <w:pPr>
              <w:jc w:val="both"/>
              <w:rPr>
                <w:rFonts w:ascii="Trebuchet MS" w:hAnsi="Trebuchet MS" w:cs="Arial"/>
                <w:b/>
                <w:caps/>
                <w:sz w:val="20"/>
                <w:szCs w:val="20"/>
                <w:lang w:val="fr-BE"/>
              </w:rPr>
            </w:pPr>
          </w:p>
          <w:p w14:paraId="2F3321EC" w14:textId="77777777" w:rsidR="00E50D61" w:rsidRDefault="00AA4F7B">
            <w:pPr>
              <w:jc w:val="both"/>
              <w:rPr>
                <w:rFonts w:ascii="Trebuchet MS" w:hAnsi="Trebuchet MS" w:cs="Arial"/>
                <w:b/>
                <w:caps/>
                <w:sz w:val="20"/>
                <w:szCs w:val="20"/>
                <w:lang w:val="fr-BE"/>
              </w:rPr>
            </w:pPr>
            <w:r>
              <w:rPr>
                <w:rFonts w:ascii="Trebuchet MS" w:hAnsi="Trebuchet MS" w:cs="Arial"/>
                <w:b/>
                <w:caps/>
                <w:sz w:val="20"/>
                <w:szCs w:val="20"/>
                <w:lang w:val="fr-BE"/>
              </w:rPr>
              <w:t>9. Aspects administratifs</w:t>
            </w:r>
          </w:p>
          <w:p w14:paraId="57A92FDA" w14:textId="77777777" w:rsidR="00E50D61" w:rsidRDefault="00E50D61">
            <w:pPr>
              <w:rPr>
                <w:rFonts w:ascii="Trebuchet MS" w:hAnsi="Trebuchet MS" w:cs="Arial"/>
                <w:b/>
                <w:sz w:val="20"/>
                <w:szCs w:val="20"/>
                <w:lang w:val="fr-BE"/>
              </w:rPr>
            </w:pPr>
          </w:p>
        </w:tc>
      </w:tr>
      <w:tr w:rsidR="00E50D61" w14:paraId="639FCF7D" w14:textId="77777777">
        <w:tblPrEx>
          <w:tblCellMar>
            <w:left w:w="108" w:type="dxa"/>
            <w:right w:w="108" w:type="dxa"/>
          </w:tblCellMar>
          <w:tblLook w:val="01E0" w:firstRow="1" w:lastRow="1" w:firstColumn="1" w:lastColumn="1" w:noHBand="0" w:noVBand="0"/>
        </w:tblPrEx>
        <w:tc>
          <w:tcPr>
            <w:tcW w:w="8100" w:type="dxa"/>
            <w:gridSpan w:val="7"/>
            <w:tcBorders>
              <w:top w:val="single" w:sz="4" w:space="0" w:color="auto"/>
            </w:tcBorders>
          </w:tcPr>
          <w:p w14:paraId="0AD84C2F"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C’est </w:t>
            </w:r>
            <w:r>
              <w:rPr>
                <w:rFonts w:ascii="Trebuchet MS" w:hAnsi="Trebuchet MS" w:cs="Arial"/>
                <w:sz w:val="20"/>
                <w:szCs w:val="20"/>
                <w:highlight w:val="yellow"/>
                <w:lang w:val="fr-BE"/>
              </w:rPr>
              <w:t>Mr/Mme FFFFFFFF</w:t>
            </w:r>
            <w:r>
              <w:rPr>
                <w:rFonts w:ascii="Trebuchet MS" w:hAnsi="Trebuchet MS" w:cs="Arial"/>
                <w:sz w:val="20"/>
                <w:szCs w:val="20"/>
                <w:lang w:val="fr-BE"/>
              </w:rPr>
              <w:t xml:space="preserve"> qui assurera, pour le maître de l’ouvrage, l’ensemble du suivi des réunions et des demandes.</w:t>
            </w:r>
          </w:p>
          <w:p w14:paraId="26EF5DB3" w14:textId="77777777" w:rsidR="00E50D61" w:rsidRDefault="00E50D61">
            <w:pPr>
              <w:jc w:val="both"/>
              <w:rPr>
                <w:rFonts w:ascii="Trebuchet MS" w:hAnsi="Trebuchet MS" w:cs="Arial"/>
                <w:sz w:val="20"/>
                <w:szCs w:val="20"/>
                <w:lang w:val="fr-BE"/>
              </w:rPr>
            </w:pPr>
          </w:p>
          <w:p w14:paraId="47EA5F76"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Suite à la réunion de ce jour, il y a lieu de passer commande à l’équipe pour la réalisation de </w:t>
            </w:r>
            <w:r>
              <w:rPr>
                <w:rFonts w:ascii="Trebuchet MS" w:hAnsi="Trebuchet MS" w:cs="Arial"/>
                <w:sz w:val="20"/>
                <w:szCs w:val="20"/>
                <w:highlight w:val="yellow"/>
                <w:lang w:val="fr-BE"/>
              </w:rPr>
              <w:t>l’esquisse</w:t>
            </w:r>
            <w:r>
              <w:rPr>
                <w:rFonts w:ascii="Trebuchet MS" w:hAnsi="Trebuchet MS" w:cs="Arial"/>
                <w:sz w:val="20"/>
                <w:szCs w:val="20"/>
                <w:lang w:val="fr-BE"/>
              </w:rPr>
              <w:t xml:space="preserve">. Le procès-verbal de cette réunion sera annexé à la commande. </w:t>
            </w:r>
            <w:r>
              <w:rPr>
                <w:rFonts w:ascii="Trebuchet MS" w:hAnsi="Trebuchet MS" w:cs="Arial"/>
                <w:sz w:val="20"/>
                <w:szCs w:val="20"/>
                <w:highlight w:val="yellow"/>
                <w:lang w:val="fr-BE"/>
              </w:rPr>
              <w:t>L’esquisse</w:t>
            </w:r>
            <w:r>
              <w:rPr>
                <w:rFonts w:ascii="Trebuchet MS" w:hAnsi="Trebuchet MS" w:cs="Arial"/>
                <w:sz w:val="20"/>
                <w:szCs w:val="20"/>
                <w:lang w:val="fr-BE"/>
              </w:rPr>
              <w:t xml:space="preserve"> correspond à la correction de </w:t>
            </w:r>
            <w:r>
              <w:rPr>
                <w:rFonts w:ascii="Trebuchet MS" w:hAnsi="Trebuchet MS" w:cs="Arial"/>
                <w:sz w:val="20"/>
                <w:szCs w:val="20"/>
                <w:highlight w:val="yellow"/>
                <w:lang w:val="fr-BE"/>
              </w:rPr>
              <w:t>la pré esquisse</w:t>
            </w:r>
            <w:r>
              <w:rPr>
                <w:rFonts w:ascii="Trebuchet MS" w:hAnsi="Trebuchet MS" w:cs="Arial"/>
                <w:sz w:val="20"/>
                <w:szCs w:val="20"/>
                <w:lang w:val="fr-BE"/>
              </w:rPr>
              <w:t xml:space="preserve"> et à la mise au point de toutes les intentions.</w:t>
            </w:r>
          </w:p>
          <w:p w14:paraId="055D1DFE" w14:textId="77777777" w:rsidR="00E50D61" w:rsidRDefault="00E50D61">
            <w:pPr>
              <w:jc w:val="both"/>
              <w:rPr>
                <w:rFonts w:ascii="Trebuchet MS" w:hAnsi="Trebuchet MS" w:cs="Arial"/>
                <w:sz w:val="20"/>
                <w:szCs w:val="20"/>
                <w:lang w:val="fr-BE"/>
              </w:rPr>
            </w:pPr>
          </w:p>
          <w:p w14:paraId="605450DE"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Concernant la facturation, il est à noter que la première facture sera envoyée suite à la réception du livrable attendu pour le stade tel que décrit dans le cahier des charges. En ce qui concerne d’</w:t>
            </w:r>
            <w:r>
              <w:rPr>
                <w:rFonts w:ascii="Trebuchet MS" w:hAnsi="Trebuchet MS" w:cs="Arial"/>
                <w:b/>
                <w:sz w:val="20"/>
                <w:szCs w:val="20"/>
                <w:lang w:val="fr-BE"/>
              </w:rPr>
              <w:t>éventuelles mesures spécifiques liées à la cession des droits d’auteur</w:t>
            </w:r>
            <w:r>
              <w:rPr>
                <w:rFonts w:ascii="Trebuchet MS" w:hAnsi="Trebuchet MS" w:cs="Arial"/>
                <w:sz w:val="20"/>
                <w:szCs w:val="20"/>
                <w:lang w:val="fr-BE"/>
              </w:rPr>
              <w:t xml:space="preserve">, soit un taux de TVA (réduction) et retenues de précompte à appliquer, </w:t>
            </w:r>
            <w:r>
              <w:rPr>
                <w:rFonts w:ascii="Trebuchet MS" w:hAnsi="Trebuchet MS" w:cs="Arial"/>
                <w:b/>
                <w:sz w:val="20"/>
                <w:szCs w:val="20"/>
                <w:lang w:val="fr-BE"/>
              </w:rPr>
              <w:t>il est attendu que maître d’ouvrage et auteur de projet se mettent dès à présent d’accord sur les modalités</w:t>
            </w:r>
            <w:r>
              <w:rPr>
                <w:rFonts w:ascii="Trebuchet MS" w:hAnsi="Trebuchet MS" w:cs="Arial"/>
                <w:sz w:val="20"/>
                <w:szCs w:val="20"/>
                <w:lang w:val="fr-BE"/>
              </w:rPr>
              <w:t>, en concertation avec les tiers pertinents (comptable, bureau de TVA et antenne fiscale compétents, ..) de façon à ce que la première facture de l’auteur de projet puisse être éditée en fonction des accords conclus.</w:t>
            </w:r>
          </w:p>
          <w:p w14:paraId="1DAF4C50" w14:textId="77777777" w:rsidR="00E50D61" w:rsidRDefault="00E50D61">
            <w:pPr>
              <w:jc w:val="both"/>
              <w:rPr>
                <w:rFonts w:ascii="Trebuchet MS" w:hAnsi="Trebuchet MS" w:cs="Arial"/>
                <w:sz w:val="20"/>
                <w:szCs w:val="20"/>
                <w:lang w:val="fr-BE"/>
              </w:rPr>
            </w:pPr>
          </w:p>
          <w:p w14:paraId="690F4F9C"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Il est rappelé aux auteurs de projet que l’ensemble des démarches faisant appel à des opérateurs économiques tiers en dehors du cadre de leurs honoraires doivent faire l’objet de marchés publics.</w:t>
            </w:r>
          </w:p>
          <w:p w14:paraId="0B6DF681" w14:textId="77777777" w:rsidR="00E50D61" w:rsidRDefault="00E50D61">
            <w:pPr>
              <w:jc w:val="both"/>
              <w:rPr>
                <w:rFonts w:ascii="Trebuchet MS" w:hAnsi="Trebuchet MS" w:cs="Arial"/>
                <w:sz w:val="20"/>
                <w:szCs w:val="20"/>
                <w:lang w:val="fr-BE"/>
              </w:rPr>
            </w:pPr>
          </w:p>
          <w:p w14:paraId="14967CBF" w14:textId="77777777" w:rsidR="00E50D61" w:rsidRDefault="00AA4F7B">
            <w:pPr>
              <w:jc w:val="both"/>
              <w:rPr>
                <w:rFonts w:ascii="Trebuchet MS" w:hAnsi="Trebuchet MS" w:cs="Arial"/>
                <w:sz w:val="20"/>
                <w:szCs w:val="20"/>
                <w:lang w:val="fr-BE"/>
              </w:rPr>
            </w:pPr>
            <w:r>
              <w:rPr>
                <w:rFonts w:ascii="Trebuchet MS" w:hAnsi="Trebuchet MS" w:cs="Arial"/>
                <w:sz w:val="20"/>
                <w:szCs w:val="20"/>
                <w:lang w:val="fr-BE"/>
              </w:rPr>
              <w:t xml:space="preserve">La séance se clôture à </w:t>
            </w:r>
            <w:r>
              <w:rPr>
                <w:rFonts w:ascii="Trebuchet MS" w:hAnsi="Trebuchet MS" w:cs="Arial"/>
                <w:sz w:val="20"/>
                <w:szCs w:val="20"/>
                <w:highlight w:val="yellow"/>
                <w:lang w:val="fr-BE"/>
              </w:rPr>
              <w:t>12h</w:t>
            </w:r>
          </w:p>
        </w:tc>
        <w:tc>
          <w:tcPr>
            <w:tcW w:w="2160" w:type="dxa"/>
            <w:gridSpan w:val="2"/>
            <w:tcBorders>
              <w:top w:val="single" w:sz="4" w:space="0" w:color="auto"/>
            </w:tcBorders>
          </w:tcPr>
          <w:p w14:paraId="6C3C629B" w14:textId="77777777" w:rsidR="00E50D61" w:rsidRDefault="00E50D61">
            <w:pPr>
              <w:rPr>
                <w:rFonts w:ascii="Trebuchet MS" w:hAnsi="Trebuchet MS" w:cs="Arial"/>
                <w:b/>
                <w:sz w:val="22"/>
                <w:szCs w:val="22"/>
                <w:lang w:val="fr-BE"/>
              </w:rPr>
            </w:pPr>
          </w:p>
        </w:tc>
      </w:tr>
    </w:tbl>
    <w:p w14:paraId="04E7DFEE" w14:textId="77777777" w:rsidR="00E50D61" w:rsidRDefault="00E50D61">
      <w:pPr>
        <w:jc w:val="both"/>
        <w:rPr>
          <w:rFonts w:ascii="Trebuchet MS" w:hAnsi="Trebuchet MS"/>
          <w:lang w:val="fr-BE"/>
        </w:rPr>
      </w:pPr>
    </w:p>
    <w:sectPr w:rsidR="00E50D61">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ISSE Sabine" w:date="2016-12-14T13:22:00Z" w:initials="GS">
    <w:p w14:paraId="4E86680E" w14:textId="77777777" w:rsidR="00E50D61" w:rsidRDefault="00AA4F7B">
      <w:pPr>
        <w:pStyle w:val="Commentaire"/>
      </w:pPr>
      <w:r>
        <w:rPr>
          <w:rStyle w:val="Marquedecommentaire"/>
        </w:rPr>
        <w:annotationRef/>
      </w:r>
      <w:r>
        <w:t>Coordonnées du maître de l’ouvrage</w:t>
      </w:r>
    </w:p>
  </w:comment>
  <w:comment w:id="2" w:author="GUISSE Sabine" w:date="2016-11-15T10:39:00Z" w:initials="GS">
    <w:p w14:paraId="1552BC94" w14:textId="77777777" w:rsidR="00E50D61" w:rsidRDefault="00AA4F7B">
      <w:pPr>
        <w:pStyle w:val="Commentaire"/>
      </w:pPr>
      <w:r>
        <w:rPr>
          <w:rStyle w:val="Marquedecommentaire"/>
        </w:rPr>
        <w:annotationRef/>
      </w:r>
      <w:r>
        <w:t>Dans le texte qui suit, les grands titres de chapitres peuvent globalement être réutilisés comme structure de base pour tout comité d’accompagnement. Le texte de remplissage, par contre, est typique de la toute première réunion du comité, soit juste après le marché de désignation de l’auteur de projet.</w:t>
      </w:r>
    </w:p>
  </w:comment>
  <w:comment w:id="3" w:author="Cellule architecture" w:date="2023-01-27T10:08:00Z" w:initials="CA-SG">
    <w:p w14:paraId="221924ED" w14:textId="77777777" w:rsidR="00E50D61" w:rsidRDefault="00AA4F7B">
      <w:pPr>
        <w:pStyle w:val="Commentaire"/>
      </w:pPr>
      <w:r>
        <w:rPr>
          <w:rStyle w:val="Marquedecommentaire"/>
        </w:rPr>
        <w:annotationRef/>
      </w:r>
      <w:r>
        <w:t>Représentant(e) du MO</w:t>
      </w:r>
    </w:p>
  </w:comment>
  <w:comment w:id="4" w:author="Cellule architecture" w:date="2023-01-27T10:11:00Z" w:initials="CA-SG">
    <w:p w14:paraId="39AA638D" w14:textId="77777777" w:rsidR="00E50D61" w:rsidRDefault="00AA4F7B">
      <w:pPr>
        <w:pStyle w:val="Commentaire"/>
      </w:pPr>
      <w:r>
        <w:rPr>
          <w:rStyle w:val="Marquedecommentaire"/>
        </w:rPr>
        <w:annotationRef/>
      </w:r>
      <w:r>
        <w:t xml:space="preserve">Dans son rôle d’assistant à maîtrise d’ouvrage, la Cellule architecture propose de prendre le relais du MO dans le pilotage de cette première réunion. Pour les réunions suivantes, ce sera au tour du MO d’assurer le pilotage des réunions du comité. </w:t>
      </w:r>
    </w:p>
  </w:comment>
  <w:comment w:id="5" w:author="Auteur" w:date="2018-08-17T14:14:00Z" w:initials="CellArchi">
    <w:p w14:paraId="58B9EEB0" w14:textId="77777777" w:rsidR="00E50D61" w:rsidRDefault="00AA4F7B">
      <w:pPr>
        <w:pStyle w:val="Commentaire"/>
      </w:pPr>
      <w:r>
        <w:rPr>
          <w:rStyle w:val="Marquedecommentaire"/>
        </w:rPr>
        <w:annotationRef/>
      </w:r>
      <w:r>
        <w:t>Adapter en fonction de l’objet. Pour un espace public, on pourra par exemple exiger la présence de l’expertise en matière de mobilité, etc …</w:t>
      </w:r>
    </w:p>
  </w:comment>
  <w:comment w:id="6" w:author="GUISSE Sabine" w:date="2016-12-14T13:30:00Z" w:initials="GS">
    <w:p w14:paraId="7006C74D" w14:textId="77777777" w:rsidR="00E50D61" w:rsidRDefault="00AA4F7B">
      <w:pPr>
        <w:pStyle w:val="Commentaire"/>
      </w:pPr>
      <w:r>
        <w:rPr>
          <w:rStyle w:val="Marquedecommentaire"/>
        </w:rPr>
        <w:annotationRef/>
      </w:r>
      <w:r>
        <w:t>Inscrire ici les actions à mener, en regard du contenu y relatif du texte de gauche</w:t>
      </w:r>
    </w:p>
  </w:comment>
  <w:comment w:id="7" w:author="Cellule architecture" w:date="2021-01-18T11:58:00Z" w:initials="CellArchi">
    <w:p w14:paraId="4F18CE5B" w14:textId="77777777" w:rsidR="00E50D61" w:rsidRDefault="00AA4F7B">
      <w:pPr>
        <w:pStyle w:val="Commentaire"/>
      </w:pPr>
      <w:r>
        <w:rPr>
          <w:rStyle w:val="Marquedecommentaire"/>
        </w:rPr>
        <w:annotationRef/>
      </w:r>
      <w:r>
        <w:t>A partir de la secondé réunion du Comité seulement.</w:t>
      </w:r>
    </w:p>
  </w:comment>
  <w:comment w:id="8" w:author="GUISSE Sabine" w:date="2017-05-31T11:51:00Z" w:initials="GS">
    <w:p w14:paraId="05B15CCB" w14:textId="77777777" w:rsidR="00E50D61" w:rsidRDefault="00AA4F7B">
      <w:pPr>
        <w:pStyle w:val="Commentaire"/>
      </w:pPr>
      <w:r>
        <w:rPr>
          <w:rStyle w:val="Marquedecommentaire"/>
        </w:rPr>
        <w:annotationRef/>
      </w:r>
      <w:r>
        <w:t>Il faut déterminer une date raisonnable  de remise en concertation avec le MO. Le délai débute à la date de l’envoi de la commande de l’esquisse par le MO et se termine a priori (selon CDC, mais négociable au besoin &gt; par exemple si documents manquants) dans les xxxx jours ouvrables (il faut décompter le mois d’été-congé du bâtiment).</w:t>
      </w:r>
    </w:p>
    <w:p w14:paraId="00418229" w14:textId="77777777" w:rsidR="00E50D61" w:rsidRDefault="00AA4F7B">
      <w:pPr>
        <w:pStyle w:val="Commentaire"/>
      </w:pPr>
      <w:r>
        <w:t>Si jamais il y a une difficulté inattendue qui apparait durant l’esquisse, ce délai pourra bien entendu être reporté de commun accord. Il faudra alors attester de ce report par écrit.</w:t>
      </w:r>
    </w:p>
    <w:p w14:paraId="6C2B0B06" w14:textId="77777777" w:rsidR="00E50D61" w:rsidRDefault="00E50D61">
      <w:pPr>
        <w:pStyle w:val="Commentaire"/>
      </w:pPr>
    </w:p>
    <w:p w14:paraId="4A52E4DC" w14:textId="77777777" w:rsidR="00E50D61" w:rsidRDefault="00AA4F7B">
      <w:pPr>
        <w:pStyle w:val="Commentaire"/>
      </w:pPr>
      <w:r>
        <w:t>Le dossier sera remis au MO qui, après vérification du caractère complet et globalement conforme du dossier (permettant de libérer une première partie du paiement pour le stade concerné),  transmettra utilement une copie mail aux membres du comité d’accompagnement.</w:t>
      </w:r>
    </w:p>
    <w:p w14:paraId="6922A190" w14:textId="77777777" w:rsidR="00E50D61" w:rsidRDefault="00E50D61">
      <w:pPr>
        <w:pStyle w:val="Commentaire"/>
      </w:pPr>
    </w:p>
    <w:p w14:paraId="709D02C0" w14:textId="77777777" w:rsidR="00E50D61" w:rsidRDefault="00AA4F7B">
      <w:pPr>
        <w:pStyle w:val="Commentaire"/>
      </w:pPr>
      <w:r>
        <w:t>Une fois cette date de remise fixée, cela permet de programmer dans la foulée une date pour le comité d’accompagnement pour l’approbation de l’esquisse. Compter une bonne vingtaine de jours après date remise, pour permettre pré examen des documents (par MO puis par membres du Comité).</w:t>
      </w:r>
    </w:p>
  </w:comment>
  <w:comment w:id="9" w:author="GUISSE Sabine" w:date="2017-05-31T11:54:00Z" w:initials="GS">
    <w:p w14:paraId="527F801A" w14:textId="77777777" w:rsidR="00E50D61" w:rsidRDefault="00AA4F7B">
      <w:pPr>
        <w:pStyle w:val="Commentaire"/>
      </w:pPr>
      <w:r>
        <w:rPr>
          <w:rStyle w:val="Marquedecommentaire"/>
        </w:rPr>
        <w:annotationRef/>
      </w:r>
      <w:r>
        <w:t xml:space="preserve">La date doit être fixée en concertant les agendas. </w:t>
      </w:r>
    </w:p>
    <w:p w14:paraId="00624522" w14:textId="77777777" w:rsidR="00E50D61" w:rsidRDefault="00AA4F7B">
      <w:pPr>
        <w:pStyle w:val="Commentaire"/>
      </w:pPr>
      <w:r>
        <w:t>Une fois la date de remise fixée, le MO peut lancer un doodle pour le comité, mais si ça prend trop de temps, ne pas bloquer la finalisation de ce PV, et indiquer que « la date sera fixée de commun accord avec les membres du comité via doodle».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86680E" w15:done="0"/>
  <w15:commentEx w15:paraId="1552BC94" w15:done="0"/>
  <w15:commentEx w15:paraId="221924ED" w15:done="0"/>
  <w15:commentEx w15:paraId="39AA638D" w15:done="0"/>
  <w15:commentEx w15:paraId="58B9EEB0" w15:done="0"/>
  <w15:commentEx w15:paraId="7006C74D" w15:done="0"/>
  <w15:commentEx w15:paraId="4F18CE5B" w15:done="0"/>
  <w15:commentEx w15:paraId="709D02C0" w15:done="0"/>
  <w15:commentEx w15:paraId="006245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86680E" w16cid:durableId="2B38F029"/>
  <w16cid:commentId w16cid:paraId="1552BC94" w16cid:durableId="2B38F02A"/>
  <w16cid:commentId w16cid:paraId="221924ED" w16cid:durableId="2B38F02B"/>
  <w16cid:commentId w16cid:paraId="39AA638D" w16cid:durableId="2B38F02C"/>
  <w16cid:commentId w16cid:paraId="58B9EEB0" w16cid:durableId="2B38F02D"/>
  <w16cid:commentId w16cid:paraId="7006C74D" w16cid:durableId="2B38F02E"/>
  <w16cid:commentId w16cid:paraId="4F18CE5B" w16cid:durableId="2B38F02F"/>
  <w16cid:commentId w16cid:paraId="709D02C0" w16cid:durableId="2B38F030"/>
  <w16cid:commentId w16cid:paraId="00624522" w16cid:durableId="2B38F0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2395B" w14:textId="77777777" w:rsidR="00E50D61" w:rsidRDefault="00AA4F7B">
      <w:r>
        <w:separator/>
      </w:r>
    </w:p>
  </w:endnote>
  <w:endnote w:type="continuationSeparator" w:id="0">
    <w:p w14:paraId="219B5B9B" w14:textId="77777777" w:rsidR="00E50D61" w:rsidRDefault="00AA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rPr>
      <w:id w:val="-545756789"/>
      <w:docPartObj>
        <w:docPartGallery w:val="Page Numbers (Bottom of Page)"/>
        <w:docPartUnique/>
      </w:docPartObj>
    </w:sdtPr>
    <w:sdtEndPr/>
    <w:sdtContent>
      <w:sdt>
        <w:sdtPr>
          <w:rPr>
            <w:rFonts w:ascii="Trebuchet MS" w:hAnsi="Trebuchet MS"/>
          </w:rPr>
          <w:id w:val="-1769616900"/>
          <w:docPartObj>
            <w:docPartGallery w:val="Page Numbers (Top of Page)"/>
            <w:docPartUnique/>
          </w:docPartObj>
        </w:sdtPr>
        <w:sdtEndPr/>
        <w:sdtContent>
          <w:p w14:paraId="46C05A7E" w14:textId="77777777" w:rsidR="00E50D61" w:rsidRDefault="00AA4F7B">
            <w:pPr>
              <w:pStyle w:val="Pieddepage"/>
              <w:jc w:val="right"/>
              <w:rPr>
                <w:rFonts w:ascii="Trebuchet MS" w:hAnsi="Trebuchet MS"/>
              </w:rPr>
            </w:pPr>
            <w:r>
              <w:rPr>
                <w:rFonts w:ascii="Trebuchet MS" w:hAnsi="Trebuchet MS"/>
              </w:rPr>
              <w:t xml:space="preserve">Page </w:t>
            </w:r>
            <w:r>
              <w:rPr>
                <w:rFonts w:ascii="Trebuchet MS" w:hAnsi="Trebuchet MS"/>
                <w:b/>
                <w:bCs/>
              </w:rPr>
              <w:fldChar w:fldCharType="begin"/>
            </w:r>
            <w:r>
              <w:rPr>
                <w:rFonts w:ascii="Trebuchet MS" w:hAnsi="Trebuchet MS"/>
                <w:b/>
                <w:bCs/>
              </w:rPr>
              <w:instrText>PAGE</w:instrText>
            </w:r>
            <w:r>
              <w:rPr>
                <w:rFonts w:ascii="Trebuchet MS" w:hAnsi="Trebuchet MS"/>
                <w:b/>
                <w:bCs/>
              </w:rPr>
              <w:fldChar w:fldCharType="separate"/>
            </w:r>
            <w:r>
              <w:rPr>
                <w:rFonts w:ascii="Trebuchet MS" w:hAnsi="Trebuchet MS"/>
                <w:b/>
                <w:bCs/>
                <w:noProof/>
              </w:rPr>
              <w:t>6</w:t>
            </w:r>
            <w:r>
              <w:rPr>
                <w:rFonts w:ascii="Trebuchet MS" w:hAnsi="Trebuchet MS"/>
                <w:b/>
                <w:bCs/>
              </w:rPr>
              <w:fldChar w:fldCharType="end"/>
            </w:r>
            <w:r>
              <w:rPr>
                <w:rFonts w:ascii="Trebuchet MS" w:hAnsi="Trebuchet MS"/>
              </w:rPr>
              <w:t xml:space="preserve"> sur </w:t>
            </w:r>
            <w:r>
              <w:rPr>
                <w:rFonts w:ascii="Trebuchet MS" w:hAnsi="Trebuchet MS"/>
                <w:b/>
                <w:bCs/>
              </w:rPr>
              <w:fldChar w:fldCharType="begin"/>
            </w:r>
            <w:r>
              <w:rPr>
                <w:rFonts w:ascii="Trebuchet MS" w:hAnsi="Trebuchet MS"/>
                <w:b/>
                <w:bCs/>
              </w:rPr>
              <w:instrText>NUMPAGES</w:instrText>
            </w:r>
            <w:r>
              <w:rPr>
                <w:rFonts w:ascii="Trebuchet MS" w:hAnsi="Trebuchet MS"/>
                <w:b/>
                <w:bCs/>
              </w:rPr>
              <w:fldChar w:fldCharType="separate"/>
            </w:r>
            <w:r>
              <w:rPr>
                <w:rFonts w:ascii="Trebuchet MS" w:hAnsi="Trebuchet MS"/>
                <w:b/>
                <w:bCs/>
                <w:noProof/>
              </w:rPr>
              <w:t>8</w:t>
            </w:r>
            <w:r>
              <w:rPr>
                <w:rFonts w:ascii="Trebuchet MS" w:hAnsi="Trebuchet MS"/>
                <w:b/>
                <w:bCs/>
              </w:rPr>
              <w:fldChar w:fldCharType="end"/>
            </w:r>
          </w:p>
        </w:sdtContent>
      </w:sdt>
    </w:sdtContent>
  </w:sdt>
  <w:p w14:paraId="5C5C73D5" w14:textId="77777777" w:rsidR="00E50D61" w:rsidRDefault="00E50D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65A9" w14:textId="77777777" w:rsidR="00E50D61" w:rsidRDefault="00AA4F7B">
      <w:r>
        <w:separator/>
      </w:r>
    </w:p>
  </w:footnote>
  <w:footnote w:type="continuationSeparator" w:id="0">
    <w:p w14:paraId="64C9DE3F" w14:textId="77777777" w:rsidR="00E50D61" w:rsidRDefault="00AA4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F3D77"/>
    <w:multiLevelType w:val="hybridMultilevel"/>
    <w:tmpl w:val="9A80CBE0"/>
    <w:lvl w:ilvl="0" w:tplc="F9609416">
      <w:numFmt w:val="bullet"/>
      <w:lvlText w:val="-"/>
      <w:lvlJc w:val="left"/>
      <w:pPr>
        <w:tabs>
          <w:tab w:val="num" w:pos="1271"/>
        </w:tabs>
        <w:ind w:left="1271" w:hanging="420"/>
      </w:pPr>
      <w:rPr>
        <w:rFonts w:ascii="Arial" w:eastAsia="Times New Roman" w:hAnsi="Arial" w:cs="Arial"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66150865"/>
    <w:multiLevelType w:val="hybridMultilevel"/>
    <w:tmpl w:val="0512C01E"/>
    <w:lvl w:ilvl="0" w:tplc="C47EC528">
      <w:start w:val="29"/>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60064917">
    <w:abstractNumId w:val="0"/>
  </w:num>
  <w:num w:numId="2" w16cid:durableId="15085171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SSE Sabine">
    <w15:presenceInfo w15:providerId="AD" w15:userId="S-1-5-21-1759653605-1313832288-709122288-86678"/>
  </w15:person>
  <w15:person w15:author="Cellule architecture">
    <w15:presenceInfo w15:providerId="None" w15:userId="Cellule architecture"/>
  </w15:person>
  <w15:person w15:author="Auteur">
    <w15:presenceInfo w15:providerId="None" w15:userId="Au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0D61"/>
    <w:rsid w:val="00014A8F"/>
    <w:rsid w:val="00552505"/>
    <w:rsid w:val="00A436B9"/>
    <w:rsid w:val="00AA4F7B"/>
    <w:rsid w:val="00E50D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1829CA81"/>
  <w15:docId w15:val="{F2AC2267-E8B4-4C59-8804-D696DD7B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suppressAutoHyphens/>
      <w:jc w:val="both"/>
    </w:pPr>
    <w:rPr>
      <w:rFonts w:ascii="Arial" w:hAnsi="Arial"/>
      <w:b/>
      <w:sz w:val="20"/>
      <w:lang w:val="fr-BE"/>
    </w:rPr>
  </w:style>
  <w:style w:type="paragraph" w:styleId="Corpsdetexte">
    <w:name w:val="Body Text"/>
    <w:basedOn w:val="Normal"/>
    <w:pPr>
      <w:spacing w:after="120"/>
    </w:p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Pr>
      <w:rFonts w:ascii="Tahoma" w:hAnsi="Tahoma" w:cs="Tahoma"/>
      <w:sz w:val="16"/>
      <w:szCs w:val="16"/>
    </w:rPr>
  </w:style>
  <w:style w:type="character" w:styleId="Lienhypertexte">
    <w:name w:val="Hyperlink"/>
    <w:basedOn w:val="Policepardfaut"/>
    <w:rPr>
      <w:color w:val="0000FF"/>
      <w:u w:val="single"/>
    </w:rPr>
  </w:style>
  <w:style w:type="character" w:styleId="Marquedecommentaire">
    <w:name w:val="annotation reference"/>
    <w:basedOn w:val="Policepardfaut"/>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customStyle="1" w:styleId="colonnes">
    <w:name w:val="colonnes"/>
    <w:basedOn w:val="Normal"/>
    <w:pPr>
      <w:spacing w:after="120"/>
      <w:jc w:val="center"/>
    </w:pPr>
    <w:rPr>
      <w:rFonts w:ascii="Arial" w:hAnsi="Arial"/>
      <w:sz w:val="20"/>
      <w:szCs w:val="20"/>
      <w:lang w:val="fr-BE"/>
    </w:rPr>
  </w:style>
  <w:style w:type="paragraph" w:styleId="Index1">
    <w:name w:val="index 1"/>
    <w:basedOn w:val="Normal"/>
    <w:next w:val="Normal"/>
    <w:autoRedefine/>
    <w:pPr>
      <w:jc w:val="center"/>
    </w:pPr>
    <w:rPr>
      <w:rFonts w:ascii="Arial" w:hAnsi="Arial"/>
      <w:sz w:val="22"/>
      <w:szCs w:val="20"/>
      <w:u w:val="single"/>
      <w:lang w:val="fr-BE"/>
    </w:rPr>
  </w:style>
  <w:style w:type="paragraph" w:styleId="En-tte">
    <w:name w:val="header"/>
    <w:basedOn w:val="Normal"/>
    <w:link w:val="En-tteCar"/>
    <w:unhideWhenUsed/>
    <w:pPr>
      <w:tabs>
        <w:tab w:val="center" w:pos="4536"/>
        <w:tab w:val="right" w:pos="9072"/>
      </w:tabs>
    </w:pPr>
  </w:style>
  <w:style w:type="character" w:customStyle="1" w:styleId="En-tteCar">
    <w:name w:val="En-tête Car"/>
    <w:basedOn w:val="Policepardfaut"/>
    <w:link w:val="En-tte"/>
    <w:rPr>
      <w:sz w:val="24"/>
      <w:szCs w:val="24"/>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309498">
      <w:bodyDiv w:val="1"/>
      <w:marLeft w:val="0"/>
      <w:marRight w:val="0"/>
      <w:marTop w:val="0"/>
      <w:marBottom w:val="0"/>
      <w:divBdr>
        <w:top w:val="none" w:sz="0" w:space="0" w:color="auto"/>
        <w:left w:val="none" w:sz="0" w:space="0" w:color="auto"/>
        <w:bottom w:val="none" w:sz="0" w:space="0" w:color="auto"/>
        <w:right w:val="none" w:sz="0" w:space="0" w:color="auto"/>
      </w:divBdr>
      <w:divsChild>
        <w:div w:id="363988718">
          <w:marLeft w:val="0"/>
          <w:marRight w:val="0"/>
          <w:marTop w:val="0"/>
          <w:marBottom w:val="0"/>
          <w:divBdr>
            <w:top w:val="none" w:sz="0" w:space="0" w:color="auto"/>
            <w:left w:val="none" w:sz="0" w:space="0" w:color="auto"/>
            <w:bottom w:val="none" w:sz="0" w:space="0" w:color="auto"/>
            <w:right w:val="none" w:sz="0" w:space="0" w:color="auto"/>
          </w:divBdr>
        </w:div>
        <w:div w:id="365834244">
          <w:marLeft w:val="0"/>
          <w:marRight w:val="0"/>
          <w:marTop w:val="0"/>
          <w:marBottom w:val="0"/>
          <w:divBdr>
            <w:top w:val="none" w:sz="0" w:space="0" w:color="auto"/>
            <w:left w:val="none" w:sz="0" w:space="0" w:color="auto"/>
            <w:bottom w:val="none" w:sz="0" w:space="0" w:color="auto"/>
            <w:right w:val="none" w:sz="0" w:space="0" w:color="auto"/>
          </w:divBdr>
        </w:div>
        <w:div w:id="741949623">
          <w:marLeft w:val="0"/>
          <w:marRight w:val="0"/>
          <w:marTop w:val="0"/>
          <w:marBottom w:val="0"/>
          <w:divBdr>
            <w:top w:val="none" w:sz="0" w:space="0" w:color="auto"/>
            <w:left w:val="none" w:sz="0" w:space="0" w:color="auto"/>
            <w:bottom w:val="none" w:sz="0" w:space="0" w:color="auto"/>
            <w:right w:val="none" w:sz="0" w:space="0" w:color="auto"/>
          </w:divBdr>
        </w:div>
        <w:div w:id="846090848">
          <w:marLeft w:val="0"/>
          <w:marRight w:val="0"/>
          <w:marTop w:val="0"/>
          <w:marBottom w:val="0"/>
          <w:divBdr>
            <w:top w:val="none" w:sz="0" w:space="0" w:color="auto"/>
            <w:left w:val="none" w:sz="0" w:space="0" w:color="auto"/>
            <w:bottom w:val="none" w:sz="0" w:space="0" w:color="auto"/>
            <w:right w:val="none" w:sz="0" w:space="0" w:color="auto"/>
          </w:divBdr>
        </w:div>
        <w:div w:id="1132165636">
          <w:marLeft w:val="0"/>
          <w:marRight w:val="0"/>
          <w:marTop w:val="0"/>
          <w:marBottom w:val="0"/>
          <w:divBdr>
            <w:top w:val="none" w:sz="0" w:space="0" w:color="auto"/>
            <w:left w:val="none" w:sz="0" w:space="0" w:color="auto"/>
            <w:bottom w:val="none" w:sz="0" w:space="0" w:color="auto"/>
            <w:right w:val="none" w:sz="0" w:space="0" w:color="auto"/>
          </w:divBdr>
        </w:div>
        <w:div w:id="1231498456">
          <w:marLeft w:val="0"/>
          <w:marRight w:val="0"/>
          <w:marTop w:val="0"/>
          <w:marBottom w:val="0"/>
          <w:divBdr>
            <w:top w:val="none" w:sz="0" w:space="0" w:color="auto"/>
            <w:left w:val="none" w:sz="0" w:space="0" w:color="auto"/>
            <w:bottom w:val="none" w:sz="0" w:space="0" w:color="auto"/>
            <w:right w:val="none" w:sz="0" w:space="0" w:color="auto"/>
          </w:divBdr>
        </w:div>
        <w:div w:id="1258370772">
          <w:marLeft w:val="0"/>
          <w:marRight w:val="0"/>
          <w:marTop w:val="0"/>
          <w:marBottom w:val="0"/>
          <w:divBdr>
            <w:top w:val="none" w:sz="0" w:space="0" w:color="auto"/>
            <w:left w:val="none" w:sz="0" w:space="0" w:color="auto"/>
            <w:bottom w:val="none" w:sz="0" w:space="0" w:color="auto"/>
            <w:right w:val="none" w:sz="0" w:space="0" w:color="auto"/>
          </w:divBdr>
        </w:div>
        <w:div w:id="1308557565">
          <w:marLeft w:val="0"/>
          <w:marRight w:val="0"/>
          <w:marTop w:val="0"/>
          <w:marBottom w:val="0"/>
          <w:divBdr>
            <w:top w:val="none" w:sz="0" w:space="0" w:color="auto"/>
            <w:left w:val="none" w:sz="0" w:space="0" w:color="auto"/>
            <w:bottom w:val="none" w:sz="0" w:space="0" w:color="auto"/>
            <w:right w:val="none" w:sz="0" w:space="0" w:color="auto"/>
          </w:divBdr>
        </w:div>
        <w:div w:id="1512337834">
          <w:marLeft w:val="0"/>
          <w:marRight w:val="0"/>
          <w:marTop w:val="0"/>
          <w:marBottom w:val="0"/>
          <w:divBdr>
            <w:top w:val="none" w:sz="0" w:space="0" w:color="auto"/>
            <w:left w:val="none" w:sz="0" w:space="0" w:color="auto"/>
            <w:bottom w:val="none" w:sz="0" w:space="0" w:color="auto"/>
            <w:right w:val="none" w:sz="0" w:space="0" w:color="auto"/>
          </w:divBdr>
        </w:div>
        <w:div w:id="1646544603">
          <w:marLeft w:val="0"/>
          <w:marRight w:val="0"/>
          <w:marTop w:val="0"/>
          <w:marBottom w:val="0"/>
          <w:divBdr>
            <w:top w:val="none" w:sz="0" w:space="0" w:color="auto"/>
            <w:left w:val="none" w:sz="0" w:space="0" w:color="auto"/>
            <w:bottom w:val="none" w:sz="0" w:space="0" w:color="auto"/>
            <w:right w:val="none" w:sz="0" w:space="0" w:color="auto"/>
          </w:divBdr>
        </w:div>
        <w:div w:id="1730693221">
          <w:marLeft w:val="0"/>
          <w:marRight w:val="0"/>
          <w:marTop w:val="0"/>
          <w:marBottom w:val="0"/>
          <w:divBdr>
            <w:top w:val="none" w:sz="0" w:space="0" w:color="auto"/>
            <w:left w:val="none" w:sz="0" w:space="0" w:color="auto"/>
            <w:bottom w:val="none" w:sz="0" w:space="0" w:color="auto"/>
            <w:right w:val="none" w:sz="0" w:space="0" w:color="auto"/>
          </w:divBdr>
        </w:div>
        <w:div w:id="1916552951">
          <w:marLeft w:val="0"/>
          <w:marRight w:val="0"/>
          <w:marTop w:val="0"/>
          <w:marBottom w:val="0"/>
          <w:divBdr>
            <w:top w:val="none" w:sz="0" w:space="0" w:color="auto"/>
            <w:left w:val="none" w:sz="0" w:space="0" w:color="auto"/>
            <w:bottom w:val="none" w:sz="0" w:space="0" w:color="auto"/>
            <w:right w:val="none" w:sz="0" w:space="0" w:color="auto"/>
          </w:divBdr>
        </w:div>
        <w:div w:id="1927180971">
          <w:marLeft w:val="0"/>
          <w:marRight w:val="0"/>
          <w:marTop w:val="0"/>
          <w:marBottom w:val="0"/>
          <w:divBdr>
            <w:top w:val="none" w:sz="0" w:space="0" w:color="auto"/>
            <w:left w:val="none" w:sz="0" w:space="0" w:color="auto"/>
            <w:bottom w:val="none" w:sz="0" w:space="0" w:color="auto"/>
            <w:right w:val="none" w:sz="0" w:space="0" w:color="auto"/>
          </w:divBdr>
        </w:div>
        <w:div w:id="2044861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mya.bendjaffar@cfwb.b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3620</Words>
  <Characters>19910</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ASBL MUSEE JUIF DE BELGIQUE</vt:lpstr>
    </vt:vector>
  </TitlesOfParts>
  <Company>CFWB</Company>
  <LinksUpToDate>false</LinksUpToDate>
  <CharactersWithSpaces>23484</CharactersWithSpaces>
  <SharedDoc>false</SharedDoc>
  <HLinks>
    <vt:vector size="6" baseType="variant">
      <vt:variant>
        <vt:i4>7798791</vt:i4>
      </vt:variant>
      <vt:variant>
        <vt:i4>0</vt:i4>
      </vt:variant>
      <vt:variant>
        <vt:i4>0</vt:i4>
      </vt:variant>
      <vt:variant>
        <vt:i4>5</vt:i4>
      </vt:variant>
      <vt:variant>
        <vt:lpwstr>mailto:info@baumans-deffet.be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ASBL MUSEE JUIF DE BELGIQUE</dc:title>
  <dc:creator>CFWB</dc:creator>
  <cp:lastModifiedBy>Sabine Guisse</cp:lastModifiedBy>
  <cp:revision>47</cp:revision>
  <cp:lastPrinted>2011-12-13T12:30:00Z</cp:lastPrinted>
  <dcterms:created xsi:type="dcterms:W3CDTF">2016-03-23T11:33:00Z</dcterms:created>
  <dcterms:modified xsi:type="dcterms:W3CDTF">2025-02-11T11:46:00Z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