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right="239"/>
      </w:pPr>
    </w:p>
    <w:p>
      <w:pPr>
        <w:ind w:right="239"/>
      </w:pPr>
    </w:p>
    <w:p>
      <w:pPr>
        <w:ind w:right="239"/>
      </w:pPr>
    </w:p>
    <w:p>
      <w:pPr>
        <w:ind w:right="239"/>
      </w:pPr>
    </w:p>
    <w:tbl>
      <w:tblPr>
        <w:tblpPr w:leftFromText="141" w:rightFromText="141" w:vertAnchor="page" w:horzAnchor="margin" w:tblpY="2296"/>
        <w:tblW w:w="0" w:type="auto"/>
        <w:tblCellMar>
          <w:left w:w="70" w:type="dxa"/>
          <w:right w:w="70" w:type="dxa"/>
        </w:tblCellMar>
        <w:tblLook w:val="0000" w:firstRow="0" w:lastRow="0" w:firstColumn="0" w:lastColumn="0" w:noHBand="0" w:noVBand="0"/>
      </w:tblPr>
      <w:tblGrid>
        <w:gridCol w:w="614"/>
        <w:gridCol w:w="4060"/>
        <w:gridCol w:w="4680"/>
      </w:tblGrid>
      <w:tr>
        <w:tc>
          <w:tcPr>
            <w:tcW w:w="614" w:type="dxa"/>
          </w:tcPr>
          <w:p>
            <w:pPr>
              <w:ind w:right="239"/>
              <w:rPr>
                <w:rFonts w:ascii="Times New Roman" w:hAnsi="Times New Roman"/>
                <w:sz w:val="22"/>
                <w:szCs w:val="22"/>
              </w:rPr>
            </w:pPr>
            <w:commentRangeStart w:id="0"/>
          </w:p>
        </w:tc>
        <w:tc>
          <w:tcPr>
            <w:tcW w:w="4060" w:type="dxa"/>
          </w:tcPr>
          <w:p>
            <w:pPr>
              <w:ind w:right="239"/>
              <w:rPr>
                <w:rFonts w:ascii="Arial" w:hAnsi="Arial"/>
                <w:sz w:val="22"/>
                <w:szCs w:val="22"/>
              </w:rPr>
            </w:pPr>
            <w:r>
              <w:rPr>
                <w:rFonts w:ascii="Arial" w:hAnsi="Arial"/>
                <w:b/>
                <w:sz w:val="22"/>
                <w:szCs w:val="22"/>
              </w:rPr>
              <w:t>RECOMMANDE</w:t>
            </w:r>
            <w:commentRangeEnd w:id="0"/>
            <w:r>
              <w:rPr>
                <w:rStyle w:val="Marquedecommentaire"/>
              </w:rPr>
              <w:commentReference w:id="0"/>
            </w:r>
          </w:p>
        </w:tc>
        <w:tc>
          <w:tcPr>
            <w:tcW w:w="4680" w:type="dxa"/>
          </w:tcPr>
          <w:p>
            <w:pPr>
              <w:ind w:right="239"/>
              <w:jc w:val="center"/>
              <w:rPr>
                <w:rFonts w:ascii="Arial" w:hAnsi="Arial"/>
                <w:b/>
                <w:bCs/>
                <w:sz w:val="22"/>
              </w:rPr>
            </w:pPr>
          </w:p>
        </w:tc>
      </w:tr>
      <w:tr>
        <w:tc>
          <w:tcPr>
            <w:tcW w:w="614" w:type="dxa"/>
          </w:tcPr>
          <w:p>
            <w:pPr>
              <w:ind w:right="239"/>
              <w:rPr>
                <w:rFonts w:ascii="Times New Roman" w:hAnsi="Times New Roman"/>
                <w:sz w:val="20"/>
              </w:rPr>
            </w:pPr>
          </w:p>
        </w:tc>
        <w:tc>
          <w:tcPr>
            <w:tcW w:w="4060" w:type="dxa"/>
          </w:tcPr>
          <w:p>
            <w:pPr>
              <w:ind w:right="239"/>
              <w:rPr>
                <w:rFonts w:ascii="Arial" w:hAnsi="Arial"/>
                <w:sz w:val="20"/>
              </w:rPr>
            </w:pPr>
          </w:p>
        </w:tc>
        <w:tc>
          <w:tcPr>
            <w:tcW w:w="4680" w:type="dxa"/>
          </w:tcPr>
          <w:p>
            <w:pPr>
              <w:ind w:right="239"/>
              <w:jc w:val="center"/>
              <w:rPr>
                <w:rFonts w:ascii="Arial" w:hAnsi="Arial" w:cs="Arial"/>
                <w:b/>
                <w:color w:val="FF0000"/>
                <w:sz w:val="22"/>
                <w:szCs w:val="22"/>
                <w:lang w:val="fr-BE"/>
              </w:rPr>
            </w:pPr>
            <w:r>
              <w:rPr>
                <w:rFonts w:ascii="Arial" w:hAnsi="Arial" w:cs="Arial"/>
                <w:b/>
                <w:color w:val="FF0000"/>
                <w:sz w:val="22"/>
                <w:szCs w:val="22"/>
                <w:lang w:val="fr-BE"/>
              </w:rPr>
              <w:t>LETTRE AUX CANDIDATS NON RETENUS</w:t>
            </w:r>
          </w:p>
          <w:p>
            <w:pPr>
              <w:ind w:right="239"/>
              <w:jc w:val="center"/>
              <w:rPr>
                <w:rFonts w:ascii="Arial" w:hAnsi="Arial"/>
                <w:b/>
                <w:bCs/>
                <w:sz w:val="22"/>
              </w:rPr>
            </w:pPr>
            <w:r>
              <w:rPr>
                <w:rFonts w:ascii="Arial" w:hAnsi="Arial" w:cs="Arial"/>
                <w:b/>
                <w:sz w:val="22"/>
                <w:szCs w:val="22"/>
                <w:lang w:val="fr-BE"/>
              </w:rPr>
              <w:t>A adresser au mandataire</w:t>
            </w:r>
          </w:p>
        </w:tc>
      </w:tr>
      <w:tr>
        <w:tc>
          <w:tcPr>
            <w:tcW w:w="614" w:type="dxa"/>
          </w:tcPr>
          <w:p>
            <w:pPr>
              <w:ind w:right="239"/>
              <w:rPr>
                <w:rFonts w:ascii="Times New Roman" w:hAnsi="Times New Roman"/>
                <w:sz w:val="20"/>
              </w:rPr>
            </w:pPr>
          </w:p>
        </w:tc>
        <w:tc>
          <w:tcPr>
            <w:tcW w:w="4060" w:type="dxa"/>
          </w:tcPr>
          <w:p>
            <w:pPr>
              <w:ind w:right="239"/>
              <w:rPr>
                <w:rFonts w:ascii="Arial" w:hAnsi="Arial"/>
                <w:b/>
                <w:sz w:val="20"/>
              </w:rPr>
            </w:pPr>
          </w:p>
        </w:tc>
        <w:tc>
          <w:tcPr>
            <w:tcW w:w="4680" w:type="dxa"/>
          </w:tcPr>
          <w:p>
            <w:pPr>
              <w:ind w:right="239"/>
              <w:jc w:val="center"/>
              <w:rPr>
                <w:rFonts w:ascii="Arial" w:hAnsi="Arial"/>
                <w:b/>
                <w:bCs/>
                <w:sz w:val="22"/>
              </w:rPr>
            </w:pPr>
          </w:p>
        </w:tc>
      </w:tr>
      <w:tr>
        <w:tc>
          <w:tcPr>
            <w:tcW w:w="614" w:type="dxa"/>
          </w:tcPr>
          <w:p>
            <w:pPr>
              <w:ind w:right="239"/>
              <w:rPr>
                <w:rFonts w:ascii="Times New Roman" w:hAnsi="Times New Roman"/>
                <w:sz w:val="20"/>
              </w:rPr>
            </w:pPr>
          </w:p>
        </w:tc>
        <w:tc>
          <w:tcPr>
            <w:tcW w:w="4060" w:type="dxa"/>
          </w:tcPr>
          <w:p>
            <w:pPr>
              <w:keepNext/>
              <w:ind w:right="239"/>
              <w:outlineLvl w:val="0"/>
              <w:rPr>
                <w:rFonts w:ascii="Arial" w:hAnsi="Arial"/>
                <w:i/>
                <w:iCs/>
                <w:sz w:val="18"/>
              </w:rPr>
            </w:pPr>
            <w:r>
              <w:rPr>
                <w:rFonts w:ascii="Arial" w:hAnsi="Arial"/>
                <w:i/>
                <w:iCs/>
                <w:sz w:val="18"/>
              </w:rPr>
              <w:t>Votre correspondant</w:t>
            </w:r>
            <w:r>
              <w:rPr>
                <w:rFonts w:ascii="Arial" w:hAnsi="Arial"/>
                <w:i/>
                <w:iCs/>
                <w:color w:val="CC9900"/>
                <w:sz w:val="18"/>
              </w:rPr>
              <w:t>(e)</w:t>
            </w:r>
          </w:p>
        </w:tc>
        <w:tc>
          <w:tcPr>
            <w:tcW w:w="4680" w:type="dxa"/>
          </w:tcPr>
          <w:p>
            <w:pPr>
              <w:ind w:right="239"/>
              <w:jc w:val="center"/>
              <w:rPr>
                <w:rFonts w:ascii="Arial" w:hAnsi="Arial"/>
                <w:b/>
                <w:bCs/>
                <w:sz w:val="22"/>
              </w:rPr>
            </w:pPr>
          </w:p>
        </w:tc>
      </w:tr>
      <w:tr>
        <w:tc>
          <w:tcPr>
            <w:tcW w:w="614" w:type="dxa"/>
          </w:tcPr>
          <w:p>
            <w:pPr>
              <w:ind w:right="239"/>
              <w:rPr>
                <w:rFonts w:ascii="Times New Roman" w:hAnsi="Times New Roman"/>
                <w:sz w:val="20"/>
              </w:rPr>
            </w:pPr>
          </w:p>
        </w:tc>
        <w:tc>
          <w:tcPr>
            <w:tcW w:w="4060" w:type="dxa"/>
          </w:tcPr>
          <w:p>
            <w:pPr>
              <w:keepNext/>
              <w:ind w:right="239"/>
              <w:outlineLvl w:val="0"/>
              <w:rPr>
                <w:rFonts w:ascii="Arial" w:hAnsi="Arial"/>
                <w:i/>
                <w:iCs/>
                <w:color w:val="CC9900"/>
                <w:sz w:val="18"/>
                <w:lang w:val="nl-NL"/>
              </w:rPr>
            </w:pPr>
            <w:proofErr w:type="spellStart"/>
            <w:r>
              <w:rPr>
                <w:rFonts w:ascii="Arial" w:hAnsi="Arial"/>
                <w:i/>
                <w:iCs/>
                <w:color w:val="CC9900"/>
                <w:sz w:val="18"/>
                <w:lang w:val="nl-NL"/>
              </w:rPr>
              <w:t>Prénom</w:t>
            </w:r>
            <w:proofErr w:type="spellEnd"/>
            <w:r>
              <w:rPr>
                <w:rFonts w:ascii="Arial" w:hAnsi="Arial"/>
                <w:i/>
                <w:iCs/>
                <w:color w:val="CC9900"/>
                <w:sz w:val="18"/>
                <w:lang w:val="nl-NL"/>
              </w:rPr>
              <w:t xml:space="preserve"> NOM</w:t>
            </w:r>
          </w:p>
        </w:tc>
        <w:tc>
          <w:tcPr>
            <w:tcW w:w="4680" w:type="dxa"/>
          </w:tcPr>
          <w:p>
            <w:pPr>
              <w:ind w:right="239"/>
              <w:jc w:val="center"/>
              <w:rPr>
                <w:rFonts w:ascii="Arial" w:hAnsi="Arial"/>
                <w:b/>
                <w:bCs/>
                <w:sz w:val="22"/>
                <w:lang w:val="nl-NL"/>
              </w:rPr>
            </w:pPr>
          </w:p>
        </w:tc>
      </w:tr>
      <w:tr>
        <w:tc>
          <w:tcPr>
            <w:tcW w:w="614" w:type="dxa"/>
          </w:tcPr>
          <w:p>
            <w:pPr>
              <w:ind w:right="239"/>
              <w:rPr>
                <w:rFonts w:ascii="Times New Roman" w:hAnsi="Times New Roman"/>
                <w:sz w:val="20"/>
                <w:lang w:val="nl-NL"/>
              </w:rPr>
            </w:pPr>
          </w:p>
        </w:tc>
        <w:tc>
          <w:tcPr>
            <w:tcW w:w="4060" w:type="dxa"/>
          </w:tcPr>
          <w:p>
            <w:pPr>
              <w:keepNext/>
              <w:ind w:right="239"/>
              <w:outlineLvl w:val="0"/>
              <w:rPr>
                <w:rFonts w:ascii="Arial" w:hAnsi="Arial"/>
                <w:i/>
                <w:iCs/>
                <w:color w:val="CC9900"/>
                <w:sz w:val="18"/>
                <w:lang w:val="nl-NL"/>
              </w:rPr>
            </w:pPr>
            <w:r>
              <w:rPr>
                <w:rFonts w:ascii="Arial" w:hAnsi="Arial"/>
                <w:i/>
                <w:iCs/>
                <w:color w:val="CC9900"/>
                <w:sz w:val="18"/>
                <w:lang w:val="nl-NL"/>
              </w:rPr>
              <w:t>Grade</w:t>
            </w:r>
          </w:p>
        </w:tc>
        <w:tc>
          <w:tcPr>
            <w:tcW w:w="4680" w:type="dxa"/>
          </w:tcPr>
          <w:p>
            <w:pPr>
              <w:ind w:right="239"/>
              <w:jc w:val="center"/>
              <w:rPr>
                <w:rFonts w:ascii="Arial" w:hAnsi="Arial"/>
                <w:b/>
                <w:bCs/>
                <w:sz w:val="22"/>
                <w:lang w:val="nl-NL"/>
              </w:rPr>
            </w:pPr>
          </w:p>
        </w:tc>
      </w:tr>
      <w:tr>
        <w:tc>
          <w:tcPr>
            <w:tcW w:w="614" w:type="dxa"/>
          </w:tcPr>
          <w:p>
            <w:pPr>
              <w:ind w:right="239"/>
              <w:rPr>
                <w:rFonts w:ascii="Wingdings" w:hAnsi="Wingdings"/>
                <w:sz w:val="20"/>
              </w:rPr>
            </w:pPr>
            <w:r>
              <w:rPr>
                <w:rFonts w:ascii="Wingdings" w:hAnsi="Wingdings"/>
                <w:sz w:val="20"/>
              </w:rPr>
              <w:t></w:t>
            </w:r>
          </w:p>
        </w:tc>
        <w:tc>
          <w:tcPr>
            <w:tcW w:w="4060" w:type="dxa"/>
          </w:tcPr>
          <w:p>
            <w:pPr>
              <w:ind w:right="239"/>
              <w:rPr>
                <w:rFonts w:ascii="Arial" w:hAnsi="Arial"/>
                <w:i/>
                <w:iCs/>
                <w:color w:val="CC9900"/>
                <w:sz w:val="18"/>
              </w:rPr>
            </w:pPr>
            <w:r>
              <w:rPr>
                <w:rFonts w:ascii="Arial" w:hAnsi="Arial"/>
                <w:i/>
                <w:iCs/>
                <w:color w:val="CC9900"/>
                <w:sz w:val="18"/>
              </w:rPr>
              <w:t>02/413</w:t>
            </w:r>
          </w:p>
        </w:tc>
        <w:tc>
          <w:tcPr>
            <w:tcW w:w="4680" w:type="dxa"/>
          </w:tcPr>
          <w:p>
            <w:pPr>
              <w:ind w:right="239"/>
              <w:jc w:val="center"/>
              <w:rPr>
                <w:rFonts w:ascii="Arial" w:hAnsi="Arial"/>
                <w:b/>
                <w:bCs/>
                <w:sz w:val="22"/>
              </w:rPr>
            </w:pPr>
          </w:p>
        </w:tc>
      </w:tr>
      <w:tr>
        <w:tc>
          <w:tcPr>
            <w:tcW w:w="614" w:type="dxa"/>
          </w:tcPr>
          <w:p>
            <w:pPr>
              <w:ind w:right="239"/>
              <w:rPr>
                <w:rFonts w:ascii="Times New Roman" w:hAnsi="Times New Roman"/>
                <w:sz w:val="20"/>
              </w:rPr>
            </w:pPr>
            <w:r>
              <w:rPr>
                <w:rFonts w:ascii="Wingdings" w:hAnsi="Wingdings"/>
              </w:rPr>
              <w:t></w:t>
            </w:r>
          </w:p>
        </w:tc>
        <w:tc>
          <w:tcPr>
            <w:tcW w:w="4060" w:type="dxa"/>
          </w:tcPr>
          <w:p>
            <w:pPr>
              <w:ind w:right="239"/>
              <w:rPr>
                <w:rFonts w:ascii="Arial" w:hAnsi="Arial"/>
                <w:i/>
                <w:iCs/>
                <w:color w:val="CC9900"/>
                <w:sz w:val="18"/>
              </w:rPr>
            </w:pPr>
            <w:r>
              <w:rPr>
                <w:rFonts w:ascii="Arial" w:hAnsi="Arial"/>
                <w:i/>
                <w:iCs/>
                <w:color w:val="CC9900"/>
                <w:sz w:val="18"/>
              </w:rPr>
              <w:t>02/413</w:t>
            </w:r>
          </w:p>
        </w:tc>
        <w:tc>
          <w:tcPr>
            <w:tcW w:w="4680" w:type="dxa"/>
          </w:tcPr>
          <w:p>
            <w:pPr>
              <w:ind w:right="239"/>
              <w:jc w:val="center"/>
              <w:rPr>
                <w:rFonts w:ascii="Arial" w:hAnsi="Arial"/>
                <w:b/>
                <w:bCs/>
                <w:sz w:val="22"/>
              </w:rPr>
            </w:pPr>
          </w:p>
        </w:tc>
      </w:tr>
      <w:tr>
        <w:tc>
          <w:tcPr>
            <w:tcW w:w="614" w:type="dxa"/>
          </w:tcPr>
          <w:p>
            <w:pPr>
              <w:ind w:right="239"/>
              <w:rPr>
                <w:rFonts w:ascii="Times New Roman" w:hAnsi="Times New Roman"/>
                <w:sz w:val="20"/>
              </w:rPr>
            </w:pPr>
            <w:r>
              <w:rPr>
                <w:rFonts w:ascii="Wingdings" w:hAnsi="Wingdings"/>
                <w:sz w:val="20"/>
              </w:rPr>
              <w:t></w:t>
            </w:r>
          </w:p>
        </w:tc>
        <w:tc>
          <w:tcPr>
            <w:tcW w:w="4060" w:type="dxa"/>
          </w:tcPr>
          <w:p>
            <w:pPr>
              <w:ind w:right="239"/>
              <w:rPr>
                <w:rFonts w:ascii="Arial" w:hAnsi="Arial"/>
                <w:color w:val="CC9900"/>
                <w:sz w:val="18"/>
              </w:rPr>
            </w:pPr>
            <w:r>
              <w:rPr>
                <w:rFonts w:ascii="Arial" w:hAnsi="Arial"/>
                <w:i/>
                <w:color w:val="CC9900"/>
                <w:sz w:val="18"/>
              </w:rPr>
              <w:t>@cfwb.be</w:t>
            </w:r>
          </w:p>
        </w:tc>
        <w:tc>
          <w:tcPr>
            <w:tcW w:w="4680" w:type="dxa"/>
          </w:tcPr>
          <w:p>
            <w:pPr>
              <w:ind w:right="239"/>
              <w:jc w:val="center"/>
              <w:rPr>
                <w:rFonts w:ascii="Arial" w:hAnsi="Arial"/>
                <w:b/>
                <w:bCs/>
                <w:sz w:val="22"/>
              </w:rPr>
            </w:pPr>
          </w:p>
        </w:tc>
      </w:tr>
    </w:tbl>
    <w:p>
      <w:pPr>
        <w:ind w:right="239"/>
      </w:pPr>
    </w:p>
    <w:tbl>
      <w:tblPr>
        <w:tblW w:w="0" w:type="auto"/>
        <w:tblCellMar>
          <w:left w:w="70" w:type="dxa"/>
          <w:right w:w="70" w:type="dxa"/>
        </w:tblCellMar>
        <w:tblLook w:val="0000" w:firstRow="0" w:lastRow="0" w:firstColumn="0" w:lastColumn="0" w:noHBand="0" w:noVBand="0"/>
      </w:tblPr>
      <w:tblGrid>
        <w:gridCol w:w="2140"/>
        <w:gridCol w:w="3175"/>
        <w:gridCol w:w="3969"/>
      </w:tblGrid>
      <w:tr>
        <w:trPr>
          <w:trHeight w:val="838"/>
        </w:trPr>
        <w:tc>
          <w:tcPr>
            <w:tcW w:w="2140" w:type="dxa"/>
          </w:tcPr>
          <w:p>
            <w:pPr>
              <w:tabs>
                <w:tab w:val="left" w:pos="3810"/>
                <w:tab w:val="left" w:pos="4700"/>
              </w:tabs>
              <w:jc w:val="center"/>
              <w:rPr>
                <w:rFonts w:ascii="Arial" w:hAnsi="Arial" w:cs="Arial"/>
                <w:sz w:val="18"/>
                <w:szCs w:val="18"/>
              </w:rPr>
            </w:pPr>
            <w:r>
              <w:rPr>
                <w:rFonts w:ascii="Arial" w:hAnsi="Arial" w:cs="Arial"/>
                <w:sz w:val="18"/>
                <w:szCs w:val="18"/>
              </w:rPr>
              <w:t>Votre candidature du :</w:t>
            </w:r>
          </w:p>
          <w:p>
            <w:pPr>
              <w:tabs>
                <w:tab w:val="left" w:pos="3810"/>
                <w:tab w:val="left" w:pos="4700"/>
              </w:tabs>
              <w:jc w:val="center"/>
              <w:rPr>
                <w:rFonts w:ascii="Arial" w:hAnsi="Arial" w:cs="Arial"/>
                <w:color w:val="CC9900"/>
                <w:sz w:val="18"/>
                <w:szCs w:val="18"/>
              </w:rPr>
            </w:pPr>
            <w:r>
              <w:rPr>
                <w:rFonts w:ascii="Arial" w:hAnsi="Arial" w:cs="Arial"/>
                <w:color w:val="CC9900"/>
                <w:sz w:val="18"/>
                <w:szCs w:val="18"/>
              </w:rPr>
              <w:t>date candidature</w:t>
            </w:r>
          </w:p>
        </w:tc>
        <w:tc>
          <w:tcPr>
            <w:tcW w:w="3175" w:type="dxa"/>
          </w:tcPr>
          <w:p>
            <w:pPr>
              <w:tabs>
                <w:tab w:val="left" w:pos="3810"/>
                <w:tab w:val="left" w:pos="4700"/>
              </w:tabs>
              <w:jc w:val="center"/>
              <w:rPr>
                <w:rFonts w:ascii="Arial" w:hAnsi="Arial" w:cs="Arial"/>
                <w:sz w:val="18"/>
                <w:szCs w:val="18"/>
              </w:rPr>
            </w:pPr>
            <w:r>
              <w:rPr>
                <w:rFonts w:ascii="Arial" w:hAnsi="Arial" w:cs="Arial"/>
                <w:sz w:val="18"/>
                <w:szCs w:val="18"/>
              </w:rPr>
              <w:t>Nos références :</w:t>
            </w:r>
          </w:p>
          <w:p>
            <w:pPr>
              <w:tabs>
                <w:tab w:val="left" w:pos="3810"/>
                <w:tab w:val="left" w:pos="4700"/>
              </w:tabs>
              <w:jc w:val="center"/>
              <w:rPr>
                <w:rFonts w:ascii="Arial" w:hAnsi="Arial" w:cs="Arial"/>
                <w:color w:val="CC9900"/>
                <w:sz w:val="18"/>
                <w:szCs w:val="18"/>
              </w:rPr>
            </w:pPr>
            <w:r>
              <w:rPr>
                <w:rFonts w:ascii="Arial" w:hAnsi="Arial" w:cs="Arial"/>
                <w:color w:val="CC9900"/>
                <w:sz w:val="18"/>
                <w:szCs w:val="18"/>
              </w:rPr>
              <w:t>Numéro de référence du CDC</w:t>
            </w:r>
          </w:p>
        </w:tc>
        <w:tc>
          <w:tcPr>
            <w:tcW w:w="3969" w:type="dxa"/>
          </w:tcPr>
          <w:p>
            <w:pPr>
              <w:tabs>
                <w:tab w:val="left" w:pos="3810"/>
                <w:tab w:val="left" w:pos="4700"/>
              </w:tabs>
              <w:jc w:val="center"/>
              <w:rPr>
                <w:rFonts w:ascii="Arial" w:hAnsi="Arial" w:cs="Arial"/>
                <w:sz w:val="18"/>
                <w:szCs w:val="18"/>
              </w:rPr>
            </w:pPr>
            <w:r>
              <w:rPr>
                <w:rFonts w:ascii="Arial" w:hAnsi="Arial" w:cs="Arial"/>
                <w:sz w:val="18"/>
                <w:szCs w:val="18"/>
              </w:rPr>
              <w:t>Annexes :</w:t>
            </w:r>
          </w:p>
          <w:p>
            <w:pPr>
              <w:tabs>
                <w:tab w:val="left" w:pos="3810"/>
                <w:tab w:val="left" w:pos="4700"/>
              </w:tabs>
              <w:jc w:val="center"/>
              <w:rPr>
                <w:rFonts w:ascii="Arial" w:hAnsi="Arial" w:cs="Arial"/>
                <w:sz w:val="18"/>
                <w:szCs w:val="18"/>
              </w:rPr>
            </w:pPr>
            <w:r>
              <w:rPr>
                <w:rFonts w:ascii="Arial" w:hAnsi="Arial" w:cs="Arial"/>
                <w:sz w:val="18"/>
                <w:szCs w:val="18"/>
              </w:rPr>
              <w:t>Décision motivée de sélection, rapport de sélection, voies de recours</w:t>
            </w:r>
          </w:p>
        </w:tc>
      </w:tr>
      <w:tr>
        <w:tc>
          <w:tcPr>
            <w:tcW w:w="2140" w:type="dxa"/>
          </w:tcPr>
          <w:p>
            <w:pPr>
              <w:tabs>
                <w:tab w:val="left" w:pos="3810"/>
                <w:tab w:val="left" w:pos="4700"/>
              </w:tabs>
              <w:jc w:val="center"/>
              <w:rPr>
                <w:rFonts w:ascii="Arial" w:hAnsi="Arial" w:cs="Arial"/>
                <w:sz w:val="18"/>
                <w:szCs w:val="18"/>
              </w:rPr>
            </w:pPr>
          </w:p>
        </w:tc>
        <w:tc>
          <w:tcPr>
            <w:tcW w:w="3175" w:type="dxa"/>
          </w:tcPr>
          <w:p>
            <w:pPr>
              <w:tabs>
                <w:tab w:val="left" w:pos="3810"/>
                <w:tab w:val="left" w:pos="4700"/>
              </w:tabs>
              <w:jc w:val="center"/>
              <w:rPr>
                <w:rFonts w:ascii="Arial" w:hAnsi="Arial" w:cs="Arial"/>
                <w:sz w:val="18"/>
                <w:szCs w:val="18"/>
              </w:rPr>
            </w:pPr>
          </w:p>
        </w:tc>
        <w:tc>
          <w:tcPr>
            <w:tcW w:w="3969" w:type="dxa"/>
          </w:tcPr>
          <w:p>
            <w:pPr>
              <w:tabs>
                <w:tab w:val="left" w:pos="3810"/>
                <w:tab w:val="left" w:pos="4700"/>
              </w:tabs>
              <w:jc w:val="center"/>
              <w:rPr>
                <w:rFonts w:ascii="Arial" w:hAnsi="Arial" w:cs="Arial"/>
                <w:sz w:val="18"/>
                <w:szCs w:val="18"/>
              </w:rPr>
            </w:pPr>
          </w:p>
        </w:tc>
      </w:tr>
    </w:tbl>
    <w:p>
      <w:pPr>
        <w:ind w:right="239"/>
      </w:pPr>
    </w:p>
    <w:p>
      <w:pPr>
        <w:rPr>
          <w:rFonts w:ascii="Arial" w:hAnsi="Arial" w:cs="Arial"/>
          <w:b/>
          <w:bCs/>
          <w:sz w:val="22"/>
          <w:szCs w:val="22"/>
        </w:rPr>
      </w:pPr>
      <w:r>
        <w:rPr>
          <w:rFonts w:ascii="Arial" w:hAnsi="Arial" w:cs="Arial"/>
          <w:b/>
          <w:bCs/>
          <w:sz w:val="22"/>
          <w:szCs w:val="22"/>
          <w:u w:val="single"/>
        </w:rPr>
        <w:t>Objet </w:t>
      </w:r>
      <w:r>
        <w:rPr>
          <w:rFonts w:ascii="Arial" w:hAnsi="Arial" w:cs="Arial"/>
          <w:b/>
          <w:bCs/>
          <w:sz w:val="22"/>
          <w:szCs w:val="22"/>
        </w:rPr>
        <w:t xml:space="preserve">: </w:t>
      </w:r>
      <w:r>
        <w:rPr>
          <w:rFonts w:ascii="Arial" w:hAnsi="Arial" w:cs="Arial"/>
          <w:b/>
          <w:bCs/>
          <w:color w:val="CC9900"/>
          <w:sz w:val="22"/>
          <w:szCs w:val="22"/>
        </w:rPr>
        <w:t>VILLE – intitulé du dossier</w:t>
      </w:r>
    </w:p>
    <w:p>
      <w:pPr>
        <w:pBdr>
          <w:bottom w:val="single" w:sz="4" w:space="1" w:color="auto"/>
        </w:pBdr>
        <w:ind w:left="708"/>
        <w:outlineLvl w:val="0"/>
        <w:rPr>
          <w:rFonts w:ascii="Arial" w:hAnsi="Arial" w:cs="Arial"/>
          <w:bCs/>
          <w:sz w:val="22"/>
          <w:szCs w:val="22"/>
        </w:rPr>
      </w:pPr>
      <w:r>
        <w:rPr>
          <w:rFonts w:ascii="Arial" w:hAnsi="Arial" w:cs="Arial"/>
          <w:bCs/>
          <w:sz w:val="22"/>
          <w:szCs w:val="22"/>
        </w:rPr>
        <w:t xml:space="preserve">Désignation d’une équipe auteur de projet - Sélection qualitative - Marché par procédure concurrentielle avec négociation - publicité </w:t>
      </w:r>
      <w:r>
        <w:rPr>
          <w:rFonts w:ascii="Arial" w:hAnsi="Arial" w:cs="Arial"/>
          <w:bCs/>
          <w:color w:val="CC9900"/>
          <w:sz w:val="22"/>
          <w:szCs w:val="22"/>
        </w:rPr>
        <w:t>belge/européenne</w:t>
      </w:r>
    </w:p>
    <w:p>
      <w:pPr>
        <w:ind w:right="986"/>
      </w:pPr>
    </w:p>
    <w:p>
      <w:pPr>
        <w:ind w:right="986"/>
        <w:rPr>
          <w:rFonts w:ascii="Arial" w:hAnsi="Arial" w:cs="Arial"/>
          <w:sz w:val="22"/>
          <w:szCs w:val="22"/>
        </w:rPr>
      </w:pPr>
      <w:r>
        <w:rPr>
          <w:rFonts w:ascii="Arial" w:hAnsi="Arial" w:cs="Arial"/>
          <w:sz w:val="22"/>
          <w:szCs w:val="22"/>
        </w:rPr>
        <w:t>Madame, Monsieur,</w:t>
      </w:r>
    </w:p>
    <w:p>
      <w:pPr>
        <w:ind w:right="986"/>
        <w:rPr>
          <w:rFonts w:ascii="Arial" w:hAnsi="Arial"/>
          <w:sz w:val="22"/>
        </w:rPr>
      </w:pPr>
    </w:p>
    <w:p>
      <w:pPr>
        <w:pStyle w:val="Retraitcorpsdetexte"/>
        <w:ind w:right="0" w:firstLine="0"/>
        <w:jc w:val="both"/>
        <w:rPr>
          <w:rFonts w:ascii="Arial" w:hAnsi="Arial"/>
          <w:sz w:val="22"/>
        </w:rPr>
      </w:pPr>
      <w:r>
        <w:rPr>
          <w:rFonts w:ascii="Arial" w:hAnsi="Arial"/>
          <w:sz w:val="22"/>
        </w:rPr>
        <w:t xml:space="preserve">Je vous remercie de nous avoir adressé votre demande de participation </w:t>
      </w:r>
      <w:r>
        <w:rPr>
          <w:rFonts w:ascii="Arial" w:hAnsi="Arial" w:cs="Arial"/>
          <w:color w:val="CC9900"/>
          <w:sz w:val="22"/>
          <w:szCs w:val="22"/>
        </w:rPr>
        <w:t>avec le groupement</w:t>
      </w:r>
      <w:r>
        <w:rPr>
          <w:rFonts w:ascii="Arial" w:hAnsi="Arial" w:cs="Arial"/>
          <w:sz w:val="22"/>
          <w:szCs w:val="22"/>
        </w:rPr>
        <w:t xml:space="preserve"> </w:t>
      </w:r>
      <w:commentRangeStart w:id="1"/>
      <w:proofErr w:type="spellStart"/>
      <w:r>
        <w:rPr>
          <w:rFonts w:ascii="Arial" w:hAnsi="Arial" w:cs="Arial"/>
          <w:color w:val="CC9900"/>
          <w:sz w:val="22"/>
          <w:szCs w:val="22"/>
        </w:rPr>
        <w:t>xxxxxxxxxx</w:t>
      </w:r>
      <w:proofErr w:type="spellEnd"/>
      <w:r>
        <w:rPr>
          <w:rFonts w:ascii="Arial" w:hAnsi="Arial" w:cs="Arial"/>
          <w:sz w:val="22"/>
          <w:szCs w:val="22"/>
        </w:rPr>
        <w:t xml:space="preserve"> </w:t>
      </w:r>
      <w:commentRangeEnd w:id="1"/>
      <w:r>
        <w:rPr>
          <w:rStyle w:val="Marquedecommentaire"/>
          <w:rFonts w:ascii="Times New Roman" w:hAnsi="Times New Roman"/>
        </w:rPr>
        <w:commentReference w:id="1"/>
      </w:r>
      <w:r>
        <w:rPr>
          <w:rFonts w:ascii="Arial" w:hAnsi="Arial"/>
          <w:sz w:val="22"/>
        </w:rPr>
        <w:t xml:space="preserve"> dans le cadre du marché cité en objet.</w:t>
      </w:r>
    </w:p>
    <w:p>
      <w:pPr>
        <w:ind w:right="986" w:firstLine="1134"/>
        <w:jc w:val="both"/>
        <w:rPr>
          <w:rFonts w:ascii="Arial" w:hAnsi="Arial"/>
          <w:sz w:val="22"/>
        </w:rPr>
      </w:pPr>
    </w:p>
    <w:p>
      <w:pPr>
        <w:jc w:val="both"/>
        <w:rPr>
          <w:rFonts w:ascii="Arial" w:hAnsi="Arial" w:cs="Arial"/>
          <w:sz w:val="22"/>
          <w:szCs w:val="22"/>
          <w:lang w:val="fr-BE"/>
        </w:rPr>
      </w:pPr>
      <w:r>
        <w:rPr>
          <w:rFonts w:ascii="Arial" w:hAnsi="Arial" w:cs="Arial"/>
          <w:sz w:val="22"/>
          <w:szCs w:val="22"/>
        </w:rPr>
        <w:t xml:space="preserve">Néanmoins, j’ai le regret de vous informer que, sur proposition du </w:t>
      </w:r>
      <w:r>
        <w:rPr>
          <w:rFonts w:ascii="Arial" w:hAnsi="Arial" w:cs="Arial"/>
          <w:color w:val="CC9900"/>
          <w:sz w:val="22"/>
          <w:szCs w:val="22"/>
        </w:rPr>
        <w:t>Jury/comité</w:t>
      </w:r>
      <w:r>
        <w:rPr>
          <w:rFonts w:ascii="Arial" w:hAnsi="Arial" w:cs="Arial"/>
          <w:sz w:val="22"/>
          <w:szCs w:val="22"/>
        </w:rPr>
        <w:t>, votre candidature n’a pas été retenue pour la seconde phase du processus d’attribution</w:t>
      </w:r>
      <w:r>
        <w:rPr>
          <w:rFonts w:ascii="Arial" w:hAnsi="Arial" w:cs="Arial"/>
        </w:rPr>
        <w:t>.</w:t>
      </w:r>
      <w:r>
        <w:rPr>
          <w:rFonts w:ascii="Arial" w:hAnsi="Arial" w:cs="Arial"/>
          <w:sz w:val="22"/>
          <w:szCs w:val="22"/>
        </w:rPr>
        <w:t xml:space="preserve"> Je vous invite à trouver en annexe le procès-verbal de ce même </w:t>
      </w:r>
      <w:r>
        <w:rPr>
          <w:rFonts w:ascii="Arial" w:hAnsi="Arial" w:cs="Arial"/>
          <w:color w:val="CC9900"/>
          <w:sz w:val="22"/>
          <w:szCs w:val="22"/>
        </w:rPr>
        <w:t>jury/comité</w:t>
      </w:r>
      <w:r>
        <w:rPr>
          <w:rFonts w:ascii="Arial" w:hAnsi="Arial" w:cs="Arial"/>
          <w:sz w:val="22"/>
          <w:szCs w:val="22"/>
        </w:rPr>
        <w:t xml:space="preserve"> et la décision motivée de </w:t>
      </w:r>
      <w:proofErr w:type="gramStart"/>
      <w:r>
        <w:rPr>
          <w:rFonts w:ascii="Arial" w:hAnsi="Arial" w:cs="Arial"/>
          <w:sz w:val="22"/>
          <w:szCs w:val="22"/>
        </w:rPr>
        <w:t>sélection</w:t>
      </w:r>
      <w:proofErr w:type="gramEnd"/>
      <w:r>
        <w:rPr>
          <w:rFonts w:ascii="Arial" w:hAnsi="Arial" w:cs="Arial"/>
          <w:sz w:val="22"/>
          <w:szCs w:val="22"/>
        </w:rPr>
        <w:t>.</w:t>
      </w:r>
    </w:p>
    <w:p>
      <w:pPr>
        <w:tabs>
          <w:tab w:val="left" w:pos="-1152"/>
          <w:tab w:val="left" w:pos="-720"/>
        </w:tabs>
        <w:ind w:right="276"/>
        <w:jc w:val="both"/>
        <w:rPr>
          <w:rFonts w:ascii="Arial" w:hAnsi="Arial" w:cs="Arial"/>
          <w:sz w:val="22"/>
          <w:szCs w:val="22"/>
        </w:rPr>
      </w:pPr>
    </w:p>
    <w:p>
      <w:pPr>
        <w:ind w:right="39"/>
        <w:jc w:val="both"/>
        <w:rPr>
          <w:rFonts w:ascii="Arial" w:hAnsi="Arial" w:cs="Arial"/>
          <w:sz w:val="22"/>
          <w:szCs w:val="22"/>
        </w:rPr>
      </w:pPr>
      <w:r>
        <w:rPr>
          <w:rFonts w:ascii="Arial" w:hAnsi="Arial" w:cs="Arial"/>
          <w:sz w:val="22"/>
          <w:szCs w:val="22"/>
        </w:rPr>
        <w:t>Au cas où vous estimeriez devoir contester cette décision, vous trouverez en annexe les informations relatives aux voies de recours.</w:t>
      </w:r>
    </w:p>
    <w:p>
      <w:pPr>
        <w:ind w:right="39"/>
        <w:jc w:val="both"/>
        <w:rPr>
          <w:rFonts w:ascii="Arial" w:hAnsi="Arial" w:cs="Arial"/>
          <w:sz w:val="16"/>
          <w:szCs w:val="16"/>
        </w:rPr>
      </w:pPr>
    </w:p>
    <w:p>
      <w:pPr>
        <w:ind w:right="39"/>
        <w:jc w:val="both"/>
        <w:rPr>
          <w:rFonts w:ascii="Arial" w:hAnsi="Arial" w:cs="Arial"/>
          <w:sz w:val="22"/>
          <w:szCs w:val="22"/>
        </w:rPr>
      </w:pPr>
      <w:r>
        <w:rPr>
          <w:rFonts w:ascii="Arial" w:hAnsi="Arial" w:cs="Arial"/>
          <w:sz w:val="22"/>
          <w:szCs w:val="22"/>
        </w:rPr>
        <w:t>Vous souhaitant meilleurs succès lors d’une prochaine sélection, je vous prie d’agréer, Madame, Monsieur, l’expression de mes sentiments distingués.</w:t>
      </w:r>
    </w:p>
    <w:p>
      <w:pPr>
        <w:ind w:right="986" w:firstLine="1134"/>
        <w:jc w:val="both"/>
        <w:rPr>
          <w:rFonts w:ascii="Arial" w:hAnsi="Arial"/>
          <w:sz w:val="22"/>
        </w:rPr>
      </w:pPr>
      <w:bookmarkStart w:id="2" w:name="_GoBack"/>
      <w:bookmarkEnd w:id="2"/>
    </w:p>
    <w:p>
      <w:pPr>
        <w:ind w:right="986" w:firstLine="1134"/>
        <w:jc w:val="both"/>
        <w:rPr>
          <w:rFonts w:ascii="Arial" w:hAnsi="Arial"/>
          <w:sz w:val="22"/>
        </w:rPr>
      </w:pPr>
    </w:p>
    <w:p>
      <w:pPr>
        <w:ind w:right="986" w:firstLine="1134"/>
        <w:jc w:val="both"/>
        <w:rPr>
          <w:rFonts w:ascii="Arial" w:hAnsi="Arial"/>
          <w:sz w:val="22"/>
        </w:rPr>
      </w:pPr>
    </w:p>
    <w:p>
      <w:pPr>
        <w:ind w:right="986" w:firstLine="1134"/>
        <w:jc w:val="both"/>
        <w:rPr>
          <w:rFonts w:ascii="Arial" w:hAnsi="Arial"/>
          <w:sz w:val="22"/>
        </w:rPr>
      </w:pPr>
    </w:p>
    <w:p>
      <w:pPr>
        <w:tabs>
          <w:tab w:val="center" w:pos="6521"/>
        </w:tabs>
        <w:ind w:right="39"/>
        <w:jc w:val="both"/>
        <w:rPr>
          <w:rFonts w:ascii="Arial" w:hAnsi="Arial" w:cs="Arial"/>
          <w:color w:val="CC9900"/>
          <w:sz w:val="22"/>
          <w:szCs w:val="22"/>
        </w:rPr>
      </w:pPr>
      <w:r>
        <w:rPr>
          <w:rFonts w:ascii="Arial" w:hAnsi="Arial" w:cs="Arial"/>
          <w:sz w:val="22"/>
          <w:szCs w:val="22"/>
        </w:rPr>
        <w:tab/>
      </w:r>
      <w:r>
        <w:rPr>
          <w:rFonts w:ascii="Arial" w:hAnsi="Arial" w:cs="Arial"/>
          <w:sz w:val="22"/>
          <w:szCs w:val="22"/>
        </w:rPr>
        <w:tab/>
      </w:r>
      <w:commentRangeStart w:id="3"/>
      <w:proofErr w:type="spellStart"/>
      <w:r>
        <w:rPr>
          <w:rFonts w:ascii="Arial" w:hAnsi="Arial" w:cs="Arial"/>
          <w:color w:val="CC9900"/>
          <w:sz w:val="22"/>
          <w:szCs w:val="22"/>
        </w:rPr>
        <w:t>Xxxxxxxxxxxxxxxxxxxxxx</w:t>
      </w:r>
      <w:proofErr w:type="spellEnd"/>
    </w:p>
    <w:p>
      <w:pPr>
        <w:tabs>
          <w:tab w:val="center" w:pos="6521"/>
        </w:tabs>
        <w:ind w:right="39"/>
        <w:jc w:val="right"/>
        <w:rPr>
          <w:rFonts w:ascii="Arial" w:hAnsi="Arial" w:cs="Arial"/>
          <w:color w:val="CC9900"/>
          <w:sz w:val="22"/>
          <w:szCs w:val="22"/>
        </w:rPr>
      </w:pPr>
      <w:proofErr w:type="spellStart"/>
      <w:r>
        <w:rPr>
          <w:rFonts w:ascii="Arial" w:hAnsi="Arial" w:cs="Arial"/>
          <w:color w:val="CC9900"/>
          <w:sz w:val="22"/>
          <w:szCs w:val="22"/>
        </w:rPr>
        <w:t>xxxxxxxxxxxxxxxxxxxxxxx</w:t>
      </w:r>
      <w:commentRangeEnd w:id="3"/>
      <w:proofErr w:type="spellEnd"/>
      <w:r>
        <w:rPr>
          <w:rStyle w:val="Marquedecommentaire"/>
          <w:color w:val="CC9900"/>
        </w:rPr>
        <w:commentReference w:id="3"/>
      </w:r>
    </w:p>
    <w:p>
      <w:pPr>
        <w:ind w:right="39"/>
        <w:jc w:val="both"/>
        <w:rPr>
          <w:rFonts w:ascii="Arial" w:hAnsi="Arial" w:cs="Arial"/>
          <w:sz w:val="22"/>
          <w:szCs w:val="22"/>
        </w:rPr>
      </w:pPr>
    </w:p>
    <w:p>
      <w:pPr>
        <w:ind w:right="39"/>
        <w:jc w:val="both"/>
        <w:rPr>
          <w:rFonts w:ascii="Arial" w:hAnsi="Arial" w:cs="Arial"/>
          <w:sz w:val="22"/>
          <w:szCs w:val="22"/>
        </w:rPr>
      </w:pPr>
      <w:r>
        <w:rPr>
          <w:rFonts w:ascii="Arial" w:hAnsi="Arial" w:cs="Arial"/>
          <w:sz w:val="22"/>
          <w:szCs w:val="22"/>
        </w:rPr>
        <w:t>Annexes :</w:t>
      </w:r>
    </w:p>
    <w:p>
      <w:pPr>
        <w:pStyle w:val="Paragraphedeliste"/>
        <w:numPr>
          <w:ilvl w:val="0"/>
          <w:numId w:val="3"/>
        </w:numPr>
        <w:ind w:right="39"/>
        <w:rPr>
          <w:rFonts w:ascii="Arial" w:hAnsi="Arial" w:cs="Arial"/>
          <w:sz w:val="22"/>
          <w:szCs w:val="22"/>
        </w:rPr>
      </w:pPr>
      <w:r>
        <w:rPr>
          <w:rFonts w:ascii="Arial" w:hAnsi="Arial" w:cs="Arial"/>
          <w:sz w:val="22"/>
          <w:szCs w:val="22"/>
        </w:rPr>
        <w:t>Décision motivée de sélection</w:t>
      </w:r>
    </w:p>
    <w:p>
      <w:pPr>
        <w:pStyle w:val="Paragraphedeliste"/>
        <w:numPr>
          <w:ilvl w:val="0"/>
          <w:numId w:val="3"/>
        </w:numPr>
        <w:ind w:right="39"/>
        <w:rPr>
          <w:rFonts w:ascii="Arial" w:hAnsi="Arial" w:cs="Arial"/>
          <w:sz w:val="22"/>
          <w:szCs w:val="22"/>
        </w:rPr>
      </w:pPr>
      <w:r>
        <w:rPr>
          <w:rFonts w:ascii="Arial" w:hAnsi="Arial" w:cs="Arial"/>
          <w:sz w:val="22"/>
          <w:szCs w:val="22"/>
        </w:rPr>
        <w:t>Rapport de sélection</w:t>
      </w:r>
    </w:p>
    <w:p>
      <w:pPr>
        <w:pStyle w:val="Paragraphedeliste"/>
        <w:numPr>
          <w:ilvl w:val="0"/>
          <w:numId w:val="3"/>
        </w:numPr>
        <w:ind w:right="39"/>
        <w:rPr>
          <w:rFonts w:ascii="Arial" w:hAnsi="Arial" w:cs="Arial"/>
          <w:sz w:val="22"/>
          <w:szCs w:val="22"/>
        </w:rPr>
      </w:pPr>
      <w:r>
        <w:rPr>
          <w:rFonts w:ascii="Arial" w:hAnsi="Arial" w:cs="Arial"/>
          <w:sz w:val="22"/>
          <w:szCs w:val="22"/>
        </w:rPr>
        <w:t>Voies de recours</w:t>
      </w:r>
    </w:p>
    <w:sectPr>
      <w:footerReference w:type="default" r:id="rId8"/>
      <w:footerReference w:type="first" r:id="rId9"/>
      <w:footnotePr>
        <w:numRestart w:val="eachPage"/>
      </w:footnotePr>
      <w:pgSz w:w="11900" w:h="16840"/>
      <w:pgMar w:top="993" w:right="985" w:bottom="1135" w:left="1701" w:header="1077" w:footer="604"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ellule architecture" w:date="2020-06-02T08:16:00Z" w:initials="CellArchi">
    <w:p>
      <w:pPr>
        <w:pStyle w:val="Commentaire"/>
      </w:pPr>
      <w:r>
        <w:rPr>
          <w:rStyle w:val="Marquedecommentaire"/>
        </w:rPr>
        <w:annotationRef/>
      </w:r>
    </w:p>
    <w:p>
      <w:r>
        <w:t>La décision de (non) sélection est communiquée aux soumissionnaires sélectionné et non sélectionnés ;</w:t>
      </w:r>
    </w:p>
    <w:p/>
    <w:p>
      <w:r>
        <w:t>La décision est annoncée aux soumissionnaires selon les modalités fixées dans la</w:t>
      </w:r>
      <w:r>
        <w:rPr>
          <w:szCs w:val="22"/>
        </w:rPr>
        <w:t xml:space="preserve"> loi du 17 juin 2013 relative </w:t>
      </w:r>
      <w:r>
        <w:rPr>
          <w:bCs/>
          <w:szCs w:val="22"/>
          <w:lang w:val="fr-BE" w:eastAsia="fr-BE"/>
        </w:rPr>
        <w:t xml:space="preserve">à la motivation, à l’information et aux voies de recours en matière de marchés publics et de certains marchés de travaux, de fournitures et de services, soit </w:t>
      </w:r>
      <w:r>
        <w:t xml:space="preserve">via un double envoi : </w:t>
      </w:r>
    </w:p>
    <w:p>
      <w:r>
        <w:t>1. par courrier électronique (ou éventuellement via les plateformes électroniques visées à l’article 14, § 7, de la loi)</w:t>
      </w:r>
    </w:p>
    <w:p>
      <w:r>
        <w:t>2. et, le même jour, par envoi recommandé.</w:t>
      </w:r>
    </w:p>
    <w:p/>
    <w:p>
      <w:pPr>
        <w:pStyle w:val="Commentaire"/>
      </w:pPr>
      <w:r>
        <w:t>Ce courrier doit impérativement être envoyé sous forme d’envoi recommandé avec accusé de réception + (par exemple) copie avancée par mail (avec accusé de réception) d’un scan de ce courrier et de ses annexes  avant de le mettre sous enveloppe. Faire cet envoi mail pour tous les candidats (retenus et non retenus).</w:t>
      </w:r>
    </w:p>
  </w:comment>
  <w:comment w:id="1" w:author="Cellule architecture" w:date="2020-10-01T11:25:00Z" w:initials="CellArchi">
    <w:p>
      <w:pPr>
        <w:pStyle w:val="Commentaire"/>
      </w:pPr>
      <w:r>
        <w:rPr>
          <w:rStyle w:val="Marquedecommentaire"/>
        </w:rPr>
        <w:annotationRef/>
      </w:r>
      <w:r>
        <w:t xml:space="preserve">Préciser ceci uniquement en cas de </w:t>
      </w:r>
      <w:r>
        <w:rPr>
          <w:u w:val="single"/>
        </w:rPr>
        <w:t>groupement</w:t>
      </w:r>
      <w:r>
        <w:t xml:space="preserve"> de plusieurs opérateurs. </w:t>
      </w:r>
    </w:p>
    <w:p>
      <w:pPr>
        <w:pStyle w:val="Commentaire"/>
      </w:pPr>
      <w:r>
        <w:t>Nom complet du groupement « A.M. Bureau XX / Bureau Y »</w:t>
      </w:r>
    </w:p>
    <w:p>
      <w:pPr>
        <w:pStyle w:val="Commentaire"/>
      </w:pPr>
    </w:p>
    <w:p>
      <w:pPr>
        <w:pStyle w:val="Commentaire"/>
      </w:pPr>
      <w:r>
        <w:t>Si opérateur seul supprimer tout ce passage.</w:t>
      </w:r>
    </w:p>
  </w:comment>
  <w:comment w:id="3" w:author="Cellule architecture" w:date="2023-11-23T10:59:00Z" w:initials="CA-SG">
    <w:p>
      <w:pPr>
        <w:pStyle w:val="Commentaire"/>
      </w:pPr>
      <w:r>
        <w:rPr>
          <w:rStyle w:val="Marquedecommentaire"/>
        </w:rPr>
        <w:annotationRef/>
      </w:r>
      <w:r>
        <w:t>Signature par l’autorité de délégation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p>
    <w:pPr>
      <w:pStyle w:val="Pieddepage"/>
      <w:jc w:val="center"/>
    </w:pPr>
    <w:r>
      <w:t>Lettre de notification au candidat non retenu – version du 15/12/2023</w:t>
    </w:r>
  </w:p>
  <w:p>
    <w:pPr>
      <w:pStyle w:val="Pieddepage"/>
      <w:jc w:val="center"/>
      <w:rPr>
        <w:sz w:val="18"/>
        <w:szCs w:val="18"/>
      </w:rPr>
    </w:pPr>
    <w:r>
      <w:rPr>
        <w:sz w:val="18"/>
        <w:szCs w:val="18"/>
      </w:rPr>
      <w:t>(</w:t>
    </w:r>
    <w:proofErr w:type="gramStart"/>
    <w:r>
      <w:rPr>
        <w:sz w:val="18"/>
        <w:szCs w:val="18"/>
      </w:rPr>
      <w:t>modèles</w:t>
    </w:r>
    <w:proofErr w:type="gramEnd"/>
    <w:r>
      <w:rPr>
        <w:sz w:val="18"/>
        <w:szCs w:val="18"/>
      </w:rPr>
      <w:t xml:space="preserve"> www.marchesdarchitecture.be)</w:t>
    </w:r>
  </w:p>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775BF"/>
    <w:multiLevelType w:val="hybridMultilevel"/>
    <w:tmpl w:val="E880185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B37722A"/>
    <w:multiLevelType w:val="hybridMultilevel"/>
    <w:tmpl w:val="25629CF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EBF4A22"/>
    <w:multiLevelType w:val="hybridMultilevel"/>
    <w:tmpl w:val="7DC2085A"/>
    <w:lvl w:ilvl="0" w:tplc="21703C60">
      <w:numFmt w:val="bullet"/>
      <w:lvlText w:val=""/>
      <w:lvlJc w:val="left"/>
      <w:pPr>
        <w:tabs>
          <w:tab w:val="num" w:pos="1188"/>
        </w:tabs>
        <w:ind w:left="1188" w:hanging="435"/>
      </w:pPr>
      <w:rPr>
        <w:rFonts w:ascii="Wingdings" w:eastAsia="Times New Roman" w:hAnsi="Wingdings" w:cs="Arial" w:hint="default"/>
        <w:i w:val="0"/>
        <w:sz w:val="20"/>
      </w:rPr>
    </w:lvl>
    <w:lvl w:ilvl="1" w:tplc="7B2CB1A6" w:tentative="1">
      <w:start w:val="1"/>
      <w:numFmt w:val="bullet"/>
      <w:lvlText w:val="o"/>
      <w:lvlJc w:val="left"/>
      <w:pPr>
        <w:tabs>
          <w:tab w:val="num" w:pos="1833"/>
        </w:tabs>
        <w:ind w:left="1833" w:hanging="360"/>
      </w:pPr>
      <w:rPr>
        <w:rFonts w:ascii="Courier New" w:hAnsi="Courier New" w:hint="default"/>
      </w:rPr>
    </w:lvl>
    <w:lvl w:ilvl="2" w:tplc="CD188A16" w:tentative="1">
      <w:start w:val="1"/>
      <w:numFmt w:val="bullet"/>
      <w:lvlText w:val=""/>
      <w:lvlJc w:val="left"/>
      <w:pPr>
        <w:tabs>
          <w:tab w:val="num" w:pos="2553"/>
        </w:tabs>
        <w:ind w:left="2553" w:hanging="360"/>
      </w:pPr>
      <w:rPr>
        <w:rFonts w:ascii="Wingdings" w:hAnsi="Wingdings" w:hint="default"/>
      </w:rPr>
    </w:lvl>
    <w:lvl w:ilvl="3" w:tplc="F90CF8AE" w:tentative="1">
      <w:start w:val="1"/>
      <w:numFmt w:val="bullet"/>
      <w:lvlText w:val=""/>
      <w:lvlJc w:val="left"/>
      <w:pPr>
        <w:tabs>
          <w:tab w:val="num" w:pos="3273"/>
        </w:tabs>
        <w:ind w:left="3273" w:hanging="360"/>
      </w:pPr>
      <w:rPr>
        <w:rFonts w:ascii="Symbol" w:hAnsi="Symbol" w:hint="default"/>
      </w:rPr>
    </w:lvl>
    <w:lvl w:ilvl="4" w:tplc="BFE41C06" w:tentative="1">
      <w:start w:val="1"/>
      <w:numFmt w:val="bullet"/>
      <w:lvlText w:val="o"/>
      <w:lvlJc w:val="left"/>
      <w:pPr>
        <w:tabs>
          <w:tab w:val="num" w:pos="3993"/>
        </w:tabs>
        <w:ind w:left="3993" w:hanging="360"/>
      </w:pPr>
      <w:rPr>
        <w:rFonts w:ascii="Courier New" w:hAnsi="Courier New" w:hint="default"/>
      </w:rPr>
    </w:lvl>
    <w:lvl w:ilvl="5" w:tplc="5A16784C" w:tentative="1">
      <w:start w:val="1"/>
      <w:numFmt w:val="bullet"/>
      <w:lvlText w:val=""/>
      <w:lvlJc w:val="left"/>
      <w:pPr>
        <w:tabs>
          <w:tab w:val="num" w:pos="4713"/>
        </w:tabs>
        <w:ind w:left="4713" w:hanging="360"/>
      </w:pPr>
      <w:rPr>
        <w:rFonts w:ascii="Wingdings" w:hAnsi="Wingdings" w:hint="default"/>
      </w:rPr>
    </w:lvl>
    <w:lvl w:ilvl="6" w:tplc="8AB60B46" w:tentative="1">
      <w:start w:val="1"/>
      <w:numFmt w:val="bullet"/>
      <w:lvlText w:val=""/>
      <w:lvlJc w:val="left"/>
      <w:pPr>
        <w:tabs>
          <w:tab w:val="num" w:pos="5433"/>
        </w:tabs>
        <w:ind w:left="5433" w:hanging="360"/>
      </w:pPr>
      <w:rPr>
        <w:rFonts w:ascii="Symbol" w:hAnsi="Symbol" w:hint="default"/>
      </w:rPr>
    </w:lvl>
    <w:lvl w:ilvl="7" w:tplc="FEEE8494" w:tentative="1">
      <w:start w:val="1"/>
      <w:numFmt w:val="bullet"/>
      <w:lvlText w:val="o"/>
      <w:lvlJc w:val="left"/>
      <w:pPr>
        <w:tabs>
          <w:tab w:val="num" w:pos="6153"/>
        </w:tabs>
        <w:ind w:left="6153" w:hanging="360"/>
      </w:pPr>
      <w:rPr>
        <w:rFonts w:ascii="Courier New" w:hAnsi="Courier New" w:hint="default"/>
      </w:rPr>
    </w:lvl>
    <w:lvl w:ilvl="8" w:tplc="AD60D69E" w:tentative="1">
      <w:start w:val="1"/>
      <w:numFmt w:val="bullet"/>
      <w:lvlText w:val=""/>
      <w:lvlJc w:val="left"/>
      <w:pPr>
        <w:tabs>
          <w:tab w:val="num" w:pos="6873"/>
        </w:tabs>
        <w:ind w:left="6873"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llule architecture">
    <w15:presenceInfo w15:providerId="None" w15:userId="Cellule architectu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07EFCD-A8F8-4A73-BD82-4AF431915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4"/>
      <w:lang w:val="fr-FR" w:eastAsia="fr-FR"/>
    </w:rPr>
  </w:style>
  <w:style w:type="paragraph" w:styleId="Titre1">
    <w:name w:val="heading 1"/>
    <w:basedOn w:val="Normal"/>
    <w:next w:val="Normal"/>
    <w:qFormat/>
    <w:pPr>
      <w:keepNext/>
      <w:ind w:left="611" w:firstLine="142"/>
      <w:outlineLvl w:val="0"/>
    </w:pPr>
    <w:rPr>
      <w:rFonts w:ascii="Arial" w:hAnsi="Arial" w:cs="Arial"/>
      <w:i/>
      <w:sz w:val="18"/>
    </w:rPr>
  </w:style>
  <w:style w:type="paragraph" w:styleId="Titre2">
    <w:name w:val="heading 2"/>
    <w:basedOn w:val="Normal"/>
    <w:next w:val="Normal"/>
    <w:qFormat/>
    <w:pPr>
      <w:keepNext/>
      <w:ind w:left="469" w:firstLine="284"/>
      <w:outlineLvl w:val="1"/>
    </w:pPr>
    <w:rPr>
      <w:rFonts w:ascii="Arial" w:hAnsi="Arial" w:cs="Arial"/>
      <w:i/>
      <w:sz w:val="18"/>
    </w:rPr>
  </w:style>
  <w:style w:type="paragraph" w:styleId="Titre3">
    <w:name w:val="heading 3"/>
    <w:basedOn w:val="Normal"/>
    <w:next w:val="Normal"/>
    <w:qFormat/>
    <w:pPr>
      <w:keepNext/>
      <w:ind w:left="327" w:firstLine="426"/>
      <w:outlineLvl w:val="2"/>
    </w:pPr>
    <w:rPr>
      <w:rFonts w:ascii="Arial" w:hAnsi="Arial" w:cs="Arial"/>
      <w:i/>
      <w:sz w:val="18"/>
    </w:rPr>
  </w:style>
  <w:style w:type="paragraph" w:styleId="Titre4">
    <w:name w:val="heading 4"/>
    <w:basedOn w:val="Normal"/>
    <w:next w:val="Normal"/>
    <w:qFormat/>
    <w:pPr>
      <w:keepNext/>
      <w:ind w:left="568"/>
      <w:outlineLvl w:val="3"/>
    </w:pPr>
    <w:rPr>
      <w:rFonts w:ascii="Arial" w:hAnsi="Arial" w:cs="Arial"/>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819"/>
        <w:tab w:val="right" w:pos="9071"/>
      </w:tabs>
    </w:pPr>
  </w:style>
  <w:style w:type="paragraph" w:styleId="En-tte">
    <w:name w:val="header"/>
    <w:basedOn w:val="Normal"/>
    <w:pPr>
      <w:tabs>
        <w:tab w:val="center" w:pos="4819"/>
        <w:tab w:val="right" w:pos="9071"/>
      </w:tabs>
    </w:pPr>
  </w:style>
  <w:style w:type="paragraph" w:customStyle="1" w:styleId="alina">
    <w:name w:val="alinéa"/>
    <w:basedOn w:val="Normal"/>
    <w:pPr>
      <w:ind w:right="572" w:firstLine="1700"/>
      <w:jc w:val="both"/>
    </w:pPr>
  </w:style>
  <w:style w:type="paragraph" w:customStyle="1" w:styleId="ALINA0">
    <w:name w:val="ALINÉA"/>
    <w:basedOn w:val="Normal"/>
    <w:pPr>
      <w:ind w:right="512" w:firstLine="1700"/>
      <w:jc w:val="both"/>
    </w:pPr>
  </w:style>
  <w:style w:type="paragraph" w:customStyle="1" w:styleId="NORMAL1">
    <w:name w:val="NORMAL 1"/>
    <w:basedOn w:val="ALINA0"/>
    <w:pPr>
      <w:ind w:firstLine="0"/>
    </w:pPr>
  </w:style>
  <w:style w:type="paragraph" w:styleId="Retraitcorpsdetexte">
    <w:name w:val="Body Text Indent"/>
    <w:basedOn w:val="Normal"/>
    <w:pPr>
      <w:ind w:right="986" w:firstLine="1134"/>
    </w:pPr>
  </w:style>
  <w:style w:type="character" w:styleId="Marquedecommentaire">
    <w:name w:val="annotation reference"/>
    <w:basedOn w:val="Policepardfaut"/>
    <w:rPr>
      <w:sz w:val="16"/>
      <w:szCs w:val="16"/>
    </w:rPr>
  </w:style>
  <w:style w:type="paragraph" w:styleId="Commentaire">
    <w:name w:val="annotation text"/>
    <w:basedOn w:val="Normal"/>
    <w:link w:val="CommentaireCar"/>
    <w:rPr>
      <w:sz w:val="20"/>
    </w:rPr>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cs="Tahoma"/>
      <w:sz w:val="16"/>
      <w:szCs w:val="16"/>
    </w:rPr>
  </w:style>
  <w:style w:type="paragraph" w:styleId="Corpsdetexte">
    <w:name w:val="Body Text"/>
    <w:basedOn w:val="Normal"/>
    <w:pPr>
      <w:spacing w:after="120"/>
    </w:pPr>
  </w:style>
  <w:style w:type="paragraph" w:styleId="Paragraphedeliste">
    <w:name w:val="List Paragraph"/>
    <w:basedOn w:val="Normal"/>
    <w:uiPriority w:val="34"/>
    <w:qFormat/>
    <w:pPr>
      <w:ind w:left="720"/>
      <w:contextualSpacing/>
      <w:jc w:val="both"/>
    </w:pPr>
    <w:rPr>
      <w:rFonts w:ascii="Trebuchet MS" w:hAnsi="Trebuchet MS"/>
      <w:sz w:val="20"/>
    </w:rPr>
  </w:style>
  <w:style w:type="character" w:customStyle="1" w:styleId="CommentaireCar">
    <w:name w:val="Commentaire Car"/>
    <w:basedOn w:val="Policepardfaut"/>
    <w:link w:val="Commentaire"/>
    <w:rPr>
      <w:rFonts w:ascii="Times" w:hAnsi="Time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213</Words>
  <Characters>1172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NOUVELLE LT</vt:lpstr>
    </vt:vector>
  </TitlesOfParts>
  <Company>CFWB</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NOUVELLE LT</dc:title>
  <dc:creator>CFWB</dc:creator>
  <cp:lastModifiedBy>Cellule architecture</cp:lastModifiedBy>
  <cp:revision>18</cp:revision>
  <cp:lastPrinted>2008-03-27T10:13:00Z</cp:lastPrinted>
  <dcterms:created xsi:type="dcterms:W3CDTF">2016-03-23T12:21:00Z</dcterms:created>
  <dcterms:modified xsi:type="dcterms:W3CDTF">2023-12-15T11:32:00Z</dcterms:modified>
</cp:coreProperties>
</file>